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6307C" w14:textId="3B490CFB" w:rsidR="006B33DB" w:rsidRDefault="007E30F0" w:rsidP="00144E38">
      <w:pPr>
        <w:adjustRightInd w:val="0"/>
        <w:snapToGrid w:val="0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7E30F0">
        <w:rPr>
          <w:rFonts w:ascii="微軟正黑體" w:eastAsia="微軟正黑體" w:hAnsi="微軟正黑體" w:hint="eastAsia"/>
          <w:b/>
          <w:bCs/>
          <w:sz w:val="32"/>
          <w:szCs w:val="32"/>
        </w:rPr>
        <w:t>商業署次產業培訓班-營運管理</w:t>
      </w:r>
      <w:r w:rsidR="006B33DB" w:rsidRPr="007E30F0">
        <w:rPr>
          <w:rFonts w:ascii="微軟正黑體" w:eastAsia="微軟正黑體" w:hAnsi="微軟正黑體" w:hint="eastAsia"/>
          <w:b/>
          <w:bCs/>
          <w:sz w:val="32"/>
          <w:szCs w:val="32"/>
        </w:rPr>
        <w:t>課程規劃與招生</w:t>
      </w:r>
    </w:p>
    <w:p w14:paraId="5B7BB383" w14:textId="2D746E7C" w:rsidR="00A64FE1" w:rsidRPr="00144E38" w:rsidRDefault="006B33DB" w:rsidP="00144E38">
      <w:pPr>
        <w:adjustRightInd w:val="0"/>
        <w:snapToGrid w:val="0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>
        <w:rPr>
          <w:rFonts w:ascii="微軟正黑體" w:eastAsia="微軟正黑體" w:hAnsi="微軟正黑體" w:hint="eastAsia"/>
          <w:b/>
          <w:bCs/>
          <w:sz w:val="32"/>
          <w:szCs w:val="32"/>
        </w:rPr>
        <w:t>採購規格書</w:t>
      </w:r>
    </w:p>
    <w:p w14:paraId="23D206D5" w14:textId="77777777" w:rsidR="00304B0A" w:rsidRPr="00F004D6" w:rsidRDefault="00304B0A" w:rsidP="00304B0A">
      <w:pPr>
        <w:widowControl/>
        <w:snapToGrid w:val="0"/>
        <w:outlineLvl w:val="1"/>
        <w:rPr>
          <w:rFonts w:ascii="微軟正黑體" w:eastAsia="微軟正黑體" w:hAnsi="微軟正黑體" w:cs="新細明體"/>
          <w:b/>
          <w:bCs/>
          <w:color w:val="1F1F1F"/>
          <w:kern w:val="0"/>
          <w:sz w:val="32"/>
          <w:szCs w:val="32"/>
        </w:rPr>
      </w:pPr>
      <w:bookmarkStart w:id="0" w:name="_Hlk224638712"/>
      <w:r w:rsidRPr="00F004D6">
        <w:rPr>
          <w:rFonts w:ascii="微軟正黑體" w:eastAsia="微軟正黑體" w:hAnsi="微軟正黑體" w:cs="新細明體"/>
          <w:b/>
          <w:bCs/>
          <w:color w:val="1F1F1F"/>
          <w:kern w:val="0"/>
          <w:sz w:val="32"/>
          <w:szCs w:val="32"/>
          <w:bdr w:val="none" w:sz="0" w:space="0" w:color="auto" w:frame="1"/>
        </w:rPr>
        <w:t>一、專案</w:t>
      </w:r>
      <w:r w:rsidRPr="006D35BF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32"/>
          <w:szCs w:val="32"/>
          <w:bdr w:val="none" w:sz="0" w:space="0" w:color="auto" w:frame="1"/>
        </w:rPr>
        <w:t>說明</w:t>
      </w:r>
    </w:p>
    <w:p w14:paraId="5063EE13" w14:textId="35BB329A" w:rsidR="0008227A" w:rsidRDefault="00DF6A39" w:rsidP="00BF3F3D">
      <w:pPr>
        <w:adjustRightInd w:val="0"/>
        <w:snapToGrid w:val="0"/>
        <w:rPr>
          <w:rFonts w:ascii="微軟正黑體" w:eastAsia="微軟正黑體" w:hAnsi="微軟正黑體" w:cs="新細明體"/>
          <w:color w:val="1F1F1F"/>
          <w:kern w:val="0"/>
          <w:szCs w:val="24"/>
          <w:bdr w:val="none" w:sz="0" w:space="0" w:color="auto" w:frame="1"/>
        </w:rPr>
      </w:pPr>
      <w:r w:rsidRPr="00DF6A39">
        <w:rPr>
          <w:rFonts w:ascii="微軟正黑體" w:eastAsia="微軟正黑體" w:hAnsi="微軟正黑體" w:cs="新細明體" w:hint="eastAsia"/>
          <w:color w:val="1F1F1F"/>
          <w:kern w:val="0"/>
          <w:szCs w:val="24"/>
          <w:bdr w:val="none" w:sz="0" w:space="0" w:color="auto" w:frame="1"/>
        </w:rPr>
        <w:t>為協助企業與營運管理從業人員應對AI導入初期或中度階段之數位轉型趨勢，本案旨在透過次產業培訓班，協助學員建立對 AI 技術的正確認知、應用邏輯與基本操作能力，並引導其理解 AI 如何對應所屬次產業的共通營運痛點，達成 AI 應用能力之廣泛擴散與快速普及。</w:t>
      </w:r>
    </w:p>
    <w:p w14:paraId="79F8AEE2" w14:textId="77777777" w:rsidR="004D764E" w:rsidRDefault="004D764E" w:rsidP="00BF3F3D">
      <w:pPr>
        <w:adjustRightInd w:val="0"/>
        <w:snapToGrid w:val="0"/>
        <w:rPr>
          <w:rFonts w:ascii="微軟正黑體" w:eastAsia="微軟正黑體" w:hAnsi="微軟正黑體" w:cs="新細明體"/>
          <w:color w:val="1F1F1F"/>
          <w:kern w:val="0"/>
          <w:szCs w:val="24"/>
          <w:bdr w:val="none" w:sz="0" w:space="0" w:color="auto" w:frame="1"/>
        </w:rPr>
      </w:pPr>
    </w:p>
    <w:p w14:paraId="6958AAB4" w14:textId="77777777" w:rsidR="004D764E" w:rsidRPr="00F004D6" w:rsidRDefault="004D764E" w:rsidP="004D764E">
      <w:pPr>
        <w:widowControl/>
        <w:snapToGrid w:val="0"/>
        <w:outlineLvl w:val="1"/>
        <w:rPr>
          <w:rFonts w:ascii="微軟正黑體" w:eastAsia="微軟正黑體" w:hAnsi="微軟正黑體" w:cs="新細明體"/>
          <w:b/>
          <w:bCs/>
          <w:color w:val="1F1F1F"/>
          <w:kern w:val="0"/>
          <w:sz w:val="32"/>
          <w:szCs w:val="32"/>
        </w:rPr>
      </w:pPr>
      <w:r w:rsidRPr="00F004D6">
        <w:rPr>
          <w:rFonts w:ascii="微軟正黑體" w:eastAsia="微軟正黑體" w:hAnsi="微軟正黑體" w:cs="新細明體"/>
          <w:b/>
          <w:bCs/>
          <w:color w:val="1F1F1F"/>
          <w:kern w:val="0"/>
          <w:sz w:val="32"/>
          <w:szCs w:val="32"/>
          <w:bdr w:val="none" w:sz="0" w:space="0" w:color="auto" w:frame="1"/>
        </w:rPr>
        <w:t>二、規格</w:t>
      </w:r>
      <w:r w:rsidRPr="006D35BF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32"/>
          <w:szCs w:val="32"/>
          <w:bdr w:val="none" w:sz="0" w:space="0" w:color="auto" w:frame="1"/>
        </w:rPr>
        <w:t>說明</w:t>
      </w:r>
    </w:p>
    <w:p w14:paraId="7D4A7733" w14:textId="178252A9" w:rsidR="00DF6A39" w:rsidRPr="00D226DE" w:rsidRDefault="00D226DE" w:rsidP="00BF3F3D">
      <w:pPr>
        <w:adjustRightInd w:val="0"/>
        <w:snapToGrid w:val="0"/>
        <w:rPr>
          <w:rFonts w:ascii="微軟正黑體" w:eastAsia="微軟正黑體" w:hAnsi="微軟正黑體"/>
        </w:rPr>
      </w:pPr>
      <w:r w:rsidRPr="00D226DE">
        <w:rPr>
          <w:rFonts w:ascii="微軟正黑體" w:eastAsia="微軟正黑體" w:hAnsi="微軟正黑體" w:hint="eastAsia"/>
        </w:rPr>
        <w:t>廠商應依據工研院提供之營運管理課程主題，協助</w:t>
      </w:r>
      <w:r w:rsidR="00417BD3" w:rsidRPr="00D226DE">
        <w:rPr>
          <w:rFonts w:ascii="微軟正黑體" w:eastAsia="微軟正黑體" w:hAnsi="微軟正黑體" w:hint="eastAsia"/>
        </w:rPr>
        <w:t>規劃</w:t>
      </w:r>
      <w:r w:rsidR="00417BD3">
        <w:rPr>
          <w:rFonts w:ascii="微軟正黑體" w:eastAsia="微軟正黑體" w:hAnsi="微軟正黑體" w:hint="eastAsia"/>
        </w:rPr>
        <w:t>並</w:t>
      </w:r>
      <w:r w:rsidRPr="00D226DE">
        <w:rPr>
          <w:rFonts w:ascii="微軟正黑體" w:eastAsia="微軟正黑體" w:hAnsi="微軟正黑體" w:hint="eastAsia"/>
        </w:rPr>
        <w:t>產出4門課程</w:t>
      </w:r>
      <w:r w:rsidR="0094765D">
        <w:rPr>
          <w:rFonts w:ascii="微軟正黑體" w:eastAsia="微軟正黑體" w:hAnsi="微軟正黑體" w:hint="eastAsia"/>
        </w:rPr>
        <w:t>及邀約</w:t>
      </w:r>
      <w:r w:rsidR="008317E5">
        <w:rPr>
          <w:rFonts w:ascii="微軟正黑體" w:eastAsia="微軟正黑體" w:hAnsi="微軟正黑體" w:hint="eastAsia"/>
        </w:rPr>
        <w:t>相關</w:t>
      </w:r>
      <w:r w:rsidR="0094765D">
        <w:rPr>
          <w:rFonts w:ascii="微軟正黑體" w:eastAsia="微軟正黑體" w:hAnsi="微軟正黑體" w:hint="eastAsia"/>
        </w:rPr>
        <w:t>講師</w:t>
      </w:r>
      <w:r w:rsidRPr="00D226DE">
        <w:rPr>
          <w:rFonts w:ascii="微軟正黑體" w:eastAsia="微軟正黑體" w:hAnsi="微軟正黑體" w:hint="eastAsia"/>
        </w:rPr>
        <w:t>，每班課程總時數須達30小時，同時協助進行招生，以完成總培訓300人次目標。</w:t>
      </w:r>
    </w:p>
    <w:p w14:paraId="29052FBA" w14:textId="77777777" w:rsidR="00D226DE" w:rsidRDefault="00D226DE" w:rsidP="00BF3F3D">
      <w:pPr>
        <w:adjustRightInd w:val="0"/>
        <w:snapToGrid w:val="0"/>
        <w:rPr>
          <w:rFonts w:ascii="微軟正黑體" w:eastAsia="微軟正黑體" w:hAnsi="微軟正黑體"/>
          <w:b/>
          <w:bCs/>
        </w:rPr>
      </w:pPr>
    </w:p>
    <w:p w14:paraId="67E3A0B7" w14:textId="77038FE8" w:rsidR="003215AD" w:rsidRPr="003215AD" w:rsidRDefault="003215AD" w:rsidP="00C3030C">
      <w:pPr>
        <w:pStyle w:val="a4"/>
        <w:widowControl/>
        <w:numPr>
          <w:ilvl w:val="0"/>
          <w:numId w:val="3"/>
        </w:numPr>
        <w:snapToGrid w:val="0"/>
        <w:outlineLvl w:val="2"/>
        <w:rPr>
          <w:rFonts w:ascii="微軟正黑體" w:eastAsia="微軟正黑體" w:hAnsi="微軟正黑體" w:cs="新細明體"/>
          <w:b/>
          <w:bCs/>
          <w:color w:val="1F1F1F"/>
          <w:kern w:val="0"/>
          <w:sz w:val="27"/>
          <w:szCs w:val="27"/>
        </w:rPr>
      </w:pPr>
      <w:r w:rsidRPr="003215AD">
        <w:rPr>
          <w:rFonts w:ascii="微軟正黑體" w:eastAsia="微軟正黑體" w:hAnsi="微軟正黑體" w:cs="新細明體"/>
          <w:b/>
          <w:bCs/>
          <w:color w:val="1F1F1F"/>
          <w:kern w:val="0"/>
          <w:sz w:val="27"/>
          <w:szCs w:val="27"/>
          <w:bdr w:val="none" w:sz="0" w:space="0" w:color="auto" w:frame="1"/>
        </w:rPr>
        <w:t>課程主題</w:t>
      </w:r>
      <w:r w:rsidR="00A06928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規範</w:t>
      </w:r>
      <w:r w:rsidRPr="003215AD">
        <w:rPr>
          <w:rFonts w:ascii="微軟正黑體" w:eastAsia="微軟正黑體" w:hAnsi="微軟正黑體" w:cs="新細明體"/>
          <w:b/>
          <w:bCs/>
          <w:color w:val="1F1F1F"/>
          <w:kern w:val="0"/>
          <w:sz w:val="27"/>
          <w:szCs w:val="27"/>
          <w:bdr w:val="none" w:sz="0" w:space="0" w:color="auto" w:frame="1"/>
        </w:rPr>
        <w:t>與班次要求</w:t>
      </w:r>
    </w:p>
    <w:p w14:paraId="77EA9917" w14:textId="77777777" w:rsidR="00FB0479" w:rsidRDefault="009B7113" w:rsidP="00FB0479">
      <w:pPr>
        <w:adjustRightInd w:val="0"/>
        <w:snapToGrid w:val="0"/>
        <w:rPr>
          <w:rFonts w:ascii="微軟正黑體" w:eastAsia="微軟正黑體" w:hAnsi="微軟正黑體"/>
          <w:b/>
          <w:bCs/>
        </w:rPr>
      </w:pPr>
      <w:r w:rsidRPr="009B7113">
        <w:rPr>
          <w:rFonts w:ascii="微軟正黑體" w:eastAsia="微軟正黑體" w:hAnsi="微軟正黑體" w:hint="eastAsia"/>
          <w:b/>
          <w:bCs/>
        </w:rPr>
        <w:t>營運管理</w:t>
      </w:r>
      <w:bookmarkEnd w:id="0"/>
      <w:r w:rsidR="00CD51D5">
        <w:rPr>
          <w:rFonts w:ascii="微軟正黑體" w:eastAsia="微軟正黑體" w:hAnsi="微軟正黑體" w:hint="eastAsia"/>
          <w:b/>
          <w:bCs/>
        </w:rPr>
        <w:t>課程</w:t>
      </w:r>
      <w:r w:rsidR="0051092E">
        <w:rPr>
          <w:rFonts w:ascii="微軟正黑體" w:eastAsia="微軟正黑體" w:hAnsi="微軟正黑體" w:hint="eastAsia"/>
          <w:b/>
          <w:bCs/>
        </w:rPr>
        <w:t xml:space="preserve"> </w:t>
      </w:r>
      <w:r w:rsidR="0034237F">
        <w:rPr>
          <w:rFonts w:ascii="微軟正黑體" w:eastAsia="微軟正黑體" w:hAnsi="微軟正黑體" w:hint="eastAsia"/>
          <w:b/>
          <w:bCs/>
        </w:rPr>
        <w:t>(</w:t>
      </w:r>
      <w:r w:rsidR="00FB0479">
        <w:rPr>
          <w:rFonts w:ascii="微軟正黑體" w:eastAsia="微軟正黑體" w:hAnsi="微軟正黑體" w:hint="eastAsia"/>
          <w:b/>
          <w:bCs/>
        </w:rPr>
        <w:t>雲端自學課程4小時+</w:t>
      </w:r>
      <w:r w:rsidR="0034237F">
        <w:rPr>
          <w:rFonts w:ascii="微軟正黑體" w:eastAsia="微軟正黑體" w:hAnsi="微軟正黑體" w:hint="eastAsia"/>
          <w:b/>
          <w:bCs/>
        </w:rPr>
        <w:t>實體</w:t>
      </w:r>
      <w:r w:rsidR="002D4AE1">
        <w:rPr>
          <w:rFonts w:ascii="微軟正黑體" w:eastAsia="微軟正黑體" w:hAnsi="微軟正黑體" w:hint="eastAsia"/>
          <w:b/>
          <w:bCs/>
        </w:rPr>
        <w:t>/</w:t>
      </w:r>
      <w:r w:rsidR="0034237F">
        <w:rPr>
          <w:rFonts w:ascii="微軟正黑體" w:eastAsia="微軟正黑體" w:hAnsi="微軟正黑體" w:hint="eastAsia"/>
          <w:b/>
          <w:bCs/>
        </w:rPr>
        <w:t>數位同步課程26小時</w:t>
      </w:r>
      <w:r w:rsidR="00FB0479">
        <w:rPr>
          <w:rFonts w:ascii="微軟正黑體" w:eastAsia="微軟正黑體" w:hAnsi="微軟正黑體" w:hint="eastAsia"/>
          <w:b/>
          <w:bCs/>
        </w:rPr>
        <w:t>)</w:t>
      </w:r>
    </w:p>
    <w:p w14:paraId="12443D6E" w14:textId="397FE361" w:rsidR="00121608" w:rsidRPr="00A7184B" w:rsidRDefault="00121608" w:rsidP="00FB0479">
      <w:pPr>
        <w:adjustRightInd w:val="0"/>
        <w:snapToGrid w:val="0"/>
        <w:rPr>
          <w:rFonts w:ascii="微軟正黑體" w:eastAsia="微軟正黑體" w:hAnsi="微軟正黑體"/>
          <w:b/>
          <w:bCs/>
        </w:rPr>
      </w:pPr>
      <w:r w:rsidRPr="00A7184B">
        <w:rPr>
          <w:rFonts w:ascii="微軟正黑體" w:eastAsia="微軟正黑體" w:hAnsi="微軟正黑體" w:hint="eastAsia"/>
          <w:b/>
          <w:bCs/>
        </w:rPr>
        <w:t>課程上課時間</w:t>
      </w:r>
      <w:r w:rsidR="00FB0479">
        <w:rPr>
          <w:rFonts w:ascii="微軟正黑體" w:eastAsia="微軟正黑體" w:hAnsi="微軟正黑體" w:hint="eastAsia"/>
          <w:b/>
          <w:bCs/>
        </w:rPr>
        <w:t>：</w:t>
      </w:r>
      <w:r w:rsidRPr="00A7184B">
        <w:rPr>
          <w:rFonts w:ascii="微軟正黑體" w:eastAsia="微軟正黑體" w:hAnsi="微軟正黑體" w:hint="eastAsia"/>
          <w:b/>
          <w:bCs/>
        </w:rPr>
        <w:t xml:space="preserve"> 09:30~12:30，13:30~17:00，6.5小時/天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2122"/>
        <w:gridCol w:w="1842"/>
        <w:gridCol w:w="5954"/>
      </w:tblGrid>
      <w:tr w:rsidR="00CD51D5" w:rsidRPr="00144E38" w14:paraId="2B429D84" w14:textId="77777777" w:rsidTr="0034237F">
        <w:tc>
          <w:tcPr>
            <w:tcW w:w="2122" w:type="dxa"/>
            <w:shd w:val="clear" w:color="auto" w:fill="BDD6EE" w:themeFill="accent5" w:themeFillTint="66"/>
            <w:vAlign w:val="center"/>
          </w:tcPr>
          <w:p w14:paraId="5F4393B7" w14:textId="77777777" w:rsidR="00CD51D5" w:rsidRPr="00A7184B" w:rsidRDefault="00CD51D5" w:rsidP="00CD51D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A7184B">
              <w:rPr>
                <w:rFonts w:ascii="微軟正黑體" w:eastAsia="微軟正黑體" w:hAnsi="微軟正黑體" w:hint="eastAsia"/>
                <w:b/>
                <w:bCs/>
              </w:rPr>
              <w:t>課程主題</w:t>
            </w:r>
          </w:p>
        </w:tc>
        <w:tc>
          <w:tcPr>
            <w:tcW w:w="1842" w:type="dxa"/>
            <w:shd w:val="clear" w:color="auto" w:fill="BDD6EE" w:themeFill="accent5" w:themeFillTint="66"/>
            <w:vAlign w:val="center"/>
          </w:tcPr>
          <w:p w14:paraId="2F4314D7" w14:textId="1E964E49" w:rsidR="00CD51D5" w:rsidRPr="00A7184B" w:rsidRDefault="00CD51D5" w:rsidP="00CD51D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A7184B">
              <w:rPr>
                <w:rFonts w:ascii="微軟正黑體" w:eastAsia="微軟正黑體" w:hAnsi="微軟正黑體" w:hint="eastAsia"/>
                <w:b/>
                <w:bCs/>
              </w:rPr>
              <w:t>班數需求</w:t>
            </w:r>
          </w:p>
        </w:tc>
        <w:tc>
          <w:tcPr>
            <w:tcW w:w="5954" w:type="dxa"/>
            <w:shd w:val="clear" w:color="auto" w:fill="BDD6EE" w:themeFill="accent5" w:themeFillTint="66"/>
            <w:vAlign w:val="center"/>
          </w:tcPr>
          <w:p w14:paraId="3E86CC91" w14:textId="6F0BB59C" w:rsidR="00CD51D5" w:rsidRPr="00A7184B" w:rsidRDefault="00CD51D5" w:rsidP="00CD51D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A7184B">
              <w:rPr>
                <w:rFonts w:ascii="微軟正黑體" w:eastAsia="微軟正黑體" w:hAnsi="微軟正黑體" w:hint="eastAsia"/>
                <w:b/>
                <w:bCs/>
              </w:rPr>
              <w:t>課程內容</w:t>
            </w:r>
          </w:p>
        </w:tc>
      </w:tr>
      <w:tr w:rsidR="007C3111" w:rsidRPr="00286517" w14:paraId="1DDFA649" w14:textId="77777777" w:rsidTr="003215AD">
        <w:trPr>
          <w:trHeight w:val="1228"/>
        </w:trPr>
        <w:tc>
          <w:tcPr>
            <w:tcW w:w="2122" w:type="dxa"/>
            <w:shd w:val="clear" w:color="auto" w:fill="F1C1C1"/>
            <w:vAlign w:val="center"/>
          </w:tcPr>
          <w:p w14:paraId="35A19DE8" w14:textId="7C9AA5FE" w:rsidR="007C3111" w:rsidRPr="00286517" w:rsidRDefault="007C3111" w:rsidP="00CD51D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D27B5">
              <w:rPr>
                <w:rFonts w:ascii="微軟正黑體" w:eastAsia="微軟正黑體" w:hAnsi="微軟正黑體" w:hint="eastAsia"/>
                <w:b/>
                <w:bCs/>
              </w:rPr>
              <w:t>AI風險預警</w:t>
            </w:r>
            <w:r>
              <w:rPr>
                <w:rFonts w:ascii="微軟正黑體" w:eastAsia="微軟正黑體" w:hAnsi="微軟正黑體"/>
                <w:b/>
                <w:bCs/>
              </w:rPr>
              <w:br/>
            </w:r>
            <w:r w:rsidRPr="00ED27B5">
              <w:rPr>
                <w:rFonts w:ascii="微軟正黑體" w:eastAsia="微軟正黑體" w:hAnsi="微軟正黑體" w:hint="eastAsia"/>
                <w:b/>
                <w:bCs/>
              </w:rPr>
              <w:t>(消防與倉儲安全</w:t>
            </w:r>
            <w:r>
              <w:rPr>
                <w:rFonts w:ascii="微軟正黑體" w:eastAsia="微軟正黑體" w:hAnsi="微軟正黑體" w:hint="eastAsia"/>
                <w:b/>
                <w:bCs/>
              </w:rPr>
              <w:t>)</w:t>
            </w:r>
          </w:p>
        </w:tc>
        <w:tc>
          <w:tcPr>
            <w:tcW w:w="1842" w:type="dxa"/>
            <w:vMerge w:val="restart"/>
            <w:vAlign w:val="center"/>
          </w:tcPr>
          <w:p w14:paraId="66BE0491" w14:textId="23B7E4BA" w:rsidR="007C3111" w:rsidRPr="00206FC5" w:rsidRDefault="007C3111" w:rsidP="0034237F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0"/>
              </w:rPr>
              <w:t>五</w:t>
            </w:r>
            <w:r w:rsidRPr="00206FC5">
              <w:rPr>
                <w:rFonts w:ascii="微軟正黑體" w:eastAsia="微軟正黑體" w:hAnsi="微軟正黑體" w:hint="eastAsia"/>
                <w:sz w:val="22"/>
                <w:szCs w:val="20"/>
              </w:rPr>
              <w:t>主題任選</w:t>
            </w:r>
            <w:r w:rsidRPr="00206FC5">
              <w:rPr>
                <w:rFonts w:ascii="微軟正黑體" w:eastAsia="微軟正黑體" w:hAnsi="微軟正黑體"/>
                <w:sz w:val="22"/>
                <w:szCs w:val="20"/>
              </w:rPr>
              <w:br/>
            </w:r>
            <w:r w:rsidRPr="00206FC5">
              <w:rPr>
                <w:rFonts w:ascii="微軟正黑體" w:eastAsia="微軟正黑體" w:hAnsi="微軟正黑體" w:hint="eastAsia"/>
                <w:sz w:val="22"/>
                <w:szCs w:val="20"/>
              </w:rPr>
              <w:t>，共</w:t>
            </w:r>
            <w:r>
              <w:rPr>
                <w:rFonts w:ascii="微軟正黑體" w:eastAsia="微軟正黑體" w:hAnsi="微軟正黑體" w:hint="eastAsia"/>
                <w:sz w:val="22"/>
                <w:szCs w:val="20"/>
              </w:rPr>
              <w:t>四</w:t>
            </w:r>
            <w:r w:rsidRPr="00206FC5">
              <w:rPr>
                <w:rFonts w:ascii="微軟正黑體" w:eastAsia="微軟正黑體" w:hAnsi="微軟正黑體" w:hint="eastAsia"/>
                <w:sz w:val="22"/>
                <w:szCs w:val="20"/>
              </w:rPr>
              <w:t>班。</w:t>
            </w:r>
          </w:p>
        </w:tc>
        <w:tc>
          <w:tcPr>
            <w:tcW w:w="5954" w:type="dxa"/>
            <w:vMerge w:val="restart"/>
            <w:vAlign w:val="center"/>
          </w:tcPr>
          <w:p w14:paraId="0839705E" w14:textId="77777777" w:rsidR="007C3111" w:rsidRPr="003215AD" w:rsidRDefault="007C3111" w:rsidP="00C3030C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3215AD">
              <w:rPr>
                <w:rFonts w:ascii="微軟正黑體" w:eastAsia="微軟正黑體" w:hAnsi="微軟正黑體" w:hint="eastAsia"/>
                <w:b/>
                <w:bCs/>
              </w:rPr>
              <w:t>雲端自學課程(4hr)</w:t>
            </w:r>
          </w:p>
          <w:p w14:paraId="0525FA6C" w14:textId="20B2D8F2" w:rsidR="007C3111" w:rsidRDefault="007C3111" w:rsidP="00C3030C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180" w:lineRule="auto"/>
              <w:ind w:left="964" w:hanging="482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8E28B4">
              <w:rPr>
                <w:rFonts w:ascii="微軟正黑體" w:eastAsia="微軟正黑體" w:hAnsi="微軟正黑體"/>
                <w:sz w:val="22"/>
                <w:szCs w:val="20"/>
              </w:rPr>
              <w:t>AI</w:t>
            </w:r>
            <w:r w:rsidRPr="008E28B4">
              <w:rPr>
                <w:rFonts w:ascii="微軟正黑體" w:eastAsia="微軟正黑體" w:hAnsi="微軟正黑體" w:hint="eastAsia"/>
                <w:sz w:val="22"/>
                <w:szCs w:val="20"/>
              </w:rPr>
              <w:t>時代的風險與安全意識</w:t>
            </w:r>
          </w:p>
          <w:p w14:paraId="201F04F5" w14:textId="77777777" w:rsidR="007C3111" w:rsidRPr="003215AD" w:rsidRDefault="007C3111" w:rsidP="003215AD">
            <w:pPr>
              <w:adjustRightInd w:val="0"/>
              <w:snapToGrid w:val="0"/>
              <w:spacing w:line="180" w:lineRule="auto"/>
              <w:ind w:left="482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</w:p>
          <w:p w14:paraId="2A344A91" w14:textId="728F791B" w:rsidR="007C3111" w:rsidRPr="003215AD" w:rsidRDefault="007C3111" w:rsidP="00C3030C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3215AD">
              <w:rPr>
                <w:rFonts w:ascii="微軟正黑體" w:eastAsia="微軟正黑體" w:hAnsi="微軟正黑體" w:hint="eastAsia"/>
                <w:b/>
                <w:bCs/>
              </w:rPr>
              <w:t>產業趨勢與營運價值鏈解析(6.5hr)</w:t>
            </w:r>
          </w:p>
          <w:p w14:paraId="4056C4DF" w14:textId="77777777" w:rsidR="007C3111" w:rsidRPr="00206FC5" w:rsidRDefault="007C3111" w:rsidP="00C3030C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180" w:lineRule="auto"/>
              <w:ind w:left="964" w:hanging="482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206FC5">
              <w:rPr>
                <w:rFonts w:ascii="微軟正黑體" w:eastAsia="微軟正黑體" w:hAnsi="微軟正黑體" w:hint="eastAsia"/>
                <w:sz w:val="22"/>
                <w:szCs w:val="20"/>
              </w:rPr>
              <w:t>產業AI發展趨勢</w:t>
            </w:r>
          </w:p>
          <w:p w14:paraId="5FA7FD3D" w14:textId="77777777" w:rsidR="007C3111" w:rsidRPr="00206FC5" w:rsidRDefault="007C3111" w:rsidP="00C3030C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180" w:lineRule="auto"/>
              <w:ind w:left="964" w:hanging="482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206FC5">
              <w:rPr>
                <w:rFonts w:ascii="微軟正黑體" w:eastAsia="微軟正黑體" w:hAnsi="微軟正黑體" w:hint="eastAsia"/>
                <w:sz w:val="22"/>
                <w:szCs w:val="20"/>
              </w:rPr>
              <w:t>國內外應用案例</w:t>
            </w:r>
          </w:p>
          <w:p w14:paraId="0A87D22D" w14:textId="77777777" w:rsidR="007C3111" w:rsidRPr="00206FC5" w:rsidRDefault="007C3111" w:rsidP="00C3030C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180" w:lineRule="auto"/>
              <w:ind w:left="964" w:hanging="482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206FC5">
              <w:rPr>
                <w:rFonts w:ascii="微軟正黑體" w:eastAsia="微軟正黑體" w:hAnsi="微軟正黑體" w:hint="eastAsia"/>
                <w:sz w:val="22"/>
                <w:szCs w:val="20"/>
              </w:rPr>
              <w:t>該產業營運流程拆解</w:t>
            </w:r>
          </w:p>
          <w:p w14:paraId="0B6B8DF1" w14:textId="77777777" w:rsidR="007C3111" w:rsidRPr="00206FC5" w:rsidRDefault="007C3111" w:rsidP="00C3030C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180" w:lineRule="auto"/>
              <w:ind w:left="964" w:hanging="482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206FC5">
              <w:rPr>
                <w:rFonts w:ascii="微軟正黑體" w:eastAsia="微軟正黑體" w:hAnsi="微軟正黑體" w:hint="eastAsia"/>
                <w:sz w:val="22"/>
                <w:szCs w:val="20"/>
              </w:rPr>
              <w:t>價值鏈分析（痛點/效率/成本/收入提升）</w:t>
            </w:r>
          </w:p>
          <w:p w14:paraId="500F8FCD" w14:textId="1796B35C" w:rsidR="007C3111" w:rsidRPr="00206FC5" w:rsidRDefault="007C3111" w:rsidP="00C3030C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180" w:lineRule="auto"/>
              <w:ind w:left="964" w:hanging="482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206FC5">
              <w:rPr>
                <w:rFonts w:ascii="微軟正黑體" w:eastAsia="微軟正黑體" w:hAnsi="微軟正黑體" w:hint="eastAsia"/>
                <w:sz w:val="22"/>
                <w:szCs w:val="20"/>
              </w:rPr>
              <w:t>AI可切入環節辨識</w:t>
            </w:r>
          </w:p>
          <w:p w14:paraId="489CE9FE" w14:textId="77777777" w:rsidR="007C3111" w:rsidRPr="003215AD" w:rsidRDefault="007C3111" w:rsidP="003215AD">
            <w:pPr>
              <w:adjustRightInd w:val="0"/>
              <w:snapToGrid w:val="0"/>
              <w:spacing w:line="180" w:lineRule="auto"/>
              <w:ind w:left="482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</w:p>
          <w:p w14:paraId="5B4746EB" w14:textId="672885C8" w:rsidR="007C3111" w:rsidRPr="003215AD" w:rsidRDefault="007C3111" w:rsidP="00C3030C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3215AD">
              <w:rPr>
                <w:rFonts w:ascii="微軟正黑體" w:eastAsia="微軟正黑體" w:hAnsi="微軟正黑體" w:hint="eastAsia"/>
                <w:b/>
                <w:bCs/>
              </w:rPr>
              <w:t>AI 應用情境與實作演練(16hr)</w:t>
            </w:r>
          </w:p>
          <w:p w14:paraId="3182F95D" w14:textId="77777777" w:rsidR="007C3111" w:rsidRPr="00206FC5" w:rsidRDefault="007C3111" w:rsidP="00C3030C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180" w:lineRule="auto"/>
              <w:ind w:left="964" w:hanging="482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206FC5">
              <w:rPr>
                <w:rFonts w:ascii="微軟正黑體" w:eastAsia="微軟正黑體" w:hAnsi="微軟正黑體" w:hint="eastAsia"/>
                <w:sz w:val="22"/>
                <w:szCs w:val="20"/>
              </w:rPr>
              <w:t>工具操作(依主題選擇)、Prompt設計邏輯、AI工作流程設計、導入流程規劃、小組演練、模擬情境</w:t>
            </w:r>
          </w:p>
          <w:p w14:paraId="5F5DAF8B" w14:textId="75288F99" w:rsidR="007C3111" w:rsidRPr="00206FC5" w:rsidRDefault="007C3111" w:rsidP="00C3030C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180" w:lineRule="auto"/>
              <w:ind w:left="964" w:hanging="482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206FC5">
              <w:rPr>
                <w:rFonts w:ascii="微軟正黑體" w:eastAsia="微軟正黑體" w:hAnsi="微軟正黑體" w:hint="eastAsia"/>
                <w:sz w:val="22"/>
                <w:szCs w:val="20"/>
              </w:rPr>
              <w:t>安排分組實作、模擬導入規劃、能產出具體成果(簡報/流程圖/方案等)</w:t>
            </w:r>
          </w:p>
          <w:p w14:paraId="696D0C63" w14:textId="77777777" w:rsidR="007C3111" w:rsidRPr="003215AD" w:rsidRDefault="007C3111" w:rsidP="003215AD">
            <w:pPr>
              <w:adjustRightInd w:val="0"/>
              <w:snapToGrid w:val="0"/>
              <w:spacing w:line="180" w:lineRule="auto"/>
              <w:ind w:left="482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</w:p>
          <w:p w14:paraId="6FDF009C" w14:textId="4C6BFD83" w:rsidR="007C3111" w:rsidRPr="003215AD" w:rsidRDefault="007C3111" w:rsidP="00C3030C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3215AD">
              <w:rPr>
                <w:rFonts w:ascii="微軟正黑體" w:eastAsia="微軟正黑體" w:hAnsi="微軟正黑體" w:hint="eastAsia"/>
                <w:b/>
                <w:bCs/>
              </w:rPr>
              <w:t>應用成果發表/測驗(3.5hr)</w:t>
            </w:r>
          </w:p>
          <w:p w14:paraId="211A2331" w14:textId="3124A67B" w:rsidR="007C3111" w:rsidRPr="00206FC5" w:rsidRDefault="007C3111" w:rsidP="00C3030C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180" w:lineRule="auto"/>
              <w:ind w:left="964" w:hanging="482"/>
              <w:jc w:val="both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206FC5">
              <w:rPr>
                <w:rFonts w:ascii="微軟正黑體" w:eastAsia="微軟正黑體" w:hAnsi="微軟正黑體" w:hint="eastAsia"/>
                <w:sz w:val="22"/>
                <w:szCs w:val="20"/>
              </w:rPr>
              <w:t>小組成果報告、導入規劃說明、成本效益評估、導入風險與管理策略</w:t>
            </w:r>
          </w:p>
          <w:p w14:paraId="143395AA" w14:textId="38849A56" w:rsidR="007C3111" w:rsidRPr="00225C0A" w:rsidRDefault="007C3111" w:rsidP="00C3030C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180" w:lineRule="auto"/>
              <w:ind w:left="964" w:hanging="482"/>
              <w:jc w:val="both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206FC5">
              <w:rPr>
                <w:rFonts w:ascii="微軟正黑體" w:eastAsia="微軟正黑體" w:hAnsi="微軟正黑體" w:hint="eastAsia"/>
                <w:sz w:val="22"/>
                <w:szCs w:val="20"/>
              </w:rPr>
              <w:t>講師講評與優化建議</w:t>
            </w:r>
          </w:p>
        </w:tc>
      </w:tr>
      <w:tr w:rsidR="007C3111" w:rsidRPr="00286517" w14:paraId="1BFD4CBF" w14:textId="77777777" w:rsidTr="003215AD">
        <w:trPr>
          <w:trHeight w:val="1228"/>
        </w:trPr>
        <w:tc>
          <w:tcPr>
            <w:tcW w:w="2122" w:type="dxa"/>
            <w:shd w:val="clear" w:color="auto" w:fill="F1C1C1"/>
            <w:vAlign w:val="center"/>
          </w:tcPr>
          <w:p w14:paraId="27FB10DE" w14:textId="4330447C" w:rsidR="007C3111" w:rsidRPr="00286517" w:rsidRDefault="007C3111" w:rsidP="00CD51D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C08CC">
              <w:rPr>
                <w:rFonts w:ascii="微軟正黑體" w:eastAsia="微軟正黑體" w:hAnsi="微軟正黑體" w:hint="eastAsia"/>
                <w:b/>
                <w:bCs/>
              </w:rPr>
              <w:t>預測性運作維護</w:t>
            </w:r>
          </w:p>
        </w:tc>
        <w:tc>
          <w:tcPr>
            <w:tcW w:w="1842" w:type="dxa"/>
            <w:vMerge/>
            <w:vAlign w:val="center"/>
          </w:tcPr>
          <w:p w14:paraId="6EA38E66" w14:textId="3D53535F" w:rsidR="007C3111" w:rsidRPr="00206FC5" w:rsidRDefault="007C3111" w:rsidP="0034237F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2"/>
                <w:szCs w:val="20"/>
              </w:rPr>
            </w:pPr>
          </w:p>
        </w:tc>
        <w:tc>
          <w:tcPr>
            <w:tcW w:w="5954" w:type="dxa"/>
            <w:vMerge/>
            <w:vAlign w:val="center"/>
          </w:tcPr>
          <w:p w14:paraId="65C2E006" w14:textId="38534C51" w:rsidR="007C3111" w:rsidRPr="00286517" w:rsidRDefault="007C3111" w:rsidP="00CD51D5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7C3111" w:rsidRPr="00286517" w14:paraId="20384F29" w14:textId="77777777" w:rsidTr="003215AD">
        <w:trPr>
          <w:trHeight w:val="1228"/>
        </w:trPr>
        <w:tc>
          <w:tcPr>
            <w:tcW w:w="2122" w:type="dxa"/>
            <w:shd w:val="clear" w:color="auto" w:fill="FFF2CC" w:themeFill="accent4" w:themeFillTint="33"/>
            <w:vAlign w:val="center"/>
          </w:tcPr>
          <w:p w14:paraId="1CBD94F4" w14:textId="00605937" w:rsidR="007C3111" w:rsidRPr="00286517" w:rsidRDefault="007C3111" w:rsidP="00CD51D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E2946">
              <w:rPr>
                <w:rFonts w:ascii="微軟正黑體" w:eastAsia="微軟正黑體" w:hAnsi="微軟正黑體" w:hint="eastAsia"/>
                <w:b/>
                <w:bCs/>
              </w:rPr>
              <w:t>庫存管理與</w:t>
            </w:r>
            <w:r>
              <w:rPr>
                <w:rFonts w:ascii="微軟正黑體" w:eastAsia="微軟正黑體" w:hAnsi="微軟正黑體"/>
                <w:b/>
                <w:bCs/>
              </w:rPr>
              <w:br/>
            </w:r>
            <w:r w:rsidRPr="005E2946">
              <w:rPr>
                <w:rFonts w:ascii="微軟正黑體" w:eastAsia="微軟正黑體" w:hAnsi="微軟正黑體" w:hint="eastAsia"/>
                <w:b/>
                <w:bCs/>
              </w:rPr>
              <w:t>銷售預測</w:t>
            </w:r>
          </w:p>
        </w:tc>
        <w:tc>
          <w:tcPr>
            <w:tcW w:w="1842" w:type="dxa"/>
            <w:vMerge/>
            <w:vAlign w:val="center"/>
          </w:tcPr>
          <w:p w14:paraId="1E3B389A" w14:textId="6621E296" w:rsidR="007C3111" w:rsidRPr="00206FC5" w:rsidRDefault="007C3111" w:rsidP="0034237F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2"/>
                <w:szCs w:val="20"/>
              </w:rPr>
            </w:pPr>
          </w:p>
        </w:tc>
        <w:tc>
          <w:tcPr>
            <w:tcW w:w="5954" w:type="dxa"/>
            <w:vMerge/>
            <w:vAlign w:val="center"/>
          </w:tcPr>
          <w:p w14:paraId="2F40C6C6" w14:textId="73F1CC65" w:rsidR="007C3111" w:rsidRPr="00CD51D5" w:rsidRDefault="007C3111" w:rsidP="00CD51D5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20"/>
                <w:szCs w:val="18"/>
              </w:rPr>
            </w:pPr>
          </w:p>
        </w:tc>
      </w:tr>
      <w:tr w:rsidR="007C3111" w:rsidRPr="00286517" w14:paraId="4C21C07B" w14:textId="77777777" w:rsidTr="003215AD">
        <w:trPr>
          <w:trHeight w:val="1228"/>
        </w:trPr>
        <w:tc>
          <w:tcPr>
            <w:tcW w:w="2122" w:type="dxa"/>
            <w:shd w:val="clear" w:color="auto" w:fill="FFF2CC" w:themeFill="accent4" w:themeFillTint="33"/>
            <w:vAlign w:val="center"/>
          </w:tcPr>
          <w:p w14:paraId="620FAC92" w14:textId="0B4B536C" w:rsidR="007C3111" w:rsidRPr="00ED27B5" w:rsidRDefault="007C3111" w:rsidP="00CD51D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5E2946">
              <w:rPr>
                <w:rFonts w:ascii="微軟正黑體" w:eastAsia="微軟正黑體" w:hAnsi="微軟正黑體" w:hint="eastAsia"/>
                <w:b/>
                <w:bCs/>
              </w:rPr>
              <w:t>B2B</w:t>
            </w:r>
            <w:r>
              <w:rPr>
                <w:rFonts w:ascii="微軟正黑體" w:eastAsia="微軟正黑體" w:hAnsi="微軟正黑體"/>
                <w:b/>
                <w:bCs/>
              </w:rPr>
              <w:br/>
            </w:r>
            <w:r w:rsidRPr="005E2946">
              <w:rPr>
                <w:rFonts w:ascii="微軟正黑體" w:eastAsia="微軟正黑體" w:hAnsi="微軟正黑體" w:hint="eastAsia"/>
                <w:b/>
                <w:bCs/>
              </w:rPr>
              <w:t>智慧訂單管理</w:t>
            </w:r>
          </w:p>
        </w:tc>
        <w:tc>
          <w:tcPr>
            <w:tcW w:w="1842" w:type="dxa"/>
            <w:vMerge/>
            <w:vAlign w:val="center"/>
          </w:tcPr>
          <w:p w14:paraId="42A66FDD" w14:textId="77777777" w:rsidR="007C3111" w:rsidRPr="00CD51D5" w:rsidRDefault="007C3111" w:rsidP="00CD51D5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954" w:type="dxa"/>
            <w:vMerge/>
            <w:vAlign w:val="center"/>
          </w:tcPr>
          <w:p w14:paraId="0E5C475E" w14:textId="227376EF" w:rsidR="007C3111" w:rsidRPr="00CA765B" w:rsidRDefault="007C3111" w:rsidP="00C3030C">
            <w:pPr>
              <w:pStyle w:val="a4"/>
              <w:numPr>
                <w:ilvl w:val="0"/>
                <w:numId w:val="2"/>
              </w:num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</w:tr>
      <w:tr w:rsidR="007C3111" w:rsidRPr="00286517" w14:paraId="4CC3B4A4" w14:textId="77777777" w:rsidTr="003215AD">
        <w:trPr>
          <w:trHeight w:val="1228"/>
        </w:trPr>
        <w:tc>
          <w:tcPr>
            <w:tcW w:w="2122" w:type="dxa"/>
            <w:shd w:val="clear" w:color="auto" w:fill="FFF2CC" w:themeFill="accent4" w:themeFillTint="33"/>
            <w:vAlign w:val="center"/>
          </w:tcPr>
          <w:p w14:paraId="2B41A60C" w14:textId="63CC11CD" w:rsidR="007C3111" w:rsidRPr="00286517" w:rsidRDefault="007C3111" w:rsidP="00CD51D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E2946">
              <w:rPr>
                <w:rFonts w:ascii="微軟正黑體" w:eastAsia="微軟正黑體" w:hAnsi="微軟正黑體" w:hint="eastAsia"/>
                <w:b/>
                <w:bCs/>
              </w:rPr>
              <w:t>AI預測</w:t>
            </w:r>
            <w:r>
              <w:rPr>
                <w:rFonts w:ascii="微軟正黑體" w:eastAsia="微軟正黑體" w:hAnsi="微軟正黑體"/>
                <w:b/>
                <w:bCs/>
              </w:rPr>
              <w:br/>
            </w:r>
            <w:r w:rsidRPr="005E2946">
              <w:rPr>
                <w:rFonts w:ascii="微軟正黑體" w:eastAsia="微軟正黑體" w:hAnsi="微軟正黑體" w:hint="eastAsia"/>
                <w:b/>
                <w:bCs/>
              </w:rPr>
              <w:t>來客數備貨量</w:t>
            </w:r>
          </w:p>
        </w:tc>
        <w:tc>
          <w:tcPr>
            <w:tcW w:w="1842" w:type="dxa"/>
            <w:vMerge/>
            <w:vAlign w:val="center"/>
          </w:tcPr>
          <w:p w14:paraId="538FD059" w14:textId="77777777" w:rsidR="007C3111" w:rsidRPr="00286517" w:rsidRDefault="007C3111" w:rsidP="00CD51D5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5954" w:type="dxa"/>
            <w:vMerge/>
            <w:vAlign w:val="center"/>
          </w:tcPr>
          <w:p w14:paraId="108BDF26" w14:textId="16A503CF" w:rsidR="007C3111" w:rsidRPr="00286517" w:rsidRDefault="007C3111" w:rsidP="00CD51D5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14:paraId="1A79883A" w14:textId="77777777" w:rsidR="002D4AE1" w:rsidRPr="002D4AE1" w:rsidRDefault="002D4AE1" w:rsidP="009F3589">
      <w:pPr>
        <w:adjustRightInd w:val="0"/>
        <w:snapToGrid w:val="0"/>
        <w:rPr>
          <w:rFonts w:ascii="微軟正黑體" w:eastAsia="微軟正黑體" w:hAnsi="微軟正黑體"/>
        </w:rPr>
      </w:pPr>
    </w:p>
    <w:p w14:paraId="3584E7D7" w14:textId="2F296AF9" w:rsidR="009E16BE" w:rsidRPr="003215AD" w:rsidRDefault="007B615A" w:rsidP="00C3030C">
      <w:pPr>
        <w:pStyle w:val="a4"/>
        <w:widowControl/>
        <w:numPr>
          <w:ilvl w:val="0"/>
          <w:numId w:val="3"/>
        </w:numPr>
        <w:snapToGrid w:val="0"/>
        <w:outlineLvl w:val="2"/>
        <w:rPr>
          <w:rFonts w:ascii="微軟正黑體" w:eastAsia="微軟正黑體" w:hAnsi="微軟正黑體" w:cs="新細明體"/>
          <w:b/>
          <w:bCs/>
          <w:color w:val="1F1F1F"/>
          <w:kern w:val="0"/>
          <w:sz w:val="27"/>
          <w:szCs w:val="27"/>
          <w:bdr w:val="none" w:sz="0" w:space="0" w:color="auto" w:frame="1"/>
        </w:rPr>
      </w:pPr>
      <w:r w:rsidRPr="003215AD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lastRenderedPageBreak/>
        <w:t>課程</w:t>
      </w:r>
      <w:r w:rsidR="001B31E6" w:rsidRPr="003215AD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規劃與</w:t>
      </w:r>
      <w:r w:rsidRPr="003215AD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內容</w:t>
      </w:r>
      <w:r w:rsidR="00FC3CB9" w:rsidRPr="003215AD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設計</w:t>
      </w:r>
    </w:p>
    <w:p w14:paraId="05501FF1" w14:textId="2D8D87EB" w:rsidR="009E16BE" w:rsidRDefault="009E16BE" w:rsidP="00C3030C">
      <w:pPr>
        <w:pStyle w:val="a4"/>
        <w:numPr>
          <w:ilvl w:val="1"/>
          <w:numId w:val="7"/>
        </w:numPr>
        <w:adjustRightInd w:val="0"/>
        <w:snapToGrid w:val="0"/>
        <w:rPr>
          <w:rFonts w:ascii="微軟正黑體" w:eastAsia="微軟正黑體" w:hAnsi="微軟正黑體"/>
        </w:rPr>
      </w:pPr>
      <w:r w:rsidRPr="0055425A">
        <w:rPr>
          <w:rFonts w:ascii="微軟正黑體" w:eastAsia="微軟正黑體" w:hAnsi="微軟正黑體" w:hint="eastAsia"/>
        </w:rPr>
        <w:t>廠商應依據工研院提供之課</w:t>
      </w:r>
      <w:r>
        <w:rPr>
          <w:rFonts w:ascii="微軟正黑體" w:eastAsia="微軟正黑體" w:hAnsi="微軟正黑體" w:hint="eastAsia"/>
        </w:rPr>
        <w:t>程主題</w:t>
      </w:r>
      <w:r w:rsidRPr="0055425A">
        <w:rPr>
          <w:rFonts w:ascii="微軟正黑體" w:eastAsia="微軟正黑體" w:hAnsi="微軟正黑體" w:hint="eastAsia"/>
        </w:rPr>
        <w:t>，提出課程簡介，內容應包含</w:t>
      </w:r>
      <w:r>
        <w:rPr>
          <w:rFonts w:ascii="微軟正黑體" w:eastAsia="微軟正黑體" w:hAnsi="微軟正黑體" w:hint="eastAsia"/>
        </w:rPr>
        <w:t>課程標題、</w:t>
      </w:r>
      <w:r w:rsidRPr="0055425A">
        <w:rPr>
          <w:rFonts w:ascii="微軟正黑體" w:eastAsia="微軟正黑體" w:hAnsi="微軟正黑體" w:hint="eastAsia"/>
        </w:rPr>
        <w:t>課程介紹、學習目標、講師簡介及課程內容</w:t>
      </w:r>
      <w:r>
        <w:rPr>
          <w:rFonts w:ascii="微軟正黑體" w:eastAsia="微軟正黑體" w:hAnsi="微軟正黑體" w:hint="eastAsia"/>
        </w:rPr>
        <w:t>與大綱</w:t>
      </w:r>
      <w:r w:rsidRPr="0055425A">
        <w:rPr>
          <w:rFonts w:ascii="微軟正黑體" w:eastAsia="微軟正黑體" w:hAnsi="微軟正黑體" w:hint="eastAsia"/>
        </w:rPr>
        <w:t>等相關資料</w:t>
      </w:r>
      <w:r>
        <w:rPr>
          <w:rFonts w:ascii="微軟正黑體" w:eastAsia="微軟正黑體" w:hAnsi="微軟正黑體" w:hint="eastAsia"/>
        </w:rPr>
        <w:t>，一共需產出4個主題之</w:t>
      </w:r>
      <w:r w:rsidRPr="00D33709">
        <w:rPr>
          <w:rFonts w:ascii="微軟正黑體" w:eastAsia="微軟正黑體" w:hAnsi="微軟正黑體" w:hint="eastAsia"/>
        </w:rPr>
        <w:t>課程提供予工研院申請審核</w:t>
      </w:r>
      <w:r w:rsidR="00784AA3">
        <w:rPr>
          <w:rFonts w:ascii="微軟正黑體" w:eastAsia="微軟正黑體" w:hAnsi="微軟正黑體" w:hint="eastAsia"/>
        </w:rPr>
        <w:t>，課程簡章格式另附</w:t>
      </w:r>
      <w:r w:rsidRPr="0055425A">
        <w:rPr>
          <w:rFonts w:ascii="微軟正黑體" w:eastAsia="微軟正黑體" w:hAnsi="微軟正黑體" w:hint="eastAsia"/>
        </w:rPr>
        <w:t>。</w:t>
      </w:r>
      <w:r w:rsidR="00784AA3">
        <w:rPr>
          <w:rFonts w:ascii="微軟正黑體" w:eastAsia="微軟正黑體" w:hAnsi="微軟正黑體"/>
        </w:rPr>
        <w:br/>
      </w:r>
      <w:r>
        <w:rPr>
          <w:rFonts w:ascii="微軟正黑體" w:eastAsia="微軟正黑體" w:hAnsi="微軟正黑體" w:hint="eastAsia"/>
        </w:rPr>
        <w:t>(若審核後內容須變更，廠商需提供變更方案)</w:t>
      </w:r>
    </w:p>
    <w:p w14:paraId="474E4859" w14:textId="2FB17B97" w:rsidR="00FB034C" w:rsidRPr="00FB034C" w:rsidRDefault="00FB034C" w:rsidP="00FB034C">
      <w:pPr>
        <w:pStyle w:val="a4"/>
        <w:numPr>
          <w:ilvl w:val="1"/>
          <w:numId w:val="7"/>
        </w:num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每門課程皆</w:t>
      </w:r>
      <w:r w:rsidRPr="00FB034C">
        <w:rPr>
          <w:rFonts w:ascii="微軟正黑體" w:eastAsia="微軟正黑體" w:hAnsi="微軟正黑體" w:hint="eastAsia"/>
        </w:rPr>
        <w:t>需安排</w:t>
      </w:r>
      <w:r w:rsidRPr="00FB034C">
        <w:rPr>
          <w:rFonts w:ascii="微軟正黑體" w:eastAsia="微軟正黑體" w:hAnsi="微軟正黑體" w:hint="eastAsia"/>
          <w:u w:val="single"/>
        </w:rPr>
        <w:t>課程實作</w:t>
      </w:r>
      <w:r w:rsidRPr="00FB034C">
        <w:rPr>
          <w:rFonts w:ascii="微軟正黑體" w:eastAsia="微軟正黑體" w:hAnsi="微軟正黑體" w:hint="eastAsia"/>
        </w:rPr>
        <w:t>與</w:t>
      </w:r>
      <w:r w:rsidRPr="00FB034C">
        <w:rPr>
          <w:rFonts w:ascii="微軟正黑體" w:eastAsia="微軟正黑體" w:hAnsi="微軟正黑體" w:hint="eastAsia"/>
          <w:u w:val="single"/>
        </w:rPr>
        <w:t>小組成果報告</w:t>
      </w:r>
      <w:r w:rsidRPr="00FB034C">
        <w:rPr>
          <w:rFonts w:ascii="微軟正黑體" w:eastAsia="微軟正黑體" w:hAnsi="微軟正黑體" w:hint="eastAsia"/>
        </w:rPr>
        <w:t>單元</w:t>
      </w:r>
      <w:r>
        <w:rPr>
          <w:rFonts w:ascii="微軟正黑體" w:eastAsia="微軟正黑體" w:hAnsi="微軟正黑體" w:hint="eastAsia"/>
        </w:rPr>
        <w:t>。</w:t>
      </w:r>
    </w:p>
    <w:p w14:paraId="213A66DD" w14:textId="77777777" w:rsidR="00FB034C" w:rsidRPr="00FB034C" w:rsidRDefault="00FB034C" w:rsidP="00FB034C">
      <w:pPr>
        <w:pStyle w:val="a4"/>
        <w:numPr>
          <w:ilvl w:val="1"/>
          <w:numId w:val="7"/>
        </w:numPr>
        <w:adjustRightInd w:val="0"/>
        <w:snapToGrid w:val="0"/>
        <w:rPr>
          <w:rFonts w:ascii="微軟正黑體" w:eastAsia="微軟正黑體" w:hAnsi="微軟正黑體"/>
        </w:rPr>
      </w:pPr>
      <w:r w:rsidRPr="00FB034C">
        <w:rPr>
          <w:rFonts w:ascii="微軟正黑體" w:eastAsia="微軟正黑體" w:hAnsi="微軟正黑體" w:hint="eastAsia"/>
        </w:rPr>
        <w:t>因課程為混成課程</w:t>
      </w:r>
      <w:r w:rsidRPr="00FB034C">
        <w:rPr>
          <w:rFonts w:ascii="微軟正黑體" w:eastAsia="微軟正黑體" w:hAnsi="微軟正黑體"/>
        </w:rPr>
        <w:t>(</w:t>
      </w:r>
      <w:r w:rsidRPr="00FB034C">
        <w:rPr>
          <w:rFonts w:ascii="微軟正黑體" w:eastAsia="微軟正黑體" w:hAnsi="微軟正黑體" w:hint="eastAsia"/>
        </w:rPr>
        <w:t>實體</w:t>
      </w:r>
      <w:r w:rsidRPr="00FB034C">
        <w:rPr>
          <w:rFonts w:ascii="微軟正黑體" w:eastAsia="微軟正黑體" w:hAnsi="微軟正黑體"/>
        </w:rPr>
        <w:t>+</w:t>
      </w:r>
      <w:r w:rsidRPr="00FB034C">
        <w:rPr>
          <w:rFonts w:ascii="微軟正黑體" w:eastAsia="微軟正黑體" w:hAnsi="微軟正黑體" w:hint="eastAsia"/>
        </w:rPr>
        <w:t>數位同步</w:t>
      </w:r>
      <w:r w:rsidRPr="00FB034C">
        <w:rPr>
          <w:rFonts w:ascii="微軟正黑體" w:eastAsia="微軟正黑體" w:hAnsi="微軟正黑體"/>
        </w:rPr>
        <w:t>)</w:t>
      </w:r>
      <w:r w:rsidRPr="00FB034C">
        <w:rPr>
          <w:rFonts w:ascii="微軟正黑體" w:eastAsia="微軟正黑體" w:hAnsi="微軟正黑體" w:hint="eastAsia"/>
        </w:rPr>
        <w:t>，課程實作內容與報告形式須設計讓線上學員也可以參與</w:t>
      </w:r>
    </w:p>
    <w:p w14:paraId="14322D82" w14:textId="2A7EEA65" w:rsidR="00FB034C" w:rsidRPr="00FB034C" w:rsidRDefault="00FB034C" w:rsidP="00FB034C">
      <w:pPr>
        <w:pStyle w:val="a4"/>
        <w:numPr>
          <w:ilvl w:val="1"/>
          <w:numId w:val="7"/>
        </w:numPr>
        <w:adjustRightInd w:val="0"/>
        <w:snapToGrid w:val="0"/>
        <w:rPr>
          <w:rFonts w:ascii="微軟正黑體" w:eastAsia="微軟正黑體" w:hAnsi="微軟正黑體"/>
        </w:rPr>
      </w:pPr>
      <w:r w:rsidRPr="00FB034C">
        <w:rPr>
          <w:rFonts w:ascii="微軟正黑體" w:eastAsia="微軟正黑體" w:hAnsi="微軟正黑體" w:hint="eastAsia"/>
        </w:rPr>
        <w:t>若課後有學員反映課程問題，可於下個梯次依情況微調課程內容</w:t>
      </w:r>
    </w:p>
    <w:p w14:paraId="6C98F16B" w14:textId="222C2FCA" w:rsidR="00D32E58" w:rsidRPr="00BC5769" w:rsidRDefault="00BC5769" w:rsidP="00C3030C">
      <w:pPr>
        <w:pStyle w:val="a4"/>
        <w:numPr>
          <w:ilvl w:val="1"/>
          <w:numId w:val="7"/>
        </w:numPr>
        <w:adjustRightInd w:val="0"/>
        <w:snapToGrid w:val="0"/>
        <w:rPr>
          <w:rFonts w:ascii="微軟正黑體" w:eastAsia="微軟正黑體" w:hAnsi="微軟正黑體"/>
        </w:rPr>
      </w:pPr>
      <w:r w:rsidRPr="00BC5769">
        <w:rPr>
          <w:rFonts w:ascii="微軟正黑體" w:eastAsia="微軟正黑體" w:hAnsi="微軟正黑體" w:hint="eastAsia"/>
        </w:rPr>
        <w:t>若課程涉及軟體工具操作，請說明所使用之軟體名稱及版本資訊，注意禁止使用中國大陸軟體或服務</w:t>
      </w:r>
    </w:p>
    <w:p w14:paraId="79843023" w14:textId="77777777" w:rsidR="00BB6EAC" w:rsidRPr="00413B33" w:rsidRDefault="00BB6EAC" w:rsidP="00C3030C">
      <w:pPr>
        <w:pStyle w:val="a4"/>
        <w:numPr>
          <w:ilvl w:val="1"/>
          <w:numId w:val="7"/>
        </w:numPr>
        <w:adjustRightInd w:val="0"/>
        <w:snapToGrid w:val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廠商應根據各課程主題產出課程能力測驗題目，每門課程10~20題(是非題或選擇題)，用於個別主題課程前後測使用。</w:t>
      </w:r>
    </w:p>
    <w:p w14:paraId="6AA259B9" w14:textId="381888FE" w:rsidR="00E81D88" w:rsidRPr="00E81D88" w:rsidRDefault="00BB6EAC" w:rsidP="00C3030C">
      <w:pPr>
        <w:pStyle w:val="a4"/>
        <w:numPr>
          <w:ilvl w:val="1"/>
          <w:numId w:val="7"/>
        </w:num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廠商應提供每梯次課程</w:t>
      </w:r>
      <w:r w:rsidRPr="00C62D1E">
        <w:rPr>
          <w:rFonts w:ascii="微軟正黑體" w:eastAsia="微軟正黑體" w:hAnsi="微軟正黑體" w:hint="eastAsia"/>
        </w:rPr>
        <w:t>教學資料的電子檔</w:t>
      </w:r>
      <w:r>
        <w:rPr>
          <w:rFonts w:ascii="微軟正黑體" w:eastAsia="微軟正黑體" w:hAnsi="微軟正黑體" w:hint="eastAsia"/>
        </w:rPr>
        <w:t>，</w:t>
      </w:r>
      <w:r w:rsidRPr="00C62D1E">
        <w:rPr>
          <w:rFonts w:ascii="微軟正黑體" w:eastAsia="微軟正黑體" w:hAnsi="微軟正黑體" w:hint="eastAsia"/>
        </w:rPr>
        <w:t>給</w:t>
      </w:r>
      <w:r>
        <w:rPr>
          <w:rFonts w:ascii="微軟正黑體" w:eastAsia="微軟正黑體" w:hAnsi="微軟正黑體" w:hint="eastAsia"/>
        </w:rPr>
        <w:t>予該</w:t>
      </w:r>
      <w:r w:rsidRPr="00C62D1E">
        <w:rPr>
          <w:rFonts w:ascii="微軟正黑體" w:eastAsia="微軟正黑體" w:hAnsi="微軟正黑體" w:hint="eastAsia"/>
        </w:rPr>
        <w:t>次上課學員使用。</w:t>
      </w:r>
    </w:p>
    <w:p w14:paraId="1B717451" w14:textId="77777777" w:rsidR="00FC7BBD" w:rsidRPr="00532198" w:rsidRDefault="00FC7BBD" w:rsidP="00FC7BBD">
      <w:pPr>
        <w:pStyle w:val="a4"/>
        <w:adjustRightInd w:val="0"/>
        <w:snapToGrid w:val="0"/>
        <w:ind w:left="905"/>
        <w:rPr>
          <w:rFonts w:ascii="微軟正黑體" w:eastAsia="微軟正黑體" w:hAnsi="微軟正黑體"/>
        </w:rPr>
      </w:pPr>
    </w:p>
    <w:p w14:paraId="20AC8F70" w14:textId="75600831" w:rsidR="00A81A9F" w:rsidRPr="00FC7BBD" w:rsidRDefault="009E16BE" w:rsidP="00C3030C">
      <w:pPr>
        <w:pStyle w:val="a4"/>
        <w:widowControl/>
        <w:numPr>
          <w:ilvl w:val="0"/>
          <w:numId w:val="3"/>
        </w:numPr>
        <w:snapToGrid w:val="0"/>
        <w:outlineLvl w:val="2"/>
        <w:rPr>
          <w:rFonts w:ascii="微軟正黑體" w:eastAsia="微軟正黑體" w:hAnsi="微軟正黑體" w:cs="新細明體"/>
          <w:b/>
          <w:bCs/>
          <w:color w:val="1F1F1F"/>
          <w:kern w:val="0"/>
          <w:sz w:val="27"/>
          <w:szCs w:val="27"/>
          <w:bdr w:val="none" w:sz="0" w:space="0" w:color="auto" w:frame="1"/>
        </w:rPr>
      </w:pPr>
      <w:r w:rsidRPr="00FC7BBD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課程</w:t>
      </w:r>
      <w:r w:rsidR="007B615A" w:rsidRPr="00FC7BBD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師資</w:t>
      </w:r>
      <w:r w:rsidR="00FC7BBD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邀約</w:t>
      </w:r>
      <w:r w:rsidRPr="00FC7BBD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規範</w:t>
      </w:r>
    </w:p>
    <w:p w14:paraId="7FCE24D1" w14:textId="1FA443A2" w:rsidR="007F4CC8" w:rsidRDefault="00FF0215" w:rsidP="00C3030C">
      <w:pPr>
        <w:pStyle w:val="a4"/>
        <w:numPr>
          <w:ilvl w:val="1"/>
          <w:numId w:val="8"/>
        </w:numPr>
        <w:adjustRightInd w:val="0"/>
        <w:snapToGrid w:val="0"/>
        <w:rPr>
          <w:rFonts w:ascii="微軟正黑體" w:eastAsia="微軟正黑體" w:hAnsi="微軟正黑體"/>
        </w:rPr>
      </w:pPr>
      <w:r w:rsidRPr="00FF0215">
        <w:rPr>
          <w:rFonts w:ascii="微軟正黑體" w:eastAsia="微軟正黑體" w:hAnsi="微軟正黑體" w:hint="eastAsia"/>
        </w:rPr>
        <w:t>廠商應依照工研院師資遴選原則提供師資相關資料，並須經由商業署審核同意後始得邀約</w:t>
      </w:r>
      <w:r w:rsidR="0055425A" w:rsidRPr="0055425A">
        <w:rPr>
          <w:rFonts w:ascii="微軟正黑體" w:eastAsia="微軟正黑體" w:hAnsi="微軟正黑體" w:hint="eastAsia"/>
        </w:rPr>
        <w:t>。</w:t>
      </w:r>
    </w:p>
    <w:p w14:paraId="6E6914E9" w14:textId="682C776E" w:rsidR="0062484B" w:rsidRDefault="000F5CAA" w:rsidP="00C3030C">
      <w:pPr>
        <w:pStyle w:val="a4"/>
        <w:numPr>
          <w:ilvl w:val="1"/>
          <w:numId w:val="8"/>
        </w:num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每位講師</w:t>
      </w:r>
      <w:r w:rsidR="00FF0DB7" w:rsidRPr="00FF0DB7">
        <w:rPr>
          <w:rFonts w:ascii="微軟正黑體" w:eastAsia="微軟正黑體" w:hAnsi="微軟正黑體" w:hint="eastAsia"/>
        </w:rPr>
        <w:t>師資條件應符合至少1項資格：</w:t>
      </w:r>
    </w:p>
    <w:p w14:paraId="3A0CC3F8" w14:textId="77777777" w:rsidR="00033A47" w:rsidRPr="00033A47" w:rsidRDefault="00033A47" w:rsidP="00C3030C">
      <w:pPr>
        <w:pStyle w:val="a4"/>
        <w:numPr>
          <w:ilvl w:val="2"/>
          <w:numId w:val="5"/>
        </w:numPr>
        <w:adjustRightInd w:val="0"/>
        <w:snapToGrid w:val="0"/>
        <w:rPr>
          <w:rFonts w:ascii="微軟正黑體" w:eastAsia="微軟正黑體" w:hAnsi="微軟正黑體"/>
        </w:rPr>
      </w:pPr>
      <w:r w:rsidRPr="00033A47">
        <w:rPr>
          <w:rFonts w:ascii="微軟正黑體" w:eastAsia="微軟正黑體" w:hAnsi="微軟正黑體" w:hint="eastAsia"/>
        </w:rPr>
        <w:t>具</w:t>
      </w:r>
      <w:r w:rsidRPr="00033A47">
        <w:rPr>
          <w:rFonts w:ascii="微軟正黑體" w:eastAsia="微軟正黑體" w:hAnsi="微軟正黑體" w:hint="eastAsia"/>
          <w:b/>
          <w:bCs/>
        </w:rPr>
        <w:t>3年以上AI相關</w:t>
      </w:r>
      <w:r w:rsidRPr="00033A47">
        <w:rPr>
          <w:rFonts w:ascii="微軟正黑體" w:eastAsia="微軟正黑體" w:hAnsi="微軟正黑體" w:hint="eastAsia"/>
        </w:rPr>
        <w:t>教學經驗</w:t>
      </w:r>
    </w:p>
    <w:p w14:paraId="16C6C548" w14:textId="77777777" w:rsidR="00033A47" w:rsidRPr="00033A47" w:rsidRDefault="00033A47" w:rsidP="00C3030C">
      <w:pPr>
        <w:pStyle w:val="a4"/>
        <w:numPr>
          <w:ilvl w:val="2"/>
          <w:numId w:val="5"/>
        </w:numPr>
        <w:adjustRightInd w:val="0"/>
        <w:snapToGrid w:val="0"/>
        <w:rPr>
          <w:rFonts w:ascii="微軟正黑體" w:eastAsia="微軟正黑體" w:hAnsi="微軟正黑體"/>
        </w:rPr>
      </w:pPr>
      <w:r w:rsidRPr="00033A47">
        <w:rPr>
          <w:rFonts w:ascii="微軟正黑體" w:eastAsia="微軟正黑體" w:hAnsi="微軟正黑體" w:hint="eastAsia"/>
        </w:rPr>
        <w:t>具</w:t>
      </w:r>
      <w:r w:rsidRPr="00033A47">
        <w:rPr>
          <w:rFonts w:ascii="微軟正黑體" w:eastAsia="微軟正黑體" w:hAnsi="微軟正黑體" w:hint="eastAsia"/>
          <w:b/>
          <w:bCs/>
        </w:rPr>
        <w:t>資通訊領域</w:t>
      </w:r>
      <w:r w:rsidRPr="00033A47">
        <w:rPr>
          <w:rFonts w:ascii="微軟正黑體" w:eastAsia="微軟正黑體" w:hAnsi="微軟正黑體" w:hint="eastAsia"/>
        </w:rPr>
        <w:t>之碩博士學位</w:t>
      </w:r>
    </w:p>
    <w:p w14:paraId="628B19DF" w14:textId="77777777" w:rsidR="00033A47" w:rsidRPr="00033A47" w:rsidRDefault="00033A47" w:rsidP="00C3030C">
      <w:pPr>
        <w:pStyle w:val="a4"/>
        <w:numPr>
          <w:ilvl w:val="2"/>
          <w:numId w:val="5"/>
        </w:numPr>
        <w:adjustRightInd w:val="0"/>
        <w:snapToGrid w:val="0"/>
        <w:rPr>
          <w:rFonts w:ascii="微軟正黑體" w:eastAsia="微軟正黑體" w:hAnsi="微軟正黑體"/>
        </w:rPr>
      </w:pPr>
      <w:r w:rsidRPr="00033A47">
        <w:rPr>
          <w:rFonts w:ascii="微軟正黑體" w:eastAsia="微軟正黑體" w:hAnsi="微軟正黑體" w:hint="eastAsia"/>
        </w:rPr>
        <w:t>曾參與AI系統開發、企業導入、數位轉型或產業應用專案經驗</w:t>
      </w:r>
    </w:p>
    <w:p w14:paraId="18DD10FA" w14:textId="0EFE50D8" w:rsidR="00033A47" w:rsidRPr="00C03F52" w:rsidRDefault="00033A47" w:rsidP="00C3030C">
      <w:pPr>
        <w:pStyle w:val="a4"/>
        <w:numPr>
          <w:ilvl w:val="2"/>
          <w:numId w:val="5"/>
        </w:numPr>
        <w:adjustRightInd w:val="0"/>
        <w:snapToGrid w:val="0"/>
        <w:rPr>
          <w:rFonts w:ascii="微軟正黑體" w:eastAsia="微軟正黑體" w:hAnsi="微軟正黑體"/>
        </w:rPr>
      </w:pPr>
      <w:r w:rsidRPr="00033A47">
        <w:rPr>
          <w:rFonts w:ascii="微軟正黑體" w:eastAsia="微軟正黑體" w:hAnsi="微軟正黑體" w:hint="eastAsia"/>
        </w:rPr>
        <w:t>加分：講師已</w:t>
      </w:r>
      <w:r w:rsidRPr="00033A47">
        <w:rPr>
          <w:rFonts w:ascii="微軟正黑體" w:eastAsia="微軟正黑體" w:hAnsi="微軟正黑體" w:hint="eastAsia"/>
          <w:b/>
          <w:bCs/>
        </w:rPr>
        <w:t>取得國內外AI相關證照</w:t>
      </w:r>
    </w:p>
    <w:p w14:paraId="5156682C" w14:textId="77777777" w:rsidR="00C03F52" w:rsidRDefault="00C03F52" w:rsidP="00C03F52">
      <w:pPr>
        <w:adjustRightInd w:val="0"/>
        <w:snapToGrid w:val="0"/>
        <w:rPr>
          <w:rFonts w:ascii="微軟正黑體" w:eastAsia="微軟正黑體" w:hAnsi="微軟正黑體"/>
        </w:rPr>
      </w:pPr>
    </w:p>
    <w:p w14:paraId="5943A898" w14:textId="77777777" w:rsidR="00C03F52" w:rsidRPr="00C03F52" w:rsidRDefault="00C03F52" w:rsidP="00C3030C">
      <w:pPr>
        <w:pStyle w:val="a4"/>
        <w:widowControl/>
        <w:numPr>
          <w:ilvl w:val="0"/>
          <w:numId w:val="3"/>
        </w:numPr>
        <w:snapToGrid w:val="0"/>
        <w:outlineLvl w:val="2"/>
        <w:rPr>
          <w:rFonts w:ascii="微軟正黑體" w:eastAsia="微軟正黑體" w:hAnsi="微軟正黑體" w:cs="新細明體"/>
          <w:b/>
          <w:bCs/>
          <w:color w:val="1F1F1F"/>
          <w:kern w:val="0"/>
          <w:sz w:val="27"/>
          <w:szCs w:val="27"/>
          <w:bdr w:val="none" w:sz="0" w:space="0" w:color="auto" w:frame="1"/>
        </w:rPr>
      </w:pPr>
      <w:r w:rsidRPr="00C03F52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招生宣傳與學員資格控管</w:t>
      </w:r>
    </w:p>
    <w:p w14:paraId="13A7A46A" w14:textId="77777777" w:rsidR="00C03F52" w:rsidRPr="00332BCA" w:rsidRDefault="00C03F52" w:rsidP="00C3030C">
      <w:pPr>
        <w:pStyle w:val="a4"/>
        <w:numPr>
          <w:ilvl w:val="1"/>
          <w:numId w:val="9"/>
        </w:numPr>
        <w:adjustRightInd w:val="0"/>
        <w:snapToGrid w:val="0"/>
        <w:rPr>
          <w:rFonts w:ascii="微軟正黑體" w:eastAsia="微軟正黑體" w:hAnsi="微軟正黑體"/>
        </w:rPr>
      </w:pPr>
      <w:r w:rsidRPr="00796CEE">
        <w:rPr>
          <w:rFonts w:ascii="微軟正黑體" w:eastAsia="微軟正黑體" w:hAnsi="微軟正黑體" w:hint="eastAsia"/>
        </w:rPr>
        <w:t>廠商應協助辦理課程宣傳推廣相關事宜</w:t>
      </w:r>
      <w:r>
        <w:rPr>
          <w:rFonts w:ascii="微軟正黑體" w:eastAsia="微軟正黑體" w:hAnsi="微軟正黑體" w:hint="eastAsia"/>
        </w:rPr>
        <w:t>，所有文宣需遵守工研院對外廣宣規範製作，並</w:t>
      </w:r>
      <w:r w:rsidRPr="000F5CAA">
        <w:rPr>
          <w:rFonts w:ascii="微軟正黑體" w:eastAsia="微軟正黑體" w:hAnsi="微軟正黑體" w:hint="eastAsia"/>
        </w:rPr>
        <w:t>提交予工研院審核後始得投放</w:t>
      </w:r>
      <w:r>
        <w:rPr>
          <w:rFonts w:ascii="微軟正黑體" w:eastAsia="微軟正黑體" w:hAnsi="微軟正黑體" w:hint="eastAsia"/>
        </w:rPr>
        <w:t>。</w:t>
      </w:r>
    </w:p>
    <w:p w14:paraId="215B3E24" w14:textId="4CFCA058" w:rsidR="00C03F52" w:rsidRDefault="00C03F52" w:rsidP="00C3030C">
      <w:pPr>
        <w:pStyle w:val="a4"/>
        <w:numPr>
          <w:ilvl w:val="1"/>
          <w:numId w:val="9"/>
        </w:num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每班</w:t>
      </w:r>
      <w:r w:rsidR="00A540A2">
        <w:rPr>
          <w:rFonts w:ascii="微軟正黑體" w:eastAsia="微軟正黑體" w:hAnsi="微軟正黑體" w:hint="eastAsia"/>
        </w:rPr>
        <w:t>學員可自由選擇以</w:t>
      </w:r>
      <w:r w:rsidR="00A540A2" w:rsidRPr="00A540A2">
        <w:rPr>
          <w:rFonts w:ascii="微軟正黑體" w:eastAsia="微軟正黑體" w:hAnsi="微軟正黑體" w:hint="eastAsia"/>
        </w:rPr>
        <w:t>實體</w:t>
      </w:r>
      <w:r w:rsidR="00A540A2">
        <w:rPr>
          <w:rFonts w:ascii="微軟正黑體" w:eastAsia="微軟正黑體" w:hAnsi="微軟正黑體" w:hint="eastAsia"/>
        </w:rPr>
        <w:t>或</w:t>
      </w:r>
      <w:r w:rsidR="00A540A2" w:rsidRPr="00A540A2">
        <w:rPr>
          <w:rFonts w:ascii="微軟正黑體" w:eastAsia="微軟正黑體" w:hAnsi="微軟正黑體" w:hint="eastAsia"/>
        </w:rPr>
        <w:t>數位同步</w:t>
      </w:r>
      <w:r w:rsidR="00A540A2">
        <w:rPr>
          <w:rFonts w:ascii="微軟正黑體" w:eastAsia="微軟正黑體" w:hAnsi="微軟正黑體" w:hint="eastAsia"/>
        </w:rPr>
        <w:t>的方式參加課程。</w:t>
      </w:r>
      <w:r w:rsidR="00897B62">
        <w:rPr>
          <w:rFonts w:ascii="微軟正黑體" w:eastAsia="微軟正黑體" w:hAnsi="微軟正黑體" w:hint="eastAsia"/>
        </w:rPr>
        <w:t>每班次課程</w:t>
      </w:r>
      <w:r>
        <w:rPr>
          <w:rFonts w:ascii="微軟正黑體" w:eastAsia="微軟正黑體" w:hAnsi="微軟正黑體" w:hint="eastAsia"/>
        </w:rPr>
        <w:t>實體上課人數須限制在10~30人，</w:t>
      </w:r>
      <w:r w:rsidRPr="00B33727">
        <w:rPr>
          <w:rFonts w:ascii="微軟正黑體" w:eastAsia="微軟正黑體" w:hAnsi="微軟正黑體" w:hint="eastAsia"/>
        </w:rPr>
        <w:t>本案</w:t>
      </w:r>
      <w:r w:rsidRPr="003D4DBD">
        <w:rPr>
          <w:rFonts w:ascii="微軟正黑體" w:eastAsia="微軟正黑體" w:hAnsi="微軟正黑體" w:hint="eastAsia"/>
          <w:b/>
          <w:bCs/>
          <w:u w:val="single"/>
        </w:rPr>
        <w:t>總</w:t>
      </w:r>
      <w:r w:rsidRPr="00EC39AA">
        <w:rPr>
          <w:rFonts w:ascii="微軟正黑體" w:eastAsia="微軟正黑體" w:hAnsi="微軟正黑體" w:hint="eastAsia"/>
          <w:b/>
          <w:bCs/>
          <w:u w:val="single"/>
        </w:rPr>
        <w:t>課程參與人次目標為 300 人次</w:t>
      </w:r>
      <w:r w:rsidRPr="00B33727">
        <w:rPr>
          <w:rFonts w:ascii="微軟正黑體" w:eastAsia="微軟正黑體" w:hAnsi="微軟正黑體" w:hint="eastAsia"/>
        </w:rPr>
        <w:t>。</w:t>
      </w:r>
    </w:p>
    <w:p w14:paraId="446BB76E" w14:textId="4A191F54" w:rsidR="00C03F52" w:rsidRPr="00D34EA0" w:rsidRDefault="00C03F52" w:rsidP="00C3030C">
      <w:pPr>
        <w:pStyle w:val="a4"/>
        <w:numPr>
          <w:ilvl w:val="1"/>
          <w:numId w:val="9"/>
        </w:numPr>
        <w:adjustRightInd w:val="0"/>
        <w:snapToGrid w:val="0"/>
        <w:rPr>
          <w:rFonts w:ascii="微軟正黑體" w:eastAsia="微軟正黑體" w:hAnsi="微軟正黑體"/>
        </w:rPr>
      </w:pPr>
      <w:r w:rsidRPr="00D34EA0">
        <w:rPr>
          <w:rFonts w:ascii="微軟正黑體" w:eastAsia="微軟正黑體" w:hAnsi="微軟正黑體" w:hint="eastAsia"/>
        </w:rPr>
        <w:t xml:space="preserve">本課程參訓對象以服務業從業人員為主，公司登記營業項目符合 </w:t>
      </w:r>
      <w:r w:rsidRPr="00D34EA0">
        <w:rPr>
          <w:rFonts w:ascii="微軟正黑體" w:eastAsia="微軟正黑體" w:hAnsi="微軟正黑體"/>
        </w:rPr>
        <w:t xml:space="preserve">F </w:t>
      </w:r>
      <w:r w:rsidRPr="00D34EA0">
        <w:rPr>
          <w:rFonts w:ascii="微軟正黑體" w:eastAsia="微軟正黑體" w:hAnsi="微軟正黑體" w:hint="eastAsia"/>
        </w:rPr>
        <w:t xml:space="preserve">批發、零售及餐飲業，以及 </w:t>
      </w:r>
      <w:r w:rsidRPr="00D34EA0">
        <w:rPr>
          <w:rFonts w:ascii="微軟正黑體" w:eastAsia="微軟正黑體" w:hAnsi="微軟正黑體"/>
        </w:rPr>
        <w:t xml:space="preserve">G8 </w:t>
      </w:r>
      <w:r w:rsidRPr="00D34EA0">
        <w:rPr>
          <w:rFonts w:ascii="微軟正黑體" w:eastAsia="微軟正黑體" w:hAnsi="微軟正黑體" w:hint="eastAsia"/>
        </w:rPr>
        <w:t>倉儲業、</w:t>
      </w:r>
      <w:r w:rsidR="00092ECC">
        <w:rPr>
          <w:rFonts w:ascii="微軟正黑體" w:eastAsia="微軟正黑體" w:hAnsi="微軟正黑體" w:hint="eastAsia"/>
        </w:rPr>
        <w:t>T</w:t>
      </w:r>
      <w:r w:rsidRPr="00D34EA0">
        <w:rPr>
          <w:rFonts w:ascii="微軟正黑體" w:eastAsia="微軟正黑體" w:hAnsi="微軟正黑體" w:hint="eastAsia"/>
        </w:rPr>
        <w:t>生活服務業者，得優先參加。</w:t>
      </w:r>
      <w:r w:rsidR="00C1092D" w:rsidRPr="00124193">
        <w:rPr>
          <w:rStyle w:val="citation-328"/>
          <w:rFonts w:ascii="微軟正黑體" w:eastAsia="微軟正黑體" w:hAnsi="微軟正黑體"/>
        </w:rPr>
        <w:t>此外，</w:t>
      </w:r>
      <w:r w:rsidR="004245C3" w:rsidRPr="00124193">
        <w:rPr>
          <w:rStyle w:val="citation-328"/>
          <w:rFonts w:ascii="微軟正黑體" w:eastAsia="微軟正黑體" w:hAnsi="微軟正黑體"/>
        </w:rPr>
        <w:t>本計畫之課程提供符合資格之學員免費參加</w:t>
      </w:r>
    </w:p>
    <w:p w14:paraId="4421AECA" w14:textId="74AC12C3" w:rsidR="00910FD7" w:rsidRDefault="00910FD7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14:paraId="244EF887" w14:textId="04A122D8" w:rsidR="003528C3" w:rsidRPr="003528C3" w:rsidRDefault="003528C3" w:rsidP="003528C3">
      <w:pPr>
        <w:widowControl/>
        <w:snapToGrid w:val="0"/>
        <w:outlineLvl w:val="1"/>
        <w:rPr>
          <w:rFonts w:ascii="微軟正黑體" w:eastAsia="微軟正黑體" w:hAnsi="微軟正黑體" w:cs="新細明體"/>
          <w:b/>
          <w:bCs/>
          <w:color w:val="1F1F1F"/>
          <w:kern w:val="0"/>
          <w:sz w:val="32"/>
          <w:szCs w:val="32"/>
          <w:bdr w:val="none" w:sz="0" w:space="0" w:color="auto" w:frame="1"/>
        </w:rPr>
      </w:pPr>
      <w:r w:rsidRPr="00F004D6">
        <w:rPr>
          <w:rFonts w:ascii="微軟正黑體" w:eastAsia="微軟正黑體" w:hAnsi="微軟正黑體" w:cs="新細明體"/>
          <w:b/>
          <w:bCs/>
          <w:color w:val="1F1F1F"/>
          <w:kern w:val="0"/>
          <w:sz w:val="32"/>
          <w:szCs w:val="32"/>
          <w:bdr w:val="none" w:sz="0" w:space="0" w:color="auto" w:frame="1"/>
        </w:rPr>
        <w:lastRenderedPageBreak/>
        <w:t>三、</w:t>
      </w:r>
      <w:r w:rsidRPr="006D35BF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32"/>
          <w:szCs w:val="32"/>
          <w:bdr w:val="none" w:sz="0" w:space="0" w:color="auto" w:frame="1"/>
        </w:rPr>
        <w:t>交付項目</w:t>
      </w:r>
    </w:p>
    <w:p w14:paraId="0F4BDB5F" w14:textId="77777777" w:rsidR="0015215F" w:rsidRPr="0015215F" w:rsidRDefault="00BB6EAC" w:rsidP="00C3030C">
      <w:pPr>
        <w:pStyle w:val="a4"/>
        <w:widowControl/>
        <w:numPr>
          <w:ilvl w:val="0"/>
          <w:numId w:val="4"/>
        </w:numPr>
        <w:snapToGrid w:val="0"/>
        <w:outlineLvl w:val="2"/>
        <w:rPr>
          <w:rFonts w:ascii="微軟正黑體" w:eastAsia="微軟正黑體" w:hAnsi="微軟正黑體"/>
          <w:b/>
          <w:bCs/>
        </w:rPr>
      </w:pPr>
      <w:r w:rsidRPr="0069718D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課</w:t>
      </w:r>
      <w:r w:rsidR="005140F0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程</w:t>
      </w:r>
      <w:r w:rsidRPr="0069718D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簡章</w:t>
      </w:r>
    </w:p>
    <w:p w14:paraId="20C71ED2" w14:textId="41FC9255" w:rsidR="0015215F" w:rsidRPr="00910FD7" w:rsidRDefault="00C1092D" w:rsidP="00910FD7">
      <w:p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廠商應</w:t>
      </w:r>
      <w:r w:rsidR="0015215F" w:rsidRPr="00910FD7">
        <w:rPr>
          <w:rFonts w:ascii="微軟正黑體" w:eastAsia="微軟正黑體" w:hAnsi="微軟正黑體" w:hint="eastAsia"/>
        </w:rPr>
        <w:t>提供4門課程簡章，考量課程審核及招生宣傳時間，需於</w:t>
      </w:r>
      <w:r w:rsidR="00026F78">
        <w:rPr>
          <w:rFonts w:ascii="微軟正黑體" w:eastAsia="微軟正黑體" w:hAnsi="微軟正黑體" w:hint="eastAsia"/>
        </w:rPr>
        <w:t>10</w:t>
      </w:r>
      <w:r w:rsidR="0015215F" w:rsidRPr="00910FD7">
        <w:rPr>
          <w:rFonts w:ascii="微軟正黑體" w:eastAsia="微軟正黑體" w:hAnsi="微軟正黑體" w:hint="eastAsia"/>
        </w:rPr>
        <w:t>月</w:t>
      </w:r>
      <w:r w:rsidR="00026F78">
        <w:rPr>
          <w:rFonts w:ascii="微軟正黑體" w:eastAsia="微軟正黑體" w:hAnsi="微軟正黑體" w:hint="eastAsia"/>
        </w:rPr>
        <w:t>底</w:t>
      </w:r>
      <w:r w:rsidR="0015215F" w:rsidRPr="00910FD7">
        <w:rPr>
          <w:rFonts w:ascii="微軟正黑體" w:eastAsia="微軟正黑體" w:hAnsi="微軟正黑體" w:hint="eastAsia"/>
        </w:rPr>
        <w:t>前</w:t>
      </w:r>
      <w:r>
        <w:rPr>
          <w:rFonts w:ascii="微軟正黑體" w:eastAsia="微軟正黑體" w:hAnsi="微軟正黑體" w:hint="eastAsia"/>
        </w:rPr>
        <w:t>完成</w:t>
      </w:r>
      <w:r w:rsidR="0015215F" w:rsidRPr="00910FD7">
        <w:rPr>
          <w:rFonts w:ascii="微軟正黑體" w:eastAsia="微軟正黑體" w:hAnsi="微軟正黑體" w:hint="eastAsia"/>
        </w:rPr>
        <w:t>規劃並提供審查。</w:t>
      </w:r>
    </w:p>
    <w:p w14:paraId="7DA66F7C" w14:textId="77777777" w:rsidR="0015215F" w:rsidRPr="0015215F" w:rsidRDefault="0015215F" w:rsidP="0015215F">
      <w:pPr>
        <w:adjustRightInd w:val="0"/>
        <w:snapToGrid w:val="0"/>
        <w:ind w:left="425"/>
        <w:rPr>
          <w:rFonts w:ascii="微軟正黑體" w:eastAsia="微軟正黑體" w:hAnsi="微軟正黑體"/>
        </w:rPr>
      </w:pPr>
    </w:p>
    <w:p w14:paraId="6CCA0C37" w14:textId="776D73CD" w:rsidR="00BB6EAC" w:rsidRPr="00BB6EAC" w:rsidRDefault="001D5CAA" w:rsidP="00C3030C">
      <w:pPr>
        <w:pStyle w:val="a4"/>
        <w:widowControl/>
        <w:numPr>
          <w:ilvl w:val="0"/>
          <w:numId w:val="4"/>
        </w:numPr>
        <w:snapToGrid w:val="0"/>
        <w:outlineLvl w:val="2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辦課</w:t>
      </w:r>
      <w:r w:rsidR="00EF6383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資料</w:t>
      </w:r>
    </w:p>
    <w:p w14:paraId="25CBF6B8" w14:textId="6129261A" w:rsidR="00620839" w:rsidRPr="00620839" w:rsidRDefault="00420C8E" w:rsidP="00620839">
      <w:p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在課程前置作業方面，</w:t>
      </w:r>
      <w:r w:rsidR="00620839" w:rsidRPr="00E91626">
        <w:rPr>
          <w:rFonts w:ascii="微軟正黑體" w:eastAsia="微軟正黑體" w:hAnsi="微軟正黑體" w:hint="eastAsia"/>
        </w:rPr>
        <w:t>廠商應</w:t>
      </w:r>
      <w:r w:rsidR="003332D3">
        <w:rPr>
          <w:rFonts w:ascii="微軟正黑體" w:eastAsia="微軟正黑體" w:hAnsi="微軟正黑體" w:hint="eastAsia"/>
        </w:rPr>
        <w:t>聯繫</w:t>
      </w:r>
      <w:r w:rsidR="00620839">
        <w:rPr>
          <w:rFonts w:ascii="微軟正黑體" w:eastAsia="微軟正黑體" w:hAnsi="微軟正黑體" w:hint="eastAsia"/>
        </w:rPr>
        <w:t>個別課程講師</w:t>
      </w:r>
      <w:r w:rsidR="00FB1003">
        <w:rPr>
          <w:rFonts w:ascii="微軟正黑體" w:eastAsia="微軟正黑體" w:hAnsi="微軟正黑體" w:hint="eastAsia"/>
        </w:rPr>
        <w:t>，</w:t>
      </w:r>
      <w:r w:rsidR="003332D3">
        <w:rPr>
          <w:rFonts w:ascii="微軟正黑體" w:eastAsia="微軟正黑體" w:hAnsi="微軟正黑體" w:hint="eastAsia"/>
        </w:rPr>
        <w:t>規劃課程前後測題目</w:t>
      </w:r>
      <w:r w:rsidR="0050168E">
        <w:rPr>
          <w:rFonts w:ascii="微軟正黑體" w:eastAsia="微軟正黑體" w:hAnsi="微軟正黑體" w:hint="eastAsia"/>
        </w:rPr>
        <w:t>與</w:t>
      </w:r>
      <w:r w:rsidR="00FB1003">
        <w:rPr>
          <w:rFonts w:ascii="微軟正黑體" w:eastAsia="微軟正黑體" w:hAnsi="微軟正黑體" w:hint="eastAsia"/>
        </w:rPr>
        <w:t>提供</w:t>
      </w:r>
      <w:r w:rsidR="003332D3">
        <w:rPr>
          <w:rFonts w:ascii="微軟正黑體" w:eastAsia="微軟正黑體" w:hAnsi="微軟正黑體" w:hint="eastAsia"/>
        </w:rPr>
        <w:t>課程講義電子檔</w:t>
      </w:r>
      <w:r w:rsidR="0050168E">
        <w:rPr>
          <w:rFonts w:ascii="微軟正黑體" w:eastAsia="微軟正黑體" w:hAnsi="微軟正黑體" w:hint="eastAsia"/>
        </w:rPr>
        <w:t>，每門課程須</w:t>
      </w:r>
      <w:r w:rsidR="00C95AFD">
        <w:rPr>
          <w:rFonts w:ascii="微軟正黑體" w:eastAsia="微軟正黑體" w:hAnsi="微軟正黑體" w:hint="eastAsia"/>
        </w:rPr>
        <w:t>於開課二周前</w:t>
      </w:r>
      <w:r w:rsidR="00FB1003">
        <w:rPr>
          <w:rFonts w:ascii="微軟正黑體" w:eastAsia="微軟正黑體" w:hAnsi="微軟正黑體" w:hint="eastAsia"/>
        </w:rPr>
        <w:t>提交</w:t>
      </w:r>
      <w:r w:rsidR="0050168E">
        <w:rPr>
          <w:rFonts w:ascii="微軟正黑體" w:eastAsia="微軟正黑體" w:hAnsi="微軟正黑體" w:hint="eastAsia"/>
        </w:rPr>
        <w:t>下列兩項文件：</w:t>
      </w:r>
    </w:p>
    <w:p w14:paraId="5592F261" w14:textId="3E3248CC" w:rsidR="00EF6383" w:rsidRPr="00686E02" w:rsidRDefault="00686E02" w:rsidP="00686E02">
      <w:pPr>
        <w:adjustRightInd w:val="0"/>
        <w:snapToGrid w:val="0"/>
        <w:ind w:left="425"/>
        <w:rPr>
          <w:rFonts w:ascii="微軟正黑體" w:eastAsia="微軟正黑體" w:hAnsi="微軟正黑體"/>
        </w:rPr>
      </w:pPr>
      <w:r w:rsidRPr="00686E02">
        <w:rPr>
          <w:rFonts w:ascii="微軟正黑體" w:eastAsia="微軟正黑體" w:hAnsi="微軟正黑體" w:hint="eastAsia"/>
        </w:rPr>
        <w:t xml:space="preserve">(1). </w:t>
      </w:r>
      <w:r w:rsidR="005D1246" w:rsidRPr="00686E02">
        <w:rPr>
          <w:rFonts w:ascii="微軟正黑體" w:eastAsia="微軟正黑體" w:hAnsi="微軟正黑體" w:hint="eastAsia"/>
        </w:rPr>
        <w:t>課程前後測</w:t>
      </w:r>
      <w:r w:rsidR="0015215F" w:rsidRPr="00686E02">
        <w:rPr>
          <w:rFonts w:ascii="微軟正黑體" w:eastAsia="微軟正黑體" w:hAnsi="微軟正黑體" w:hint="eastAsia"/>
        </w:rPr>
        <w:t>題目</w:t>
      </w:r>
      <w:r w:rsidRPr="00686E02">
        <w:rPr>
          <w:rFonts w:ascii="微軟正黑體" w:eastAsia="微軟正黑體" w:hAnsi="微軟正黑體" w:hint="eastAsia"/>
        </w:rPr>
        <w:t>電子檔</w:t>
      </w:r>
    </w:p>
    <w:p w14:paraId="73B64E12" w14:textId="20DC3ABC" w:rsidR="0015215F" w:rsidRPr="00686E02" w:rsidRDefault="00686E02" w:rsidP="00686E02">
      <w:pPr>
        <w:adjustRightInd w:val="0"/>
        <w:snapToGrid w:val="0"/>
        <w:ind w:left="425"/>
        <w:rPr>
          <w:rFonts w:ascii="微軟正黑體" w:eastAsia="微軟正黑體" w:hAnsi="微軟正黑體"/>
        </w:rPr>
      </w:pPr>
      <w:r w:rsidRPr="00686E02">
        <w:rPr>
          <w:rFonts w:ascii="微軟正黑體" w:eastAsia="微軟正黑體" w:hAnsi="微軟正黑體" w:hint="eastAsia"/>
        </w:rPr>
        <w:t xml:space="preserve">(2). </w:t>
      </w:r>
      <w:r w:rsidR="0050168E" w:rsidRPr="00686E02">
        <w:rPr>
          <w:rFonts w:ascii="微軟正黑體" w:eastAsia="微軟正黑體" w:hAnsi="微軟正黑體" w:hint="eastAsia"/>
        </w:rPr>
        <w:t>完整之</w:t>
      </w:r>
      <w:r w:rsidR="0015215F" w:rsidRPr="00686E02">
        <w:rPr>
          <w:rFonts w:ascii="微軟正黑體" w:eastAsia="微軟正黑體" w:hAnsi="微軟正黑體" w:hint="eastAsia"/>
        </w:rPr>
        <w:t>課程講義電子檔</w:t>
      </w:r>
    </w:p>
    <w:p w14:paraId="6BE697E5" w14:textId="77777777" w:rsidR="00E91626" w:rsidRDefault="00E91626" w:rsidP="005C17BB">
      <w:pPr>
        <w:pStyle w:val="a4"/>
        <w:adjustRightInd w:val="0"/>
        <w:snapToGrid w:val="0"/>
        <w:ind w:left="905"/>
        <w:rPr>
          <w:rFonts w:ascii="微軟正黑體" w:eastAsia="微軟正黑體" w:hAnsi="微軟正黑體"/>
        </w:rPr>
      </w:pPr>
    </w:p>
    <w:p w14:paraId="48245415" w14:textId="1EA1A3E4" w:rsidR="005C17BB" w:rsidRPr="005C17BB" w:rsidRDefault="005C17BB" w:rsidP="00C3030C">
      <w:pPr>
        <w:pStyle w:val="a4"/>
        <w:widowControl/>
        <w:numPr>
          <w:ilvl w:val="0"/>
          <w:numId w:val="4"/>
        </w:numPr>
        <w:snapToGrid w:val="0"/>
        <w:outlineLvl w:val="2"/>
        <w:rPr>
          <w:rFonts w:ascii="微軟正黑體" w:eastAsia="微軟正黑體" w:hAnsi="微軟正黑體" w:cs="新細明體"/>
          <w:b/>
          <w:bCs/>
          <w:color w:val="1F1F1F"/>
          <w:kern w:val="0"/>
          <w:sz w:val="27"/>
          <w:szCs w:val="27"/>
          <w:bdr w:val="none" w:sz="0" w:space="0" w:color="auto" w:frame="1"/>
        </w:rPr>
      </w:pPr>
      <w:r w:rsidRPr="001E7CC7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講師資料</w:t>
      </w:r>
    </w:p>
    <w:p w14:paraId="2EF10F45" w14:textId="68D48E4C" w:rsidR="00E05E18" w:rsidRPr="005C17BB" w:rsidRDefault="005C17BB" w:rsidP="00E05E18">
      <w:pPr>
        <w:adjustRightInd w:val="0"/>
        <w:snapToGrid w:val="0"/>
        <w:rPr>
          <w:rFonts w:ascii="微軟正黑體" w:eastAsia="微軟正黑體" w:hAnsi="微軟正黑體"/>
        </w:rPr>
      </w:pPr>
      <w:r w:rsidRPr="00E91626">
        <w:rPr>
          <w:rFonts w:ascii="微軟正黑體" w:eastAsia="微軟正黑體" w:hAnsi="微軟正黑體" w:hint="eastAsia"/>
        </w:rPr>
        <w:t>廠商應負責彙整並提交完整之師資相關證明與授權文件</w:t>
      </w:r>
      <w:r w:rsidR="00E91626">
        <w:rPr>
          <w:rFonts w:ascii="微軟正黑體" w:eastAsia="微軟正黑體" w:hAnsi="微軟正黑體" w:hint="eastAsia"/>
        </w:rPr>
        <w:t>，</w:t>
      </w:r>
      <w:r w:rsidR="00E05E18" w:rsidRPr="005C17BB">
        <w:rPr>
          <w:rFonts w:ascii="微軟正黑體" w:eastAsia="微軟正黑體" w:hAnsi="微軟正黑體" w:hint="eastAsia"/>
        </w:rPr>
        <w:t>具體執行規範與報表範本，均將以格式另附之方式提供予廠商依循辦理。</w:t>
      </w:r>
    </w:p>
    <w:p w14:paraId="34BA96CD" w14:textId="70E394B1" w:rsidR="005C17BB" w:rsidRPr="00E91626" w:rsidRDefault="005C17BB" w:rsidP="002B1201">
      <w:pPr>
        <w:adjustRightInd w:val="0"/>
        <w:snapToGrid w:val="0"/>
        <w:rPr>
          <w:rFonts w:ascii="微軟正黑體" w:eastAsia="微軟正黑體" w:hAnsi="微軟正黑體"/>
        </w:rPr>
      </w:pPr>
      <w:r w:rsidRPr="00E91626">
        <w:rPr>
          <w:rFonts w:ascii="微軟正黑體" w:eastAsia="微軟正黑體" w:hAnsi="微軟正黑體" w:hint="eastAsia"/>
        </w:rPr>
        <w:t>每位授課老師</w:t>
      </w:r>
      <w:r w:rsidR="00E91626">
        <w:rPr>
          <w:rFonts w:ascii="微軟正黑體" w:eastAsia="微軟正黑體" w:hAnsi="微軟正黑體" w:hint="eastAsia"/>
        </w:rPr>
        <w:t>需</w:t>
      </w:r>
      <w:r w:rsidRPr="00E91626">
        <w:rPr>
          <w:rFonts w:ascii="微軟正黑體" w:eastAsia="微軟正黑體" w:hAnsi="微軟正黑體" w:hint="eastAsia"/>
        </w:rPr>
        <w:t>繳交下列</w:t>
      </w:r>
      <w:r w:rsidR="008672C0">
        <w:rPr>
          <w:rFonts w:ascii="微軟正黑體" w:eastAsia="微軟正黑體" w:hAnsi="微軟正黑體" w:hint="eastAsia"/>
        </w:rPr>
        <w:t>二</w:t>
      </w:r>
      <w:r w:rsidRPr="00E91626">
        <w:rPr>
          <w:rFonts w:ascii="微軟正黑體" w:eastAsia="微軟正黑體" w:hAnsi="微軟正黑體" w:hint="eastAsia"/>
        </w:rPr>
        <w:t>項文件：</w:t>
      </w:r>
    </w:p>
    <w:p w14:paraId="00D415E3" w14:textId="42C86236" w:rsidR="005C17BB" w:rsidRPr="005C17BB" w:rsidRDefault="005C17BB" w:rsidP="00E91626">
      <w:pPr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5C17BB">
        <w:rPr>
          <w:rFonts w:ascii="微軟正黑體" w:eastAsia="微軟正黑體" w:hAnsi="微軟正黑體" w:hint="eastAsia"/>
        </w:rPr>
        <w:t>(</w:t>
      </w:r>
      <w:r w:rsidR="00D75801">
        <w:rPr>
          <w:rFonts w:ascii="微軟正黑體" w:eastAsia="微軟正黑體" w:hAnsi="微軟正黑體" w:hint="eastAsia"/>
        </w:rPr>
        <w:t>1</w:t>
      </w:r>
      <w:r w:rsidRPr="005C17BB">
        <w:rPr>
          <w:rFonts w:ascii="微軟正黑體" w:eastAsia="微軟正黑體" w:hAnsi="微軟正黑體" w:hint="eastAsia"/>
        </w:rPr>
        <w:t>).</w:t>
      </w:r>
      <w:r w:rsidR="00D75801" w:rsidRPr="00D75801">
        <w:rPr>
          <w:rFonts w:hint="eastAsia"/>
        </w:rPr>
        <w:t xml:space="preserve"> </w:t>
      </w:r>
      <w:r w:rsidR="00D75801" w:rsidRPr="00D75801">
        <w:rPr>
          <w:rFonts w:ascii="微軟正黑體" w:eastAsia="微軟正黑體" w:hAnsi="微軟正黑體" w:hint="eastAsia"/>
        </w:rPr>
        <w:t>講師資料表暨個資同意書</w:t>
      </w:r>
    </w:p>
    <w:p w14:paraId="63586155" w14:textId="0923B0B7" w:rsidR="005C17BB" w:rsidRPr="005C17BB" w:rsidRDefault="005C17BB" w:rsidP="00E91626">
      <w:pPr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5C17BB">
        <w:rPr>
          <w:rFonts w:ascii="微軟正黑體" w:eastAsia="微軟正黑體" w:hAnsi="微軟正黑體" w:hint="eastAsia"/>
        </w:rPr>
        <w:t>(</w:t>
      </w:r>
      <w:r w:rsidR="00D75801">
        <w:rPr>
          <w:rFonts w:ascii="微軟正黑體" w:eastAsia="微軟正黑體" w:hAnsi="微軟正黑體" w:hint="eastAsia"/>
        </w:rPr>
        <w:t>2</w:t>
      </w:r>
      <w:r w:rsidRPr="005C17BB">
        <w:rPr>
          <w:rFonts w:ascii="微軟正黑體" w:eastAsia="微軟正黑體" w:hAnsi="微軟正黑體" w:hint="eastAsia"/>
        </w:rPr>
        <w:t>).</w:t>
      </w:r>
      <w:r w:rsidR="00D75801" w:rsidRPr="00D75801">
        <w:rPr>
          <w:rFonts w:hint="eastAsia"/>
        </w:rPr>
        <w:t xml:space="preserve"> </w:t>
      </w:r>
      <w:r w:rsidR="00D75801" w:rsidRPr="00D75801">
        <w:rPr>
          <w:rFonts w:ascii="微軟正黑體" w:eastAsia="微軟正黑體" w:hAnsi="微軟正黑體" w:hint="eastAsia"/>
        </w:rPr>
        <w:t>課程教材同意書</w:t>
      </w:r>
    </w:p>
    <w:p w14:paraId="6BD38A21" w14:textId="77777777" w:rsidR="00EB21DD" w:rsidRPr="00A00AD2" w:rsidRDefault="00EB21DD" w:rsidP="00215125">
      <w:pPr>
        <w:adjustRightInd w:val="0"/>
        <w:snapToGrid w:val="0"/>
        <w:rPr>
          <w:rFonts w:ascii="微軟正黑體" w:eastAsia="微軟正黑體" w:hAnsi="微軟正黑體"/>
        </w:rPr>
      </w:pPr>
    </w:p>
    <w:p w14:paraId="0E635697" w14:textId="097569B6" w:rsidR="00C65149" w:rsidRPr="00231E7B" w:rsidRDefault="005140F0" w:rsidP="00C3030C">
      <w:pPr>
        <w:pStyle w:val="a4"/>
        <w:widowControl/>
        <w:numPr>
          <w:ilvl w:val="0"/>
          <w:numId w:val="4"/>
        </w:numPr>
        <w:snapToGrid w:val="0"/>
        <w:outlineLvl w:val="2"/>
        <w:rPr>
          <w:rFonts w:ascii="微軟正黑體" w:eastAsia="微軟正黑體" w:hAnsi="微軟正黑體" w:cs="新細明體"/>
          <w:b/>
          <w:bCs/>
          <w:color w:val="1F1F1F"/>
          <w:kern w:val="0"/>
          <w:sz w:val="27"/>
          <w:szCs w:val="27"/>
          <w:bdr w:val="none" w:sz="0" w:space="0" w:color="auto" w:frame="1"/>
        </w:rPr>
      </w:pPr>
      <w:r w:rsidRPr="00231E7B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廣</w:t>
      </w:r>
      <w:r w:rsidR="0011624A"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27"/>
          <w:szCs w:val="27"/>
          <w:bdr w:val="none" w:sz="0" w:space="0" w:color="auto" w:frame="1"/>
        </w:rPr>
        <w:t>告宣傳內容</w:t>
      </w:r>
    </w:p>
    <w:p w14:paraId="75230C50" w14:textId="4F9BC61A" w:rsidR="0099599D" w:rsidRDefault="00E0506B" w:rsidP="00E0506B">
      <w:pPr>
        <w:adjustRightInd w:val="0"/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廠商應</w:t>
      </w:r>
      <w:r w:rsidR="008F6B77">
        <w:rPr>
          <w:rFonts w:ascii="微軟正黑體" w:eastAsia="微軟正黑體" w:hAnsi="微軟正黑體" w:hint="eastAsia"/>
        </w:rPr>
        <w:t>參與4門課程之宣傳活動，並</w:t>
      </w:r>
      <w:r w:rsidR="006019B1" w:rsidRPr="00E0506B">
        <w:rPr>
          <w:rFonts w:ascii="微軟正黑體" w:eastAsia="微軟正黑體" w:hAnsi="微軟正黑體" w:hint="eastAsia"/>
        </w:rPr>
        <w:t>提供</w:t>
      </w:r>
      <w:r w:rsidR="005D6234" w:rsidRPr="00E0506B">
        <w:rPr>
          <w:rFonts w:ascii="微軟正黑體" w:eastAsia="微軟正黑體" w:hAnsi="微軟正黑體" w:hint="eastAsia"/>
        </w:rPr>
        <w:t>4門課程</w:t>
      </w:r>
      <w:r w:rsidR="006019B1" w:rsidRPr="00E0506B">
        <w:rPr>
          <w:rFonts w:ascii="微軟正黑體" w:eastAsia="微軟正黑體" w:hAnsi="微軟正黑體"/>
        </w:rPr>
        <w:t>廣告圖片及</w:t>
      </w:r>
      <w:r w:rsidR="00E05E18">
        <w:rPr>
          <w:rFonts w:ascii="微軟正黑體" w:eastAsia="微軟正黑體" w:hAnsi="微軟正黑體" w:hint="eastAsia"/>
        </w:rPr>
        <w:t>fb</w:t>
      </w:r>
      <w:r w:rsidR="006019B1" w:rsidRPr="00E0506B">
        <w:rPr>
          <w:rFonts w:ascii="微軟正黑體" w:eastAsia="微軟正黑體" w:hAnsi="微軟正黑體" w:hint="eastAsia"/>
        </w:rPr>
        <w:t>宣傳文案</w:t>
      </w:r>
      <w:r w:rsidR="00026F78">
        <w:rPr>
          <w:rFonts w:ascii="微軟正黑體" w:eastAsia="微軟正黑體" w:hAnsi="微軟正黑體" w:hint="eastAsia"/>
        </w:rPr>
        <w:t>至少三</w:t>
      </w:r>
      <w:r w:rsidR="006019B1" w:rsidRPr="00E0506B">
        <w:rPr>
          <w:rFonts w:ascii="微軟正黑體" w:eastAsia="微軟正黑體" w:hAnsi="微軟正黑體" w:hint="eastAsia"/>
        </w:rPr>
        <w:t>則。</w:t>
      </w:r>
      <w:r w:rsidR="00843318">
        <w:rPr>
          <w:rFonts w:ascii="微軟正黑體" w:eastAsia="微軟正黑體" w:hAnsi="微軟正黑體" w:hint="eastAsia"/>
        </w:rPr>
        <w:t>相關圖文規範如下：</w:t>
      </w:r>
    </w:p>
    <w:p w14:paraId="1592BF8B" w14:textId="77777777" w:rsidR="00843318" w:rsidRPr="00843318" w:rsidRDefault="00843318" w:rsidP="00843318">
      <w:pPr>
        <w:pStyle w:val="a4"/>
        <w:widowControl/>
        <w:numPr>
          <w:ilvl w:val="1"/>
          <w:numId w:val="10"/>
        </w:numPr>
        <w:snapToGrid w:val="0"/>
        <w:rPr>
          <w:rStyle w:val="citation-328"/>
          <w:rFonts w:ascii="微軟正黑體" w:eastAsia="微軟正黑體" w:hAnsi="微軟正黑體"/>
        </w:rPr>
      </w:pPr>
      <w:r w:rsidRPr="00843318">
        <w:rPr>
          <w:rStyle w:val="citation-328"/>
          <w:rFonts w:ascii="微軟正黑體" w:eastAsia="微軟正黑體" w:hAnsi="微軟正黑體" w:hint="eastAsia"/>
        </w:rPr>
        <w:t xml:space="preserve">圖片需放置工研院 </w:t>
      </w:r>
      <w:r w:rsidRPr="00843318">
        <w:rPr>
          <w:rStyle w:val="citation-328"/>
          <w:rFonts w:ascii="微軟正黑體" w:eastAsia="微軟正黑體" w:hAnsi="微軟正黑體"/>
        </w:rPr>
        <w:t>logo</w:t>
      </w:r>
      <w:r w:rsidRPr="00843318">
        <w:rPr>
          <w:rStyle w:val="citation-328"/>
          <w:rFonts w:ascii="微軟正黑體" w:eastAsia="微軟正黑體" w:hAnsi="微軟正黑體" w:hint="eastAsia"/>
        </w:rPr>
        <w:t>。</w:t>
      </w:r>
    </w:p>
    <w:p w14:paraId="39CAE521" w14:textId="77777777" w:rsidR="00843318" w:rsidRPr="00843318" w:rsidRDefault="00843318" w:rsidP="00843318">
      <w:pPr>
        <w:pStyle w:val="a4"/>
        <w:widowControl/>
        <w:numPr>
          <w:ilvl w:val="1"/>
          <w:numId w:val="10"/>
        </w:numPr>
        <w:snapToGrid w:val="0"/>
        <w:rPr>
          <w:rStyle w:val="citation-328"/>
          <w:rFonts w:ascii="微軟正黑體" w:eastAsia="微軟正黑體" w:hAnsi="微軟正黑體"/>
        </w:rPr>
      </w:pPr>
      <w:r w:rsidRPr="00843318">
        <w:rPr>
          <w:rStyle w:val="citation-328"/>
          <w:rFonts w:ascii="微軟正黑體" w:eastAsia="微軟正黑體" w:hAnsi="微軟正黑體" w:hint="eastAsia"/>
        </w:rPr>
        <w:t>右下角需標明「工研院廣告」，不可用特殊字體。</w:t>
      </w:r>
    </w:p>
    <w:p w14:paraId="37C4EE38" w14:textId="4087C757" w:rsidR="00843318" w:rsidRPr="00843318" w:rsidRDefault="00E05E18" w:rsidP="00843318">
      <w:pPr>
        <w:pStyle w:val="a4"/>
        <w:widowControl/>
        <w:numPr>
          <w:ilvl w:val="1"/>
          <w:numId w:val="10"/>
        </w:numPr>
        <w:snapToGrid w:val="0"/>
        <w:rPr>
          <w:rStyle w:val="citation-328"/>
          <w:rFonts w:ascii="微軟正黑體" w:eastAsia="微軟正黑體" w:hAnsi="微軟正黑體"/>
        </w:rPr>
      </w:pPr>
      <w:r>
        <w:rPr>
          <w:rStyle w:val="citation-328"/>
          <w:rFonts w:ascii="微軟正黑體" w:eastAsia="微軟正黑體" w:hAnsi="微軟正黑體" w:hint="eastAsia"/>
        </w:rPr>
        <w:t>文案需</w:t>
      </w:r>
      <w:r w:rsidR="00843318" w:rsidRPr="00843318">
        <w:rPr>
          <w:rStyle w:val="citation-328"/>
          <w:rFonts w:ascii="微軟正黑體" w:eastAsia="微軟正黑體" w:hAnsi="微軟正黑體" w:hint="eastAsia"/>
        </w:rPr>
        <w:t>避免簡體字使用，如「台」北須改為「臺」北。</w:t>
      </w:r>
    </w:p>
    <w:p w14:paraId="18F39BE9" w14:textId="7378C3DC" w:rsidR="00843318" w:rsidRPr="00843318" w:rsidRDefault="00E05E18" w:rsidP="00843318">
      <w:pPr>
        <w:pStyle w:val="a4"/>
        <w:widowControl/>
        <w:numPr>
          <w:ilvl w:val="1"/>
          <w:numId w:val="10"/>
        </w:numPr>
        <w:snapToGrid w:val="0"/>
        <w:rPr>
          <w:rStyle w:val="citation-328"/>
          <w:rFonts w:ascii="微軟正黑體" w:eastAsia="微軟正黑體" w:hAnsi="微軟正黑體"/>
        </w:rPr>
      </w:pPr>
      <w:r>
        <w:rPr>
          <w:rStyle w:val="citation-328"/>
          <w:rFonts w:ascii="微軟正黑體" w:eastAsia="微軟正黑體" w:hAnsi="微軟正黑體" w:hint="eastAsia"/>
        </w:rPr>
        <w:t>廣告圖片規格：</w:t>
      </w:r>
      <w:r w:rsidR="00843318" w:rsidRPr="00843318">
        <w:rPr>
          <w:rStyle w:val="citation-328"/>
          <w:rFonts w:ascii="微軟正黑體" w:eastAsia="微軟正黑體" w:hAnsi="微軟正黑體"/>
        </w:rPr>
        <w:t>1200*1200</w:t>
      </w:r>
      <w:r>
        <w:rPr>
          <w:rStyle w:val="citation-328"/>
          <w:rFonts w:ascii="微軟正黑體" w:eastAsia="微軟正黑體" w:hAnsi="微軟正黑體" w:hint="eastAsia"/>
        </w:rPr>
        <w:t>px</w:t>
      </w:r>
      <w:r w:rsidR="00843318" w:rsidRPr="00843318">
        <w:rPr>
          <w:rStyle w:val="citation-328"/>
          <w:rFonts w:ascii="微軟正黑體" w:eastAsia="微軟正黑體" w:hAnsi="微軟正黑體"/>
        </w:rPr>
        <w:t xml:space="preserve"> </w:t>
      </w:r>
      <w:r w:rsidR="00843318" w:rsidRPr="00843318">
        <w:rPr>
          <w:rStyle w:val="citation-328"/>
          <w:rFonts w:ascii="微軟正黑體" w:eastAsia="微軟正黑體" w:hAnsi="微軟正黑體" w:hint="eastAsia"/>
        </w:rPr>
        <w:t>。</w:t>
      </w:r>
    </w:p>
    <w:p w14:paraId="0F7BEB31" w14:textId="77777777" w:rsidR="00C56230" w:rsidRPr="0011624A" w:rsidRDefault="00C56230" w:rsidP="005D6234">
      <w:pPr>
        <w:adjustRightInd w:val="0"/>
        <w:snapToGrid w:val="0"/>
        <w:rPr>
          <w:rFonts w:ascii="微軟正黑體" w:eastAsia="微軟正黑體" w:hAnsi="微軟正黑體"/>
        </w:rPr>
      </w:pPr>
    </w:p>
    <w:p w14:paraId="3662BB3D" w14:textId="7D1A571D" w:rsidR="00893529" w:rsidRPr="00F004D6" w:rsidRDefault="00DE26AE" w:rsidP="00893529">
      <w:pPr>
        <w:widowControl/>
        <w:snapToGrid w:val="0"/>
        <w:outlineLvl w:val="1"/>
        <w:rPr>
          <w:rFonts w:ascii="微軟正黑體" w:eastAsia="微軟正黑體" w:hAnsi="微軟正黑體" w:cs="新細明體"/>
          <w:b/>
          <w:bCs/>
          <w:color w:val="1F1F1F"/>
          <w:kern w:val="0"/>
          <w:sz w:val="32"/>
          <w:szCs w:val="32"/>
        </w:rPr>
      </w:pPr>
      <w:r>
        <w:rPr>
          <w:rFonts w:ascii="微軟正黑體" w:eastAsia="微軟正黑體" w:hAnsi="微軟正黑體" w:cs="新細明體" w:hint="eastAsia"/>
          <w:b/>
          <w:bCs/>
          <w:color w:val="1F1F1F"/>
          <w:kern w:val="0"/>
          <w:sz w:val="32"/>
          <w:szCs w:val="32"/>
          <w:bdr w:val="none" w:sz="0" w:space="0" w:color="auto" w:frame="1"/>
        </w:rPr>
        <w:t>四</w:t>
      </w:r>
      <w:r w:rsidR="00893529" w:rsidRPr="00F004D6">
        <w:rPr>
          <w:rFonts w:ascii="微軟正黑體" w:eastAsia="微軟正黑體" w:hAnsi="微軟正黑體" w:cs="新細明體"/>
          <w:b/>
          <w:bCs/>
          <w:color w:val="1F1F1F"/>
          <w:kern w:val="0"/>
          <w:sz w:val="32"/>
          <w:szCs w:val="32"/>
          <w:bdr w:val="none" w:sz="0" w:space="0" w:color="auto" w:frame="1"/>
        </w:rPr>
        <w:t>、驗收與付款</w:t>
      </w:r>
    </w:p>
    <w:p w14:paraId="00DDF32D" w14:textId="768CF143" w:rsidR="00F631A0" w:rsidRDefault="00F631A0" w:rsidP="00F631A0">
      <w:pPr>
        <w:widowControl/>
        <w:snapToGrid w:val="0"/>
        <w:rPr>
          <w:rStyle w:val="citation-328"/>
          <w:rFonts w:ascii="微軟正黑體" w:eastAsia="微軟正黑體" w:hAnsi="微軟正黑體"/>
        </w:rPr>
      </w:pPr>
      <w:r w:rsidRPr="00124193">
        <w:rPr>
          <w:rStyle w:val="citation-331"/>
          <w:rFonts w:ascii="微軟正黑體" w:eastAsia="微軟正黑體" w:hAnsi="微軟正黑體"/>
        </w:rPr>
        <w:t>本案採</w:t>
      </w:r>
      <w:r>
        <w:rPr>
          <w:rStyle w:val="citation-331"/>
          <w:rFonts w:ascii="微軟正黑體" w:eastAsia="微軟正黑體" w:hAnsi="微軟正黑體" w:hint="eastAsia"/>
        </w:rPr>
        <w:t>二</w:t>
      </w:r>
      <w:r w:rsidR="003B797F">
        <w:rPr>
          <w:rStyle w:val="citation-331"/>
          <w:rFonts w:ascii="微軟正黑體" w:eastAsia="微軟正黑體" w:hAnsi="微軟正黑體" w:hint="eastAsia"/>
        </w:rPr>
        <w:t>階段</w:t>
      </w:r>
      <w:r w:rsidRPr="00124193">
        <w:rPr>
          <w:rStyle w:val="citation-331"/>
          <w:rFonts w:ascii="微軟正黑體" w:eastAsia="微軟正黑體" w:hAnsi="微軟正黑體"/>
        </w:rPr>
        <w:t>驗收付款方式辦理</w:t>
      </w:r>
      <w:r w:rsidRPr="00124193">
        <w:rPr>
          <w:rStyle w:val="citation-330"/>
          <w:rFonts w:ascii="微軟正黑體" w:eastAsia="微軟正黑體" w:hAnsi="微軟正黑體"/>
        </w:rPr>
        <w:t>。本委託案</w:t>
      </w:r>
      <w:r w:rsidRPr="003719E1">
        <w:rPr>
          <w:rStyle w:val="citation-330"/>
          <w:rFonts w:ascii="微軟正黑體" w:eastAsia="微軟正黑體" w:hAnsi="微軟正黑體"/>
          <w:b/>
          <w:bCs/>
          <w:u w:val="single"/>
        </w:rPr>
        <w:t>總經費</w:t>
      </w:r>
      <w:r w:rsidRPr="00124193">
        <w:rPr>
          <w:rStyle w:val="citation-329"/>
          <w:rFonts w:ascii="微軟正黑體" w:eastAsia="微軟正黑體" w:hAnsi="微軟正黑體"/>
        </w:rPr>
        <w:t>已涵</w:t>
      </w:r>
      <w:r w:rsidRPr="00C607B7">
        <w:rPr>
          <w:rStyle w:val="citation-329"/>
          <w:rFonts w:ascii="微軟正黑體" w:eastAsia="微軟正黑體" w:hAnsi="微軟正黑體"/>
        </w:rPr>
        <w:t>蓋</w:t>
      </w:r>
      <w:r w:rsidR="00ED1E79" w:rsidRPr="00E80DC9">
        <w:rPr>
          <w:rFonts w:ascii="微軟正黑體" w:eastAsia="微軟正黑體" w:hAnsi="微軟正黑體" w:hint="eastAsia"/>
        </w:rPr>
        <w:t>課程辦理所衍生之費用</w:t>
      </w:r>
      <w:r w:rsidR="00C14B5F">
        <w:rPr>
          <w:rFonts w:ascii="微軟正黑體" w:eastAsia="微軟正黑體" w:hAnsi="微軟正黑體" w:hint="eastAsia"/>
        </w:rPr>
        <w:t>包含</w:t>
      </w:r>
      <w:r w:rsidR="00ED1E79">
        <w:rPr>
          <w:rFonts w:ascii="微軟正黑體" w:eastAsia="微軟正黑體" w:hAnsi="微軟正黑體" w:hint="eastAsia"/>
        </w:rPr>
        <w:t>：每梯次課程</w:t>
      </w:r>
      <w:r w:rsidR="00ED1E79" w:rsidRPr="00E80DC9">
        <w:rPr>
          <w:rFonts w:ascii="微軟正黑體" w:eastAsia="微軟正黑體" w:hAnsi="微軟正黑體" w:hint="eastAsia"/>
        </w:rPr>
        <w:t>講師費、</w:t>
      </w:r>
      <w:r w:rsidR="00ED1E79">
        <w:rPr>
          <w:rFonts w:ascii="微軟正黑體" w:eastAsia="微軟正黑體" w:hAnsi="微軟正黑體" w:hint="eastAsia"/>
        </w:rPr>
        <w:t>講師教具教材</w:t>
      </w:r>
      <w:r w:rsidR="00805AA8">
        <w:rPr>
          <w:rFonts w:ascii="微軟正黑體" w:eastAsia="微軟正黑體" w:hAnsi="微軟正黑體" w:hint="eastAsia"/>
        </w:rPr>
        <w:t>費用、</w:t>
      </w:r>
      <w:r w:rsidR="00231E7B">
        <w:rPr>
          <w:rFonts w:ascii="微軟正黑體" w:eastAsia="微軟正黑體" w:hAnsi="微軟正黑體" w:hint="eastAsia"/>
        </w:rPr>
        <w:t>課程招生宣傳推廣之費用</w:t>
      </w:r>
      <w:r w:rsidR="00ED1E79" w:rsidRPr="00E80DC9">
        <w:rPr>
          <w:rFonts w:ascii="微軟正黑體" w:eastAsia="微軟正黑體" w:hAnsi="微軟正黑體" w:hint="eastAsia"/>
        </w:rPr>
        <w:t>，均由</w:t>
      </w:r>
      <w:r w:rsidR="00ED1E79">
        <w:rPr>
          <w:rFonts w:ascii="微軟正黑體" w:eastAsia="微軟正黑體" w:hAnsi="微軟正黑體" w:hint="eastAsia"/>
        </w:rPr>
        <w:t>廠商</w:t>
      </w:r>
      <w:r w:rsidR="00ED1E79" w:rsidRPr="00E80DC9">
        <w:rPr>
          <w:rFonts w:ascii="微軟正黑體" w:eastAsia="微軟正黑體" w:hAnsi="微軟正黑體" w:hint="eastAsia"/>
        </w:rPr>
        <w:t>負擔</w:t>
      </w:r>
      <w:r w:rsidRPr="00124193">
        <w:rPr>
          <w:rStyle w:val="citation-328"/>
          <w:rFonts w:ascii="微軟正黑體" w:eastAsia="微軟正黑體" w:hAnsi="微軟正黑體"/>
        </w:rPr>
        <w:t>。</w:t>
      </w:r>
      <w:r w:rsidR="00C3030C">
        <w:rPr>
          <w:rStyle w:val="citation-328"/>
          <w:rFonts w:ascii="微軟正黑體" w:eastAsia="微軟正黑體" w:hAnsi="微軟正黑體" w:hint="eastAsia"/>
        </w:rPr>
        <w:t>付款期程如下：</w:t>
      </w:r>
    </w:p>
    <w:p w14:paraId="75161322" w14:textId="20E9207E" w:rsidR="009D71A3" w:rsidRDefault="00026F78" w:rsidP="00C3030C">
      <w:pPr>
        <w:pStyle w:val="a4"/>
        <w:widowControl/>
        <w:numPr>
          <w:ilvl w:val="1"/>
          <w:numId w:val="10"/>
        </w:numPr>
        <w:snapToGrid w:val="0"/>
        <w:rPr>
          <w:rStyle w:val="citation-328"/>
          <w:rFonts w:ascii="微軟正黑體" w:eastAsia="微軟正黑體" w:hAnsi="微軟正黑體"/>
        </w:rPr>
      </w:pPr>
      <w:r>
        <w:rPr>
          <w:rStyle w:val="citation-328"/>
          <w:rFonts w:ascii="微軟正黑體" w:eastAsia="微軟正黑體" w:hAnsi="微軟正黑體" w:hint="eastAsia"/>
        </w:rPr>
        <w:t>115/11</w:t>
      </w:r>
      <w:r w:rsidR="009D71A3" w:rsidRPr="009D71A3">
        <w:rPr>
          <w:rStyle w:val="citation-328"/>
          <w:rFonts w:ascii="微軟正黑體" w:eastAsia="微軟正黑體" w:hAnsi="微軟正黑體" w:hint="eastAsia"/>
        </w:rPr>
        <w:t>月</w:t>
      </w:r>
      <w:r w:rsidR="006E1A76">
        <w:rPr>
          <w:rStyle w:val="citation-328"/>
          <w:rFonts w:ascii="微軟正黑體" w:eastAsia="微軟正黑體" w:hAnsi="微軟正黑體" w:hint="eastAsia"/>
        </w:rPr>
        <w:t>中</w:t>
      </w:r>
      <w:r w:rsidR="009D71A3" w:rsidRPr="009D71A3">
        <w:rPr>
          <w:rStyle w:val="citation-328"/>
          <w:rFonts w:ascii="微軟正黑體" w:eastAsia="微軟正黑體" w:hAnsi="微軟正黑體" w:hint="eastAsia"/>
        </w:rPr>
        <w:t>第一期款</w:t>
      </w:r>
      <w:r w:rsidR="006E1A76">
        <w:rPr>
          <w:rStyle w:val="citation-328"/>
          <w:rFonts w:ascii="微軟正黑體" w:eastAsia="微軟正黑體" w:hAnsi="微軟正黑體" w:hint="eastAsia"/>
        </w:rPr>
        <w:t>(</w:t>
      </w:r>
      <w:r w:rsidR="006E1A76" w:rsidRPr="006E1A76">
        <w:rPr>
          <w:rStyle w:val="citation-328"/>
          <w:rFonts w:ascii="微軟正黑體" w:eastAsia="微軟正黑體" w:hAnsi="微軟正黑體" w:hint="eastAsia"/>
        </w:rPr>
        <w:t>申請緊急付款</w:t>
      </w:r>
      <w:r w:rsidR="006E1A76">
        <w:rPr>
          <w:rStyle w:val="citation-328"/>
          <w:rFonts w:ascii="微軟正黑體" w:eastAsia="微軟正黑體" w:hAnsi="微軟正黑體" w:hint="eastAsia"/>
        </w:rPr>
        <w:t>)</w:t>
      </w:r>
      <w:r w:rsidR="009D71A3" w:rsidRPr="009D71A3">
        <w:rPr>
          <w:rStyle w:val="citation-328"/>
          <w:rFonts w:ascii="微軟正黑體" w:eastAsia="微軟正黑體" w:hAnsi="微軟正黑體" w:hint="eastAsia"/>
        </w:rPr>
        <w:t>－驗收文件：4門課程規劃內容</w:t>
      </w:r>
      <w:r>
        <w:rPr>
          <w:rStyle w:val="citation-328"/>
          <w:rFonts w:ascii="微軟正黑體" w:eastAsia="微軟正黑體" w:hAnsi="微軟正黑體" w:hint="eastAsia"/>
        </w:rPr>
        <w:t>簡章</w:t>
      </w:r>
    </w:p>
    <w:p w14:paraId="5C808D94" w14:textId="10B26785" w:rsidR="009D71A3" w:rsidRDefault="00026F78" w:rsidP="00C3030C">
      <w:pPr>
        <w:pStyle w:val="a4"/>
        <w:widowControl/>
        <w:numPr>
          <w:ilvl w:val="1"/>
          <w:numId w:val="10"/>
        </w:numPr>
        <w:snapToGrid w:val="0"/>
        <w:rPr>
          <w:rStyle w:val="citation-328"/>
          <w:rFonts w:ascii="微軟正黑體" w:eastAsia="微軟正黑體" w:hAnsi="微軟正黑體"/>
        </w:rPr>
      </w:pPr>
      <w:r>
        <w:rPr>
          <w:rStyle w:val="citation-328"/>
          <w:rFonts w:ascii="微軟正黑體" w:eastAsia="微軟正黑體" w:hAnsi="微軟正黑體" w:hint="eastAsia"/>
        </w:rPr>
        <w:t>11</w:t>
      </w:r>
      <w:r w:rsidR="00DE26AE">
        <w:rPr>
          <w:rStyle w:val="citation-328"/>
          <w:rFonts w:ascii="微軟正黑體" w:eastAsia="微軟正黑體" w:hAnsi="微軟正黑體" w:hint="eastAsia"/>
        </w:rPr>
        <w:t>5</w:t>
      </w:r>
      <w:r>
        <w:rPr>
          <w:rStyle w:val="citation-328"/>
          <w:rFonts w:ascii="微軟正黑體" w:eastAsia="微軟正黑體" w:hAnsi="微軟正黑體" w:hint="eastAsia"/>
        </w:rPr>
        <w:t>/1</w:t>
      </w:r>
      <w:r w:rsidR="00DE26AE">
        <w:rPr>
          <w:rStyle w:val="citation-328"/>
          <w:rFonts w:ascii="微軟正黑體" w:eastAsia="微軟正黑體" w:hAnsi="微軟正黑體" w:hint="eastAsia"/>
        </w:rPr>
        <w:t>2</w:t>
      </w:r>
      <w:r w:rsidR="008C3F3D">
        <w:rPr>
          <w:rStyle w:val="citation-328"/>
          <w:rFonts w:ascii="微軟正黑體" w:eastAsia="微軟正黑體" w:hAnsi="微軟正黑體" w:hint="eastAsia"/>
        </w:rPr>
        <w:t>/25</w:t>
      </w:r>
      <w:r w:rsidR="009D71A3" w:rsidRPr="009D71A3">
        <w:rPr>
          <w:rStyle w:val="citation-328"/>
          <w:rFonts w:ascii="微軟正黑體" w:eastAsia="微軟正黑體" w:hAnsi="微軟正黑體" w:hint="eastAsia"/>
        </w:rPr>
        <w:t>尾款－驗收文件：4門課程結案學員清冊</w:t>
      </w:r>
    </w:p>
    <w:p w14:paraId="287FE9BC" w14:textId="77777777" w:rsidR="00B96BBE" w:rsidRPr="006E1A76" w:rsidRDefault="00B96BBE" w:rsidP="00B96BBE">
      <w:pPr>
        <w:widowControl/>
        <w:snapToGrid w:val="0"/>
        <w:rPr>
          <w:rStyle w:val="citation-328"/>
          <w:rFonts w:ascii="微軟正黑體" w:eastAsia="微軟正黑體" w:hAnsi="微軟正黑體"/>
        </w:rPr>
      </w:pPr>
    </w:p>
    <w:p w14:paraId="7C8E6726" w14:textId="77777777" w:rsidR="007938FA" w:rsidRPr="003719E1" w:rsidRDefault="007938FA" w:rsidP="007938FA">
      <w:pPr>
        <w:snapToGrid w:val="0"/>
        <w:rPr>
          <w:rFonts w:ascii="微軟正黑體" w:eastAsia="微軟正黑體" w:hAnsi="微軟正黑體"/>
          <w:b/>
          <w:bCs/>
          <w:sz w:val="32"/>
          <w:szCs w:val="32"/>
        </w:rPr>
      </w:pPr>
      <w:r w:rsidRPr="003719E1">
        <w:rPr>
          <w:rFonts w:ascii="微軟正黑體" w:eastAsia="微軟正黑體" w:hAnsi="微軟正黑體" w:hint="eastAsia"/>
          <w:b/>
          <w:bCs/>
          <w:sz w:val="32"/>
          <w:szCs w:val="32"/>
        </w:rPr>
        <w:lastRenderedPageBreak/>
        <w:t>六、保密義務</w:t>
      </w:r>
    </w:p>
    <w:p w14:paraId="7E1810CA" w14:textId="77777777" w:rsidR="007938FA" w:rsidRDefault="007938FA" w:rsidP="007938FA">
      <w:pPr>
        <w:snapToGrid w:val="0"/>
        <w:rPr>
          <w:rFonts w:ascii="微軟正黑體" w:eastAsia="微軟正黑體" w:hAnsi="微軟正黑體"/>
        </w:rPr>
      </w:pPr>
      <w:r w:rsidRPr="00143D38">
        <w:rPr>
          <w:rFonts w:ascii="微軟正黑體" w:eastAsia="微軟正黑體" w:hAnsi="微軟正黑體" w:hint="eastAsia"/>
        </w:rPr>
        <w:t>廠商因執行本案課程而獲得之學員相關資料及所有相關資訊，應負保密義務，具體條款如下：</w:t>
      </w:r>
    </w:p>
    <w:p w14:paraId="7C491C7A" w14:textId="77777777" w:rsidR="007938FA" w:rsidRPr="00CA1665" w:rsidRDefault="007938FA" w:rsidP="00C3030C">
      <w:pPr>
        <w:pStyle w:val="a4"/>
        <w:numPr>
          <w:ilvl w:val="0"/>
          <w:numId w:val="6"/>
        </w:numPr>
        <w:snapToGrid w:val="0"/>
        <w:rPr>
          <w:rFonts w:ascii="微軟正黑體" w:eastAsia="微軟正黑體" w:hAnsi="微軟正黑體"/>
        </w:rPr>
      </w:pPr>
      <w:r w:rsidRPr="00CA1665">
        <w:rPr>
          <w:rFonts w:ascii="微軟正黑體" w:eastAsia="微軟正黑體" w:hAnsi="微軟正黑體" w:hint="eastAsia"/>
        </w:rPr>
        <w:t>廠商因執行本案而知悉或接觸之所有資訊，包括但不限於：我方提供之教材、課程內容、技術資料、研究成果、報告、影音素材、商業資訊，以及所有學員之個人資料，均屬機密資訊 。</w:t>
      </w:r>
    </w:p>
    <w:p w14:paraId="1BD66158" w14:textId="77777777" w:rsidR="007938FA" w:rsidRDefault="007938FA" w:rsidP="00C3030C">
      <w:pPr>
        <w:pStyle w:val="a4"/>
        <w:numPr>
          <w:ilvl w:val="0"/>
          <w:numId w:val="6"/>
        </w:numPr>
        <w:snapToGrid w:val="0"/>
        <w:rPr>
          <w:rFonts w:ascii="微軟正黑體" w:eastAsia="微軟正黑體" w:hAnsi="微軟正黑體"/>
        </w:rPr>
      </w:pPr>
      <w:r w:rsidRPr="00CA1665">
        <w:rPr>
          <w:rFonts w:ascii="微軟正黑體" w:eastAsia="微軟正黑體" w:hAnsi="微軟正黑體" w:hint="eastAsia"/>
        </w:rPr>
        <w:t>廠商應妥善保護上述資訊並僅限於履行本案之目的使用，不得以任何形式洩漏、揭露、轉載、或提供予第三人。</w:t>
      </w:r>
    </w:p>
    <w:p w14:paraId="0A612B8A" w14:textId="77777777" w:rsidR="007938FA" w:rsidRDefault="007938FA" w:rsidP="00C3030C">
      <w:pPr>
        <w:pStyle w:val="a4"/>
        <w:numPr>
          <w:ilvl w:val="0"/>
          <w:numId w:val="6"/>
        </w:numPr>
        <w:snapToGrid w:val="0"/>
        <w:rPr>
          <w:rFonts w:ascii="微軟正黑體" w:eastAsia="微軟正黑體" w:hAnsi="微軟正黑體"/>
        </w:rPr>
      </w:pPr>
      <w:r w:rsidRPr="00CA1665">
        <w:rPr>
          <w:rFonts w:ascii="微軟正黑體" w:eastAsia="微軟正黑體" w:hAnsi="微軟正黑體" w:hint="eastAsia"/>
        </w:rPr>
        <w:t>廠商不得將機密資訊用於與本案無關之其他專案、商業行為或個人使用。</w:t>
      </w:r>
    </w:p>
    <w:p w14:paraId="4CCFF3F2" w14:textId="77777777" w:rsidR="007938FA" w:rsidRDefault="007938FA" w:rsidP="00C3030C">
      <w:pPr>
        <w:pStyle w:val="a4"/>
        <w:numPr>
          <w:ilvl w:val="0"/>
          <w:numId w:val="6"/>
        </w:numPr>
        <w:snapToGrid w:val="0"/>
        <w:rPr>
          <w:rFonts w:ascii="微軟正黑體" w:eastAsia="微軟正黑體" w:hAnsi="微軟正黑體"/>
        </w:rPr>
      </w:pPr>
      <w:r w:rsidRPr="00CA1665">
        <w:rPr>
          <w:rFonts w:ascii="微軟正黑體" w:eastAsia="微軟正黑體" w:hAnsi="微軟正黑體" w:hint="eastAsia"/>
        </w:rPr>
        <w:t>本條款於合約終止或履行完畢後仍持續有效。廠商應於本案結束後，依我方指示歸還或銷毀所有含有機密資訊之文件及檔案 。</w:t>
      </w:r>
    </w:p>
    <w:p w14:paraId="60CE6833" w14:textId="77777777" w:rsidR="007938FA" w:rsidRPr="00CA1665" w:rsidRDefault="007938FA" w:rsidP="00C3030C">
      <w:pPr>
        <w:pStyle w:val="a4"/>
        <w:numPr>
          <w:ilvl w:val="0"/>
          <w:numId w:val="6"/>
        </w:numPr>
        <w:snapToGrid w:val="0"/>
        <w:rPr>
          <w:rFonts w:ascii="微軟正黑體" w:eastAsia="微軟正黑體" w:hAnsi="微軟正黑體"/>
        </w:rPr>
      </w:pPr>
      <w:r w:rsidRPr="00CA1665">
        <w:rPr>
          <w:rFonts w:ascii="微軟正黑體" w:eastAsia="微軟正黑體" w:hAnsi="微軟正黑體" w:hint="eastAsia"/>
        </w:rPr>
        <w:t>若廠商違反本條款，工研院（產業學院）有權追究其法律責任並請求賠償。</w:t>
      </w:r>
    </w:p>
    <w:p w14:paraId="32F47BCD" w14:textId="5E6A5188" w:rsidR="0032049E" w:rsidRPr="007938FA" w:rsidRDefault="0032049E" w:rsidP="007938FA">
      <w:pPr>
        <w:adjustRightInd w:val="0"/>
        <w:snapToGrid w:val="0"/>
        <w:rPr>
          <w:rFonts w:ascii="微軟正黑體" w:eastAsia="微軟正黑體" w:hAnsi="微軟正黑體"/>
        </w:rPr>
      </w:pPr>
    </w:p>
    <w:sectPr w:rsidR="0032049E" w:rsidRPr="007938FA" w:rsidSect="00FC7BBD">
      <w:footerReference w:type="default" r:id="rId7"/>
      <w:pgSz w:w="11906" w:h="16838"/>
      <w:pgMar w:top="1134" w:right="1134" w:bottom="1418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77AB4" w14:textId="77777777" w:rsidR="00CD7E77" w:rsidRDefault="00CD7E77" w:rsidP="003B0729">
      <w:r>
        <w:separator/>
      </w:r>
    </w:p>
  </w:endnote>
  <w:endnote w:type="continuationSeparator" w:id="0">
    <w:p w14:paraId="3833A1DE" w14:textId="77777777" w:rsidR="00CD7E77" w:rsidRDefault="00CD7E77" w:rsidP="003B0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4353768"/>
      <w:docPartObj>
        <w:docPartGallery w:val="Page Numbers (Bottom of Page)"/>
        <w:docPartUnique/>
      </w:docPartObj>
    </w:sdtPr>
    <w:sdtContent>
      <w:p w14:paraId="549F61B5" w14:textId="3CE5D034" w:rsidR="003B0729" w:rsidRDefault="003B0729" w:rsidP="003B072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F99EB" w14:textId="77777777" w:rsidR="00CD7E77" w:rsidRDefault="00CD7E77" w:rsidP="003B0729">
      <w:r>
        <w:separator/>
      </w:r>
    </w:p>
  </w:footnote>
  <w:footnote w:type="continuationSeparator" w:id="0">
    <w:p w14:paraId="4677CA9E" w14:textId="77777777" w:rsidR="00CD7E77" w:rsidRDefault="00CD7E77" w:rsidP="003B0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C4605"/>
    <w:multiLevelType w:val="multilevel"/>
    <w:tmpl w:val="81B2177E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bullet"/>
      <w:lvlText w:val=""/>
      <w:lvlJc w:val="left"/>
      <w:pPr>
        <w:ind w:left="905" w:hanging="48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 w15:restartNumberingAfterBreak="0">
    <w:nsid w:val="0D385669"/>
    <w:multiLevelType w:val="hybridMultilevel"/>
    <w:tmpl w:val="93A00FDC"/>
    <w:lvl w:ilvl="0" w:tplc="D9F62AB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9AA5B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A6DB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D075B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88FBB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E6703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2A2B5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0093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F09F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559C1"/>
    <w:multiLevelType w:val="multilevel"/>
    <w:tmpl w:val="9F5AD04A"/>
    <w:lvl w:ilvl="0">
      <w:start w:val="1"/>
      <w:numFmt w:val="taiwaneseCountingThousand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bullet"/>
      <w:lvlText w:val=""/>
      <w:lvlJc w:val="left"/>
      <w:pPr>
        <w:ind w:left="905" w:hanging="480"/>
      </w:pPr>
      <w:rPr>
        <w:rFonts w:ascii="Symbol" w:hAnsi="Symbol" w:hint="default"/>
      </w:rPr>
    </w:lvl>
    <w:lvl w:ilvl="2">
      <w:start w:val="1"/>
      <w:numFmt w:val="bullet"/>
      <w:lvlText w:val=""/>
      <w:lvlJc w:val="left"/>
      <w:pPr>
        <w:ind w:left="1331" w:hanging="48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318D2653"/>
    <w:multiLevelType w:val="hybridMultilevel"/>
    <w:tmpl w:val="0E62272C"/>
    <w:lvl w:ilvl="0" w:tplc="D0AAC5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FBD6444"/>
    <w:multiLevelType w:val="hybridMultilevel"/>
    <w:tmpl w:val="73C27616"/>
    <w:lvl w:ilvl="0" w:tplc="7ABAB5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3B06132"/>
    <w:multiLevelType w:val="hybridMultilevel"/>
    <w:tmpl w:val="B9045476"/>
    <w:lvl w:ilvl="0" w:tplc="DB1AF8CE">
      <w:start w:val="1"/>
      <w:numFmt w:val="decimal"/>
      <w:lvlText w:val="%1."/>
      <w:lvlJc w:val="left"/>
      <w:pPr>
        <w:ind w:left="195" w:hanging="1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DD20B8A"/>
    <w:multiLevelType w:val="multilevel"/>
    <w:tmpl w:val="C9207E4C"/>
    <w:lvl w:ilvl="0">
      <w:start w:val="1"/>
      <w:numFmt w:val="taiwaneseCountingThousand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bullet"/>
      <w:lvlText w:val=""/>
      <w:lvlJc w:val="left"/>
      <w:pPr>
        <w:ind w:left="905" w:hanging="480"/>
      </w:pPr>
      <w:rPr>
        <w:rFonts w:ascii="Symbol" w:hAnsi="Symbol" w:hint="default"/>
      </w:rPr>
    </w:lvl>
    <w:lvl w:ilvl="2">
      <w:start w:val="1"/>
      <w:numFmt w:val="bullet"/>
      <w:lvlText w:val=""/>
      <w:lvlJc w:val="left"/>
      <w:pPr>
        <w:ind w:left="1331" w:hanging="48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" w15:restartNumberingAfterBreak="0">
    <w:nsid w:val="6E075159"/>
    <w:multiLevelType w:val="multilevel"/>
    <w:tmpl w:val="784693DC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05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" w15:restartNumberingAfterBreak="0">
    <w:nsid w:val="72085E12"/>
    <w:multiLevelType w:val="hybridMultilevel"/>
    <w:tmpl w:val="5456F35C"/>
    <w:lvl w:ilvl="0" w:tplc="98B4C2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32DAB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C4DC1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26E15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9AB6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0A654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1C468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2443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46E33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E96A03"/>
    <w:multiLevelType w:val="multilevel"/>
    <w:tmpl w:val="D8F2795A"/>
    <w:lvl w:ilvl="0">
      <w:start w:val="1"/>
      <w:numFmt w:val="taiwaneseCountingThousand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bullet"/>
      <w:lvlText w:val=""/>
      <w:lvlJc w:val="left"/>
      <w:pPr>
        <w:ind w:left="960" w:hanging="48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 w15:restartNumberingAfterBreak="0">
    <w:nsid w:val="7890119C"/>
    <w:multiLevelType w:val="multilevel"/>
    <w:tmpl w:val="441E8CB6"/>
    <w:lvl w:ilvl="0">
      <w:start w:val="1"/>
      <w:numFmt w:val="taiwaneseCountingThousand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bullet"/>
      <w:lvlText w:val=""/>
      <w:lvlJc w:val="left"/>
      <w:pPr>
        <w:ind w:left="905" w:hanging="48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ind w:left="1331" w:hanging="48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1" w15:restartNumberingAfterBreak="0">
    <w:nsid w:val="7DA03DAE"/>
    <w:multiLevelType w:val="multilevel"/>
    <w:tmpl w:val="EC143B4C"/>
    <w:lvl w:ilvl="0">
      <w:start w:val="1"/>
      <w:numFmt w:val="taiwaneseCountingThousand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bullet"/>
      <w:lvlText w:val=""/>
      <w:lvlJc w:val="left"/>
      <w:pPr>
        <w:ind w:left="960" w:hanging="48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 w16cid:durableId="825827874">
    <w:abstractNumId w:val="4"/>
  </w:num>
  <w:num w:numId="2" w16cid:durableId="1815027280">
    <w:abstractNumId w:val="3"/>
  </w:num>
  <w:num w:numId="3" w16cid:durableId="882403724">
    <w:abstractNumId w:val="7"/>
  </w:num>
  <w:num w:numId="4" w16cid:durableId="1603341822">
    <w:abstractNumId w:val="0"/>
  </w:num>
  <w:num w:numId="5" w16cid:durableId="1394306566">
    <w:abstractNumId w:val="10"/>
  </w:num>
  <w:num w:numId="6" w16cid:durableId="29570530">
    <w:abstractNumId w:val="5"/>
  </w:num>
  <w:num w:numId="7" w16cid:durableId="1281568893">
    <w:abstractNumId w:val="9"/>
  </w:num>
  <w:num w:numId="8" w16cid:durableId="178158242">
    <w:abstractNumId w:val="11"/>
  </w:num>
  <w:num w:numId="9" w16cid:durableId="2140490475">
    <w:abstractNumId w:val="2"/>
  </w:num>
  <w:num w:numId="10" w16cid:durableId="1546410249">
    <w:abstractNumId w:val="6"/>
  </w:num>
  <w:num w:numId="11" w16cid:durableId="1331905425">
    <w:abstractNumId w:val="8"/>
  </w:num>
  <w:num w:numId="12" w16cid:durableId="1061321968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FE1"/>
    <w:rsid w:val="00005974"/>
    <w:rsid w:val="000179E1"/>
    <w:rsid w:val="00021624"/>
    <w:rsid w:val="00026F78"/>
    <w:rsid w:val="00032C5F"/>
    <w:rsid w:val="00033A47"/>
    <w:rsid w:val="000360AF"/>
    <w:rsid w:val="00037D12"/>
    <w:rsid w:val="00037F49"/>
    <w:rsid w:val="00043196"/>
    <w:rsid w:val="0004388E"/>
    <w:rsid w:val="00046CC7"/>
    <w:rsid w:val="00050CB1"/>
    <w:rsid w:val="00052423"/>
    <w:rsid w:val="00056469"/>
    <w:rsid w:val="00062240"/>
    <w:rsid w:val="00066F14"/>
    <w:rsid w:val="0008227A"/>
    <w:rsid w:val="00092ECC"/>
    <w:rsid w:val="000A075D"/>
    <w:rsid w:val="000A2DAD"/>
    <w:rsid w:val="000A399E"/>
    <w:rsid w:val="000C1AEA"/>
    <w:rsid w:val="000C7ACF"/>
    <w:rsid w:val="000D524B"/>
    <w:rsid w:val="000F35B5"/>
    <w:rsid w:val="000F4E3D"/>
    <w:rsid w:val="000F5CAA"/>
    <w:rsid w:val="00115582"/>
    <w:rsid w:val="0011624A"/>
    <w:rsid w:val="00120C73"/>
    <w:rsid w:val="00121608"/>
    <w:rsid w:val="00127E4D"/>
    <w:rsid w:val="00130BB5"/>
    <w:rsid w:val="00133FDB"/>
    <w:rsid w:val="0013581F"/>
    <w:rsid w:val="00144E38"/>
    <w:rsid w:val="00144FB1"/>
    <w:rsid w:val="0015215F"/>
    <w:rsid w:val="00153003"/>
    <w:rsid w:val="0015636C"/>
    <w:rsid w:val="001627F7"/>
    <w:rsid w:val="00165C93"/>
    <w:rsid w:val="00176809"/>
    <w:rsid w:val="001938FD"/>
    <w:rsid w:val="001A48ED"/>
    <w:rsid w:val="001B1984"/>
    <w:rsid w:val="001B31E6"/>
    <w:rsid w:val="001D4CF3"/>
    <w:rsid w:val="001D5CAA"/>
    <w:rsid w:val="001E33CF"/>
    <w:rsid w:val="001E3A81"/>
    <w:rsid w:val="001E7CC7"/>
    <w:rsid w:val="001F0F65"/>
    <w:rsid w:val="001F3C85"/>
    <w:rsid w:val="00202D73"/>
    <w:rsid w:val="00206FC5"/>
    <w:rsid w:val="002128AE"/>
    <w:rsid w:val="00215125"/>
    <w:rsid w:val="00221D36"/>
    <w:rsid w:val="00221FF3"/>
    <w:rsid w:val="00225C0A"/>
    <w:rsid w:val="00231E7B"/>
    <w:rsid w:val="00240C73"/>
    <w:rsid w:val="002651E0"/>
    <w:rsid w:val="002672B2"/>
    <w:rsid w:val="00285D01"/>
    <w:rsid w:val="00286517"/>
    <w:rsid w:val="00295266"/>
    <w:rsid w:val="002A1437"/>
    <w:rsid w:val="002B0AAD"/>
    <w:rsid w:val="002B1201"/>
    <w:rsid w:val="002B4292"/>
    <w:rsid w:val="002C4348"/>
    <w:rsid w:val="002D4AE1"/>
    <w:rsid w:val="002D6B3F"/>
    <w:rsid w:val="002E13A3"/>
    <w:rsid w:val="00302C2D"/>
    <w:rsid w:val="00304B0A"/>
    <w:rsid w:val="00315B9B"/>
    <w:rsid w:val="0032049E"/>
    <w:rsid w:val="003215AD"/>
    <w:rsid w:val="00332BCA"/>
    <w:rsid w:val="003332D3"/>
    <w:rsid w:val="003341D5"/>
    <w:rsid w:val="0034237F"/>
    <w:rsid w:val="003528C3"/>
    <w:rsid w:val="00356110"/>
    <w:rsid w:val="00365117"/>
    <w:rsid w:val="00366DF6"/>
    <w:rsid w:val="00367D08"/>
    <w:rsid w:val="00377353"/>
    <w:rsid w:val="003778EB"/>
    <w:rsid w:val="003855C5"/>
    <w:rsid w:val="00397261"/>
    <w:rsid w:val="003A6A5D"/>
    <w:rsid w:val="003A6D9C"/>
    <w:rsid w:val="003B0729"/>
    <w:rsid w:val="003B1962"/>
    <w:rsid w:val="003B459D"/>
    <w:rsid w:val="003B797F"/>
    <w:rsid w:val="003C30C2"/>
    <w:rsid w:val="003D4DBD"/>
    <w:rsid w:val="003E1E39"/>
    <w:rsid w:val="003F3D4F"/>
    <w:rsid w:val="00411A30"/>
    <w:rsid w:val="00413B33"/>
    <w:rsid w:val="00417BD3"/>
    <w:rsid w:val="00420C8E"/>
    <w:rsid w:val="004245C3"/>
    <w:rsid w:val="004322FC"/>
    <w:rsid w:val="00461835"/>
    <w:rsid w:val="004A49D7"/>
    <w:rsid w:val="004A755B"/>
    <w:rsid w:val="004C08CC"/>
    <w:rsid w:val="004C3321"/>
    <w:rsid w:val="004C6CF0"/>
    <w:rsid w:val="004D1849"/>
    <w:rsid w:val="004D73E9"/>
    <w:rsid w:val="004D764E"/>
    <w:rsid w:val="004E16FF"/>
    <w:rsid w:val="004E7785"/>
    <w:rsid w:val="004F1F4B"/>
    <w:rsid w:val="004F57D9"/>
    <w:rsid w:val="0050168E"/>
    <w:rsid w:val="005016D7"/>
    <w:rsid w:val="00502AB5"/>
    <w:rsid w:val="00505DBF"/>
    <w:rsid w:val="0051092E"/>
    <w:rsid w:val="0051140F"/>
    <w:rsid w:val="00512269"/>
    <w:rsid w:val="005140F0"/>
    <w:rsid w:val="00532198"/>
    <w:rsid w:val="005455B6"/>
    <w:rsid w:val="0055232B"/>
    <w:rsid w:val="0055425A"/>
    <w:rsid w:val="00563119"/>
    <w:rsid w:val="005640EA"/>
    <w:rsid w:val="00574CF6"/>
    <w:rsid w:val="00576F7A"/>
    <w:rsid w:val="005774B3"/>
    <w:rsid w:val="005844D8"/>
    <w:rsid w:val="0059544D"/>
    <w:rsid w:val="005C17BB"/>
    <w:rsid w:val="005C65B0"/>
    <w:rsid w:val="005D1246"/>
    <w:rsid w:val="005D6234"/>
    <w:rsid w:val="005E2946"/>
    <w:rsid w:val="006019B1"/>
    <w:rsid w:val="006110C1"/>
    <w:rsid w:val="0061290B"/>
    <w:rsid w:val="00614C15"/>
    <w:rsid w:val="00616885"/>
    <w:rsid w:val="00620839"/>
    <w:rsid w:val="0062310D"/>
    <w:rsid w:val="00623C10"/>
    <w:rsid w:val="0062484B"/>
    <w:rsid w:val="0064594F"/>
    <w:rsid w:val="00651405"/>
    <w:rsid w:val="00653061"/>
    <w:rsid w:val="00653CE4"/>
    <w:rsid w:val="00656200"/>
    <w:rsid w:val="00656F30"/>
    <w:rsid w:val="00660AC5"/>
    <w:rsid w:val="00667255"/>
    <w:rsid w:val="00672373"/>
    <w:rsid w:val="00677FF9"/>
    <w:rsid w:val="0068656C"/>
    <w:rsid w:val="00686E02"/>
    <w:rsid w:val="0069718D"/>
    <w:rsid w:val="006A1EEA"/>
    <w:rsid w:val="006A4958"/>
    <w:rsid w:val="006A63B7"/>
    <w:rsid w:val="006A7E1C"/>
    <w:rsid w:val="006B011B"/>
    <w:rsid w:val="006B33DB"/>
    <w:rsid w:val="006B6AF2"/>
    <w:rsid w:val="006B7871"/>
    <w:rsid w:val="006D3494"/>
    <w:rsid w:val="006E1A76"/>
    <w:rsid w:val="006E7E20"/>
    <w:rsid w:val="00701B24"/>
    <w:rsid w:val="00713EA2"/>
    <w:rsid w:val="00714161"/>
    <w:rsid w:val="0073246F"/>
    <w:rsid w:val="0073391E"/>
    <w:rsid w:val="007358AC"/>
    <w:rsid w:val="00741E30"/>
    <w:rsid w:val="00753B70"/>
    <w:rsid w:val="00766B19"/>
    <w:rsid w:val="007700B0"/>
    <w:rsid w:val="00770B10"/>
    <w:rsid w:val="00784AA3"/>
    <w:rsid w:val="00791CE9"/>
    <w:rsid w:val="007938FA"/>
    <w:rsid w:val="00796CEE"/>
    <w:rsid w:val="00797185"/>
    <w:rsid w:val="007B519E"/>
    <w:rsid w:val="007B615A"/>
    <w:rsid w:val="007C3111"/>
    <w:rsid w:val="007D3AFE"/>
    <w:rsid w:val="007E30F0"/>
    <w:rsid w:val="007E347E"/>
    <w:rsid w:val="007E3482"/>
    <w:rsid w:val="007F04DD"/>
    <w:rsid w:val="007F4CC8"/>
    <w:rsid w:val="00805AA8"/>
    <w:rsid w:val="00806DF2"/>
    <w:rsid w:val="0080751A"/>
    <w:rsid w:val="008142A3"/>
    <w:rsid w:val="00814BC1"/>
    <w:rsid w:val="00820D8D"/>
    <w:rsid w:val="008254C6"/>
    <w:rsid w:val="00831699"/>
    <w:rsid w:val="008317E5"/>
    <w:rsid w:val="00831D77"/>
    <w:rsid w:val="00834AF8"/>
    <w:rsid w:val="00843318"/>
    <w:rsid w:val="008456BB"/>
    <w:rsid w:val="00853505"/>
    <w:rsid w:val="00861D69"/>
    <w:rsid w:val="00862FD7"/>
    <w:rsid w:val="008672C0"/>
    <w:rsid w:val="00867C6C"/>
    <w:rsid w:val="00870BA6"/>
    <w:rsid w:val="00876DEE"/>
    <w:rsid w:val="008836E8"/>
    <w:rsid w:val="00893529"/>
    <w:rsid w:val="008974B2"/>
    <w:rsid w:val="00897B62"/>
    <w:rsid w:val="008A4131"/>
    <w:rsid w:val="008A6136"/>
    <w:rsid w:val="008A68DA"/>
    <w:rsid w:val="008C374F"/>
    <w:rsid w:val="008C3F3D"/>
    <w:rsid w:val="008D6DAF"/>
    <w:rsid w:val="008E28B4"/>
    <w:rsid w:val="008F6B77"/>
    <w:rsid w:val="00910FD7"/>
    <w:rsid w:val="0091664B"/>
    <w:rsid w:val="00920561"/>
    <w:rsid w:val="00921630"/>
    <w:rsid w:val="00926FFD"/>
    <w:rsid w:val="009270C1"/>
    <w:rsid w:val="009318F9"/>
    <w:rsid w:val="00936483"/>
    <w:rsid w:val="0094765D"/>
    <w:rsid w:val="0095196B"/>
    <w:rsid w:val="00957CE0"/>
    <w:rsid w:val="00980087"/>
    <w:rsid w:val="00983B90"/>
    <w:rsid w:val="009843AC"/>
    <w:rsid w:val="00987311"/>
    <w:rsid w:val="0099599D"/>
    <w:rsid w:val="009A2AA2"/>
    <w:rsid w:val="009B4BD3"/>
    <w:rsid w:val="009B7113"/>
    <w:rsid w:val="009D3064"/>
    <w:rsid w:val="009D3C14"/>
    <w:rsid w:val="009D71A3"/>
    <w:rsid w:val="009E16BE"/>
    <w:rsid w:val="009E60BB"/>
    <w:rsid w:val="009F1257"/>
    <w:rsid w:val="009F3589"/>
    <w:rsid w:val="00A00AD2"/>
    <w:rsid w:val="00A06928"/>
    <w:rsid w:val="00A127A6"/>
    <w:rsid w:val="00A12B2F"/>
    <w:rsid w:val="00A14FF8"/>
    <w:rsid w:val="00A164B7"/>
    <w:rsid w:val="00A1698C"/>
    <w:rsid w:val="00A4004E"/>
    <w:rsid w:val="00A417BF"/>
    <w:rsid w:val="00A540A2"/>
    <w:rsid w:val="00A64FE1"/>
    <w:rsid w:val="00A6749B"/>
    <w:rsid w:val="00A7184B"/>
    <w:rsid w:val="00A737F1"/>
    <w:rsid w:val="00A8105E"/>
    <w:rsid w:val="00A819C9"/>
    <w:rsid w:val="00A81A9F"/>
    <w:rsid w:val="00A905F1"/>
    <w:rsid w:val="00AB2C23"/>
    <w:rsid w:val="00AB31EF"/>
    <w:rsid w:val="00AC0A8C"/>
    <w:rsid w:val="00AC3234"/>
    <w:rsid w:val="00AC40C3"/>
    <w:rsid w:val="00AE719F"/>
    <w:rsid w:val="00AF12DF"/>
    <w:rsid w:val="00B00A6D"/>
    <w:rsid w:val="00B20472"/>
    <w:rsid w:val="00B33727"/>
    <w:rsid w:val="00B41702"/>
    <w:rsid w:val="00B42B59"/>
    <w:rsid w:val="00B53835"/>
    <w:rsid w:val="00B57067"/>
    <w:rsid w:val="00B678FD"/>
    <w:rsid w:val="00B937AA"/>
    <w:rsid w:val="00B96BBE"/>
    <w:rsid w:val="00BA631F"/>
    <w:rsid w:val="00BA795D"/>
    <w:rsid w:val="00BB0990"/>
    <w:rsid w:val="00BB5CDE"/>
    <w:rsid w:val="00BB67AB"/>
    <w:rsid w:val="00BB6EAC"/>
    <w:rsid w:val="00BC5769"/>
    <w:rsid w:val="00BD58ED"/>
    <w:rsid w:val="00BF17C0"/>
    <w:rsid w:val="00BF3F3D"/>
    <w:rsid w:val="00BF6483"/>
    <w:rsid w:val="00C023F5"/>
    <w:rsid w:val="00C03F52"/>
    <w:rsid w:val="00C1092D"/>
    <w:rsid w:val="00C14B5F"/>
    <w:rsid w:val="00C23B57"/>
    <w:rsid w:val="00C24775"/>
    <w:rsid w:val="00C25AD1"/>
    <w:rsid w:val="00C3030C"/>
    <w:rsid w:val="00C33468"/>
    <w:rsid w:val="00C36F85"/>
    <w:rsid w:val="00C45682"/>
    <w:rsid w:val="00C46EE5"/>
    <w:rsid w:val="00C53302"/>
    <w:rsid w:val="00C56230"/>
    <w:rsid w:val="00C603FC"/>
    <w:rsid w:val="00C62D1E"/>
    <w:rsid w:val="00C65149"/>
    <w:rsid w:val="00C66DDC"/>
    <w:rsid w:val="00C77541"/>
    <w:rsid w:val="00C911C7"/>
    <w:rsid w:val="00C95AFD"/>
    <w:rsid w:val="00C96D69"/>
    <w:rsid w:val="00CA3AC1"/>
    <w:rsid w:val="00CA765B"/>
    <w:rsid w:val="00CB1FCF"/>
    <w:rsid w:val="00CB60BA"/>
    <w:rsid w:val="00CD51D5"/>
    <w:rsid w:val="00CD6D5D"/>
    <w:rsid w:val="00CD7E77"/>
    <w:rsid w:val="00CF4C89"/>
    <w:rsid w:val="00D226DE"/>
    <w:rsid w:val="00D31A37"/>
    <w:rsid w:val="00D32E58"/>
    <w:rsid w:val="00D33214"/>
    <w:rsid w:val="00D33709"/>
    <w:rsid w:val="00D34D43"/>
    <w:rsid w:val="00D34EA0"/>
    <w:rsid w:val="00D35FB3"/>
    <w:rsid w:val="00D3620A"/>
    <w:rsid w:val="00D45D86"/>
    <w:rsid w:val="00D51EC2"/>
    <w:rsid w:val="00D62C4E"/>
    <w:rsid w:val="00D71913"/>
    <w:rsid w:val="00D73053"/>
    <w:rsid w:val="00D75801"/>
    <w:rsid w:val="00D75C80"/>
    <w:rsid w:val="00D82DA8"/>
    <w:rsid w:val="00D87891"/>
    <w:rsid w:val="00D914C9"/>
    <w:rsid w:val="00D95A50"/>
    <w:rsid w:val="00DC16B0"/>
    <w:rsid w:val="00DC27CD"/>
    <w:rsid w:val="00DE26AE"/>
    <w:rsid w:val="00DE2C18"/>
    <w:rsid w:val="00DF1BAD"/>
    <w:rsid w:val="00DF6A39"/>
    <w:rsid w:val="00E04283"/>
    <w:rsid w:val="00E0506B"/>
    <w:rsid w:val="00E05E18"/>
    <w:rsid w:val="00E07D3A"/>
    <w:rsid w:val="00E1021F"/>
    <w:rsid w:val="00E327D6"/>
    <w:rsid w:val="00E40C5E"/>
    <w:rsid w:val="00E47D91"/>
    <w:rsid w:val="00E52191"/>
    <w:rsid w:val="00E56B82"/>
    <w:rsid w:val="00E57754"/>
    <w:rsid w:val="00E60F33"/>
    <w:rsid w:val="00E66519"/>
    <w:rsid w:val="00E80DC9"/>
    <w:rsid w:val="00E81D88"/>
    <w:rsid w:val="00E8217B"/>
    <w:rsid w:val="00E91626"/>
    <w:rsid w:val="00E92E27"/>
    <w:rsid w:val="00EA1CB3"/>
    <w:rsid w:val="00EA3FC4"/>
    <w:rsid w:val="00EB13FB"/>
    <w:rsid w:val="00EB21DD"/>
    <w:rsid w:val="00EB5462"/>
    <w:rsid w:val="00EC39AA"/>
    <w:rsid w:val="00EC7CA9"/>
    <w:rsid w:val="00ED1C0A"/>
    <w:rsid w:val="00ED1E79"/>
    <w:rsid w:val="00ED2768"/>
    <w:rsid w:val="00ED27B5"/>
    <w:rsid w:val="00ED4D9B"/>
    <w:rsid w:val="00EE4BDE"/>
    <w:rsid w:val="00EF6383"/>
    <w:rsid w:val="00F01799"/>
    <w:rsid w:val="00F01CEA"/>
    <w:rsid w:val="00F1566D"/>
    <w:rsid w:val="00F23680"/>
    <w:rsid w:val="00F23964"/>
    <w:rsid w:val="00F32C8D"/>
    <w:rsid w:val="00F36725"/>
    <w:rsid w:val="00F367B9"/>
    <w:rsid w:val="00F401F0"/>
    <w:rsid w:val="00F42E32"/>
    <w:rsid w:val="00F631A0"/>
    <w:rsid w:val="00F64D8C"/>
    <w:rsid w:val="00F72FEC"/>
    <w:rsid w:val="00F804A9"/>
    <w:rsid w:val="00F957D2"/>
    <w:rsid w:val="00FA6312"/>
    <w:rsid w:val="00FB034C"/>
    <w:rsid w:val="00FB0479"/>
    <w:rsid w:val="00FB1003"/>
    <w:rsid w:val="00FC3CB9"/>
    <w:rsid w:val="00FC5B7C"/>
    <w:rsid w:val="00FC7BBD"/>
    <w:rsid w:val="00FD0284"/>
    <w:rsid w:val="00FD49E7"/>
    <w:rsid w:val="00FE0BDE"/>
    <w:rsid w:val="00FE532A"/>
    <w:rsid w:val="00FF0215"/>
    <w:rsid w:val="00FF0DB7"/>
    <w:rsid w:val="00FF2D6F"/>
    <w:rsid w:val="00FF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917EB"/>
  <w15:chartTrackingRefBased/>
  <w15:docId w15:val="{A08815AF-8101-4A08-B804-14AAF7BF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4F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40C73"/>
    <w:pPr>
      <w:ind w:left="480"/>
    </w:pPr>
  </w:style>
  <w:style w:type="paragraph" w:styleId="a5">
    <w:name w:val="header"/>
    <w:basedOn w:val="a"/>
    <w:link w:val="a6"/>
    <w:uiPriority w:val="99"/>
    <w:unhideWhenUsed/>
    <w:rsid w:val="003B07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B072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B07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B0729"/>
    <w:rPr>
      <w:sz w:val="20"/>
      <w:szCs w:val="20"/>
    </w:rPr>
  </w:style>
  <w:style w:type="character" w:customStyle="1" w:styleId="citation-331">
    <w:name w:val="citation-331"/>
    <w:basedOn w:val="a0"/>
    <w:rsid w:val="00F631A0"/>
  </w:style>
  <w:style w:type="character" w:customStyle="1" w:styleId="citation-330">
    <w:name w:val="citation-330"/>
    <w:basedOn w:val="a0"/>
    <w:rsid w:val="00F631A0"/>
  </w:style>
  <w:style w:type="character" w:customStyle="1" w:styleId="citation-329">
    <w:name w:val="citation-329"/>
    <w:basedOn w:val="a0"/>
    <w:rsid w:val="00F631A0"/>
  </w:style>
  <w:style w:type="character" w:customStyle="1" w:styleId="citation-328">
    <w:name w:val="citation-328"/>
    <w:basedOn w:val="a0"/>
    <w:rsid w:val="00F631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86326">
          <w:marLeft w:val="108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4137">
          <w:marLeft w:val="108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3296">
          <w:marLeft w:val="108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790">
          <w:marLeft w:val="108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3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13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85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1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6809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486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3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2432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187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1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45607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1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195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8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66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9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74044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9076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6729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48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5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3570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11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4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8157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7840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0295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3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7875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7017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682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657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709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2905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7610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5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443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3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1981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342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萬仁竣</dc:creator>
  <cp:keywords/>
  <dc:description/>
  <cp:lastModifiedBy>劉杜凡庭</cp:lastModifiedBy>
  <cp:revision>6</cp:revision>
  <dcterms:created xsi:type="dcterms:W3CDTF">2026-10-13T10:45:00Z</dcterms:created>
  <dcterms:modified xsi:type="dcterms:W3CDTF">2026-10-15T08:51:00Z</dcterms:modified>
</cp:coreProperties>
</file>