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83AA57" w14:textId="05CB4792" w:rsidR="000F7478" w:rsidRPr="007D5F82" w:rsidRDefault="000E53D1" w:rsidP="000F7478">
      <w:pPr>
        <w:adjustRightInd w:val="0"/>
        <w:snapToGrid w:val="0"/>
        <w:spacing w:line="300" w:lineRule="auto"/>
        <w:jc w:val="center"/>
        <w:rPr>
          <w:rFonts w:ascii="Times New Roman" w:eastAsia="標楷體" w:hAnsi="Times New Roman"/>
          <w:b/>
          <w:bCs/>
          <w:spacing w:val="2"/>
          <w:sz w:val="36"/>
          <w:szCs w:val="32"/>
        </w:rPr>
      </w:pPr>
      <w:r w:rsidRPr="007D5F82">
        <w:rPr>
          <w:rFonts w:ascii="Times New Roman" w:eastAsia="標楷體" w:hAnsi="Times New Roman" w:hint="eastAsia"/>
          <w:b/>
          <w:bCs/>
          <w:spacing w:val="2"/>
          <w:sz w:val="36"/>
          <w:szCs w:val="32"/>
        </w:rPr>
        <w:t>再生能源資訊網</w:t>
      </w:r>
      <w:r w:rsidR="00A86BBF" w:rsidRPr="007D5F82">
        <w:rPr>
          <w:rFonts w:ascii="Times New Roman" w:eastAsia="標楷體" w:hAnsi="Times New Roman" w:hint="eastAsia"/>
          <w:b/>
          <w:bCs/>
          <w:spacing w:val="2"/>
          <w:sz w:val="36"/>
          <w:szCs w:val="32"/>
        </w:rPr>
        <w:t>主機升級及移機</w:t>
      </w:r>
      <w:r w:rsidR="00A774E2">
        <w:rPr>
          <w:rFonts w:ascii="Times New Roman" w:eastAsia="標楷體" w:hAnsi="Times New Roman" w:hint="eastAsia"/>
          <w:b/>
          <w:bCs/>
          <w:spacing w:val="2"/>
          <w:sz w:val="36"/>
          <w:szCs w:val="32"/>
        </w:rPr>
        <w:t>規劃</w:t>
      </w:r>
    </w:p>
    <w:p w14:paraId="472A8107" w14:textId="7C556962" w:rsidR="0074137F" w:rsidRPr="007D5F82" w:rsidRDefault="00D44D4B" w:rsidP="000F7478">
      <w:pPr>
        <w:adjustRightInd w:val="0"/>
        <w:snapToGrid w:val="0"/>
        <w:spacing w:line="300" w:lineRule="auto"/>
        <w:jc w:val="center"/>
        <w:rPr>
          <w:rFonts w:ascii="Times New Roman" w:eastAsia="標楷體" w:hAnsi="Times New Roman"/>
          <w:b/>
          <w:spacing w:val="2"/>
          <w:sz w:val="36"/>
          <w:szCs w:val="32"/>
        </w:rPr>
      </w:pPr>
      <w:r>
        <w:rPr>
          <w:rFonts w:ascii="Times New Roman" w:eastAsia="標楷體" w:hAnsi="Times New Roman" w:hint="eastAsia"/>
          <w:b/>
          <w:bCs/>
          <w:spacing w:val="2"/>
          <w:sz w:val="36"/>
          <w:szCs w:val="32"/>
        </w:rPr>
        <w:t>採購</w:t>
      </w:r>
      <w:r w:rsidR="000F7478" w:rsidRPr="007D5F82">
        <w:rPr>
          <w:rFonts w:ascii="Times New Roman" w:eastAsia="標楷體" w:hAnsi="Times New Roman" w:hint="eastAsia"/>
          <w:b/>
          <w:bCs/>
          <w:spacing w:val="2"/>
          <w:sz w:val="36"/>
          <w:szCs w:val="32"/>
        </w:rPr>
        <w:t>規範書</w:t>
      </w:r>
    </w:p>
    <w:p w14:paraId="08C27BAC" w14:textId="622FFFC2" w:rsidR="00644B10" w:rsidRPr="007D5F82" w:rsidRDefault="007355A9" w:rsidP="00644B10">
      <w:pPr>
        <w:numPr>
          <w:ilvl w:val="0"/>
          <w:numId w:val="3"/>
        </w:numPr>
        <w:adjustRightInd w:val="0"/>
        <w:snapToGrid w:val="0"/>
        <w:spacing w:beforeLines="50" w:before="180" w:line="300" w:lineRule="auto"/>
        <w:jc w:val="both"/>
        <w:rPr>
          <w:rFonts w:ascii="Times New Roman" w:eastAsia="標楷體" w:hAnsi="Times New Roman"/>
          <w:b/>
          <w:spacing w:val="2"/>
          <w:sz w:val="28"/>
          <w:szCs w:val="28"/>
        </w:rPr>
      </w:pPr>
      <w:r w:rsidRPr="007D5F82">
        <w:rPr>
          <w:rFonts w:ascii="Times New Roman" w:eastAsia="標楷體" w:hAnsi="Times New Roman" w:hint="eastAsia"/>
          <w:b/>
          <w:spacing w:val="2"/>
          <w:sz w:val="28"/>
          <w:szCs w:val="28"/>
        </w:rPr>
        <w:t>目的</w:t>
      </w:r>
    </w:p>
    <w:p w14:paraId="69D10975" w14:textId="672C5167" w:rsidR="00644B10" w:rsidRPr="007D5F82" w:rsidRDefault="00644B10" w:rsidP="00644B10">
      <w:pPr>
        <w:pStyle w:val="11114"/>
        <w:adjustRightInd w:val="0"/>
        <w:snapToGrid w:val="0"/>
        <w:spacing w:line="300" w:lineRule="auto"/>
        <w:ind w:left="720" w:right="40" w:firstLineChars="200" w:firstLine="600"/>
        <w:rPr>
          <w:rFonts w:hAnsi="Times New Roman"/>
        </w:rPr>
      </w:pPr>
      <w:r w:rsidRPr="007D5F82">
        <w:rPr>
          <w:rFonts w:hAnsi="Times New Roman" w:hint="eastAsia"/>
        </w:rPr>
        <w:t>本案將先針對現有網站系統、主機環境及相關架構進行整體評估，並規劃</w:t>
      </w:r>
      <w:r w:rsidRPr="007D5F82">
        <w:rPr>
          <w:rFonts w:hAnsi="Times New Roman" w:hint="eastAsia"/>
        </w:rPr>
        <w:t>AP</w:t>
      </w:r>
      <w:r w:rsidRPr="007D5F82">
        <w:rPr>
          <w:rFonts w:hAnsi="Times New Roman" w:hint="eastAsia"/>
        </w:rPr>
        <w:t>、</w:t>
      </w:r>
      <w:r w:rsidRPr="007D5F82">
        <w:rPr>
          <w:rFonts w:hAnsi="Times New Roman" w:hint="eastAsia"/>
        </w:rPr>
        <w:t>DB</w:t>
      </w:r>
      <w:r w:rsidRPr="007D5F82">
        <w:rPr>
          <w:rFonts w:hAnsi="Times New Roman" w:hint="eastAsia"/>
        </w:rPr>
        <w:t>升級及主機移機之作業方式、技術需求及執行流程；俟整體規劃完成並確認相關技術條件後，再依規劃結果辦理後續升級及移機作業，以確保網站服務安全性及穩定性。</w:t>
      </w:r>
    </w:p>
    <w:p w14:paraId="7D594447" w14:textId="77777777" w:rsidR="0074137F" w:rsidRPr="007D5F82" w:rsidRDefault="00C34F5C" w:rsidP="002E0156">
      <w:pPr>
        <w:numPr>
          <w:ilvl w:val="0"/>
          <w:numId w:val="3"/>
        </w:numPr>
        <w:adjustRightInd w:val="0"/>
        <w:snapToGrid w:val="0"/>
        <w:spacing w:beforeLines="50" w:before="180" w:line="300" w:lineRule="auto"/>
        <w:jc w:val="both"/>
        <w:rPr>
          <w:rFonts w:ascii="Times New Roman" w:eastAsia="標楷體" w:hAnsi="Times New Roman"/>
          <w:b/>
          <w:spacing w:val="2"/>
          <w:sz w:val="28"/>
          <w:szCs w:val="28"/>
        </w:rPr>
      </w:pPr>
      <w:r w:rsidRPr="007D5F82">
        <w:rPr>
          <w:rFonts w:ascii="Times New Roman" w:eastAsia="標楷體" w:hAnsi="Times New Roman" w:hint="eastAsia"/>
          <w:b/>
          <w:spacing w:val="2"/>
          <w:sz w:val="28"/>
          <w:szCs w:val="28"/>
        </w:rPr>
        <w:t>委託工作</w:t>
      </w:r>
      <w:r w:rsidR="00F35671" w:rsidRPr="007D5F82">
        <w:rPr>
          <w:rFonts w:ascii="Times New Roman" w:eastAsia="標楷體" w:hAnsi="Times New Roman" w:hint="eastAsia"/>
          <w:b/>
          <w:spacing w:val="2"/>
          <w:sz w:val="28"/>
          <w:szCs w:val="28"/>
        </w:rPr>
        <w:t>內容</w:t>
      </w:r>
    </w:p>
    <w:p w14:paraId="649D6170" w14:textId="5264F2A7" w:rsidR="007355A9" w:rsidRPr="007D5F82" w:rsidRDefault="006F2F30" w:rsidP="009650A1">
      <w:pPr>
        <w:pStyle w:val="11114"/>
        <w:adjustRightInd w:val="0"/>
        <w:snapToGrid w:val="0"/>
        <w:spacing w:after="0" w:line="300" w:lineRule="auto"/>
        <w:ind w:right="40"/>
        <w:rPr>
          <w:rFonts w:hAnsi="Times New Roman"/>
          <w:spacing w:val="2"/>
        </w:rPr>
      </w:pPr>
      <w:r w:rsidRPr="007D5F82">
        <w:rPr>
          <w:rFonts w:hAnsi="Times New Roman"/>
        </w:rPr>
        <w:t>為妥善</w:t>
      </w:r>
      <w:r w:rsidR="00167BBD" w:rsidRPr="007D5F82">
        <w:rPr>
          <w:rFonts w:hAnsi="Times New Roman"/>
        </w:rPr>
        <w:t>營運</w:t>
      </w:r>
      <w:r w:rsidR="00E77289" w:rsidRPr="007D5F82">
        <w:rPr>
          <w:rFonts w:hAnsi="Times New Roman" w:hint="eastAsia"/>
        </w:rPr>
        <w:t>再生能源資訊網</w:t>
      </w:r>
      <w:r w:rsidR="00E53E2E" w:rsidRPr="007D5F82">
        <w:rPr>
          <w:rFonts w:hAnsi="Times New Roman"/>
          <w:spacing w:val="2"/>
        </w:rPr>
        <w:t>，</w:t>
      </w:r>
      <w:r w:rsidR="003B10F7" w:rsidRPr="007D5F82">
        <w:rPr>
          <w:rFonts w:hAnsi="Times New Roman" w:hint="eastAsia"/>
          <w:spacing w:val="2"/>
        </w:rPr>
        <w:t>並因應資通安全法及</w:t>
      </w:r>
      <w:r w:rsidR="007355A9" w:rsidRPr="007D5F82">
        <w:rPr>
          <w:rFonts w:hAnsi="Times New Roman" w:hint="eastAsia"/>
          <w:spacing w:val="2"/>
        </w:rPr>
        <w:t>本院</w:t>
      </w:r>
      <w:r w:rsidR="003B10F7" w:rsidRPr="007D5F82">
        <w:rPr>
          <w:rFonts w:hAnsi="Times New Roman" w:hint="eastAsia"/>
          <w:spacing w:val="2"/>
        </w:rPr>
        <w:t>之規範，</w:t>
      </w:r>
      <w:r w:rsidR="007355A9" w:rsidRPr="007D5F82">
        <w:rPr>
          <w:rFonts w:hAnsi="Times New Roman" w:hint="eastAsia"/>
          <w:spacing w:val="2"/>
        </w:rPr>
        <w:t>主要</w:t>
      </w:r>
      <w:r w:rsidR="00581358" w:rsidRPr="007D5F82">
        <w:rPr>
          <w:rFonts w:hAnsi="Times New Roman" w:hint="eastAsia"/>
          <w:spacing w:val="2"/>
        </w:rPr>
        <w:t>移機</w:t>
      </w:r>
      <w:r w:rsidR="007355A9" w:rsidRPr="007D5F82">
        <w:rPr>
          <w:rFonts w:hAnsi="Times New Roman" w:hint="eastAsia"/>
          <w:spacing w:val="2"/>
        </w:rPr>
        <w:t>工作內容說明如下。</w:t>
      </w:r>
    </w:p>
    <w:p w14:paraId="04AFEA05" w14:textId="05BDD321" w:rsidR="007355A9" w:rsidRPr="007D5F82" w:rsidRDefault="005E1763" w:rsidP="000F632E">
      <w:pPr>
        <w:pStyle w:val="11114"/>
        <w:numPr>
          <w:ilvl w:val="0"/>
          <w:numId w:val="37"/>
        </w:numPr>
        <w:adjustRightInd w:val="0"/>
        <w:snapToGrid w:val="0"/>
        <w:spacing w:after="0" w:line="300" w:lineRule="auto"/>
        <w:ind w:left="1276" w:right="40" w:hanging="567"/>
        <w:rPr>
          <w:rFonts w:hAnsi="Times New Roman"/>
          <w:spacing w:val="2"/>
        </w:rPr>
      </w:pPr>
      <w:r w:rsidRPr="007D5F82">
        <w:rPr>
          <w:rFonts w:hAnsi="Times New Roman" w:hint="eastAsia"/>
          <w:b/>
          <w:bCs/>
        </w:rPr>
        <w:t>再生能源資訊網</w:t>
      </w:r>
      <w:r w:rsidR="007355A9" w:rsidRPr="007D5F82">
        <w:rPr>
          <w:rFonts w:hAnsi="Times New Roman" w:hint="eastAsia"/>
          <w:b/>
          <w:spacing w:val="2"/>
        </w:rPr>
        <w:t>網頁空間租賃</w:t>
      </w:r>
    </w:p>
    <w:p w14:paraId="6BB17D9B" w14:textId="7AB172BF" w:rsidR="007355A9" w:rsidRPr="007D5F82" w:rsidRDefault="007355A9" w:rsidP="000F632E">
      <w:pPr>
        <w:pStyle w:val="11114"/>
        <w:adjustRightInd w:val="0"/>
        <w:snapToGrid w:val="0"/>
        <w:spacing w:after="0" w:line="300" w:lineRule="auto"/>
        <w:ind w:left="873" w:right="40" w:firstLine="403"/>
        <w:rPr>
          <w:rFonts w:hAnsi="Times New Roman"/>
          <w:spacing w:val="2"/>
        </w:rPr>
      </w:pPr>
      <w:r w:rsidRPr="007D5F82">
        <w:rPr>
          <w:rFonts w:hAnsi="Times New Roman" w:hint="eastAsia"/>
          <w:spacing w:val="2"/>
        </w:rPr>
        <w:t>本網站所需空間規格需至少滿足以下要求</w:t>
      </w:r>
      <w:r w:rsidR="00935144" w:rsidRPr="007D5F82">
        <w:rPr>
          <w:rFonts w:hAnsi="Times New Roman"/>
          <w:spacing w:val="2"/>
        </w:rPr>
        <w:t>：</w:t>
      </w:r>
    </w:p>
    <w:p w14:paraId="098DFF0D" w14:textId="73BEC07C" w:rsidR="00357759" w:rsidRPr="007D5F82" w:rsidRDefault="00585DF9" w:rsidP="000F632E">
      <w:pPr>
        <w:pStyle w:val="11114"/>
        <w:adjustRightInd w:val="0"/>
        <w:snapToGrid w:val="0"/>
        <w:spacing w:after="0" w:line="300" w:lineRule="auto"/>
        <w:ind w:left="873" w:right="40" w:firstLine="403"/>
        <w:rPr>
          <w:rFonts w:hAnsi="Times New Roman"/>
          <w:spacing w:val="2"/>
        </w:rPr>
      </w:pPr>
      <w:r w:rsidRPr="007D5F82">
        <w:rPr>
          <w:rFonts w:hAnsi="Times New Roman" w:hint="eastAsia"/>
          <w:spacing w:val="2"/>
          <w:kern w:val="2"/>
        </w:rPr>
        <w:t>AP</w:t>
      </w:r>
      <w:r w:rsidR="00357759" w:rsidRPr="007D5F82">
        <w:rPr>
          <w:rFonts w:hAnsi="Times New Roman" w:hint="eastAsia"/>
          <w:spacing w:val="2"/>
        </w:rPr>
        <w:t>主機：</w:t>
      </w:r>
    </w:p>
    <w:p w14:paraId="132CA191" w14:textId="4035EBA2" w:rsidR="007355A9" w:rsidRPr="007D5F82" w:rsidRDefault="007355A9" w:rsidP="000F632E">
      <w:pPr>
        <w:pStyle w:val="a9"/>
        <w:widowControl/>
        <w:numPr>
          <w:ilvl w:val="0"/>
          <w:numId w:val="31"/>
        </w:numPr>
        <w:adjustRightInd w:val="0"/>
        <w:snapToGrid w:val="0"/>
        <w:spacing w:line="300" w:lineRule="auto"/>
        <w:ind w:leftChars="0" w:left="1276" w:firstLine="22"/>
        <w:jc w:val="both"/>
        <w:rPr>
          <w:rFonts w:ascii="Times New Roman" w:eastAsia="標楷體" w:hAnsi="Times New Roman"/>
          <w:spacing w:val="2"/>
          <w:sz w:val="28"/>
          <w:szCs w:val="28"/>
        </w:rPr>
      </w:pPr>
      <w:r w:rsidRPr="007D5F82">
        <w:rPr>
          <w:rFonts w:ascii="Times New Roman" w:eastAsia="標楷體" w:hAnsi="Times New Roman" w:hint="eastAsia"/>
          <w:spacing w:val="2"/>
          <w:sz w:val="28"/>
          <w:szCs w:val="28"/>
        </w:rPr>
        <w:t>作業系統：</w:t>
      </w:r>
      <w:r w:rsidR="00357759" w:rsidRPr="007D5F82">
        <w:rPr>
          <w:rFonts w:ascii="Times New Roman" w:eastAsia="標楷體" w:hAnsi="Times New Roman"/>
          <w:spacing w:val="2"/>
          <w:sz w:val="28"/>
          <w:szCs w:val="28"/>
        </w:rPr>
        <w:t>Windows Server2022</w:t>
      </w:r>
      <w:r w:rsidR="00694E02" w:rsidRPr="007D5F82">
        <w:rPr>
          <w:rFonts w:ascii="Times New Roman" w:eastAsia="標楷體" w:hAnsi="Times New Roman" w:hint="eastAsia"/>
          <w:spacing w:val="2"/>
          <w:sz w:val="28"/>
          <w:szCs w:val="28"/>
        </w:rPr>
        <w:t>版本</w:t>
      </w:r>
      <w:r w:rsidR="00694E02" w:rsidRPr="007D5F82">
        <w:rPr>
          <w:rFonts w:ascii="Times New Roman" w:eastAsia="標楷體" w:hAnsi="Times New Roman"/>
          <w:spacing w:val="2"/>
          <w:sz w:val="28"/>
          <w:szCs w:val="28"/>
        </w:rPr>
        <w:t>(</w:t>
      </w:r>
      <w:r w:rsidR="00694E02" w:rsidRPr="007D5F82">
        <w:rPr>
          <w:rFonts w:ascii="Times New Roman" w:eastAsia="標楷體" w:hAnsi="Times New Roman" w:hint="eastAsia"/>
          <w:spacing w:val="2"/>
          <w:sz w:val="28"/>
          <w:szCs w:val="28"/>
        </w:rPr>
        <w:t>含</w:t>
      </w:r>
      <w:r w:rsidR="00694E02" w:rsidRPr="007D5F82">
        <w:rPr>
          <w:rFonts w:ascii="Times New Roman" w:eastAsia="標楷體" w:hAnsi="Times New Roman"/>
          <w:spacing w:val="2"/>
          <w:sz w:val="28"/>
          <w:szCs w:val="28"/>
        </w:rPr>
        <w:t>)</w:t>
      </w:r>
      <w:r w:rsidR="00694E02" w:rsidRPr="007D5F82">
        <w:rPr>
          <w:rFonts w:ascii="Times New Roman" w:eastAsia="標楷體" w:hAnsi="Times New Roman" w:hint="eastAsia"/>
          <w:spacing w:val="2"/>
          <w:sz w:val="28"/>
          <w:szCs w:val="28"/>
        </w:rPr>
        <w:t>以上</w:t>
      </w:r>
      <w:r w:rsidR="00935144" w:rsidRPr="007D5F82">
        <w:rPr>
          <w:rFonts w:ascii="Times New Roman" w:eastAsia="標楷體" w:hAnsi="Times New Roman" w:hint="eastAsia"/>
          <w:spacing w:val="2"/>
          <w:sz w:val="28"/>
          <w:szCs w:val="28"/>
        </w:rPr>
        <w:t>。</w:t>
      </w:r>
    </w:p>
    <w:p w14:paraId="4F6EF62E" w14:textId="374852BD" w:rsidR="00357759" w:rsidRPr="007D5F82" w:rsidRDefault="00357759" w:rsidP="000F632E">
      <w:pPr>
        <w:pStyle w:val="a9"/>
        <w:widowControl/>
        <w:numPr>
          <w:ilvl w:val="0"/>
          <w:numId w:val="31"/>
        </w:numPr>
        <w:adjustRightInd w:val="0"/>
        <w:snapToGrid w:val="0"/>
        <w:spacing w:line="300" w:lineRule="auto"/>
        <w:ind w:leftChars="0" w:left="1276" w:firstLine="22"/>
        <w:jc w:val="both"/>
        <w:rPr>
          <w:rFonts w:ascii="Times New Roman" w:eastAsia="標楷體" w:hAnsi="Times New Roman"/>
          <w:spacing w:val="2"/>
          <w:sz w:val="28"/>
          <w:szCs w:val="28"/>
        </w:rPr>
      </w:pPr>
      <w:proofErr w:type="spellStart"/>
      <w:r w:rsidRPr="007D5F82">
        <w:rPr>
          <w:rFonts w:ascii="Times New Roman" w:eastAsia="標楷體" w:hAnsi="Times New Roman"/>
          <w:spacing w:val="2"/>
          <w:sz w:val="28"/>
          <w:szCs w:val="28"/>
        </w:rPr>
        <w:t>Internel</w:t>
      </w:r>
      <w:proofErr w:type="spellEnd"/>
      <w:r w:rsidRPr="007D5F82">
        <w:rPr>
          <w:rFonts w:ascii="Times New Roman" w:eastAsia="標楷體" w:hAnsi="Times New Roman"/>
          <w:spacing w:val="2"/>
          <w:sz w:val="28"/>
          <w:szCs w:val="28"/>
        </w:rPr>
        <w:t xml:space="preserve"> Information Services(IIS)</w:t>
      </w:r>
      <w:r w:rsidRPr="007D5F82">
        <w:rPr>
          <w:rFonts w:ascii="Times New Roman" w:eastAsia="標楷體" w:hAnsi="Times New Roman" w:hint="eastAsia"/>
          <w:spacing w:val="2"/>
          <w:sz w:val="28"/>
          <w:szCs w:val="28"/>
        </w:rPr>
        <w:t>：</w:t>
      </w:r>
      <w:r w:rsidRPr="007D5F82">
        <w:rPr>
          <w:rFonts w:ascii="Times New Roman" w:eastAsia="標楷體" w:hAnsi="Times New Roman"/>
          <w:spacing w:val="2"/>
          <w:sz w:val="28"/>
          <w:szCs w:val="28"/>
        </w:rPr>
        <w:t>10</w:t>
      </w:r>
    </w:p>
    <w:p w14:paraId="174A09C8" w14:textId="28ED7836" w:rsidR="007355A9" w:rsidRPr="007D5F82" w:rsidRDefault="007355A9" w:rsidP="000F632E">
      <w:pPr>
        <w:pStyle w:val="a9"/>
        <w:widowControl/>
        <w:numPr>
          <w:ilvl w:val="0"/>
          <w:numId w:val="31"/>
        </w:numPr>
        <w:adjustRightInd w:val="0"/>
        <w:snapToGrid w:val="0"/>
        <w:spacing w:line="300" w:lineRule="auto"/>
        <w:ind w:leftChars="0" w:left="1276" w:firstLine="22"/>
        <w:jc w:val="both"/>
        <w:rPr>
          <w:rFonts w:ascii="Times New Roman" w:eastAsia="標楷體" w:hAnsi="Times New Roman"/>
          <w:spacing w:val="2"/>
          <w:sz w:val="28"/>
          <w:szCs w:val="28"/>
        </w:rPr>
      </w:pPr>
      <w:r w:rsidRPr="007D5F82">
        <w:rPr>
          <w:rFonts w:ascii="Times New Roman" w:eastAsia="標楷體" w:hAnsi="Times New Roman" w:hint="eastAsia"/>
          <w:spacing w:val="2"/>
          <w:sz w:val="28"/>
          <w:szCs w:val="28"/>
        </w:rPr>
        <w:t>硬體空間規格：</w:t>
      </w:r>
      <w:r w:rsidR="00357759" w:rsidRPr="007D5F82">
        <w:rPr>
          <w:rFonts w:ascii="Times New Roman" w:eastAsia="標楷體" w:hAnsi="Times New Roman"/>
          <w:spacing w:val="2"/>
          <w:sz w:val="28"/>
          <w:szCs w:val="28"/>
        </w:rPr>
        <w:t>CPU4</w:t>
      </w:r>
      <w:r w:rsidR="00357759" w:rsidRPr="007D5F82">
        <w:rPr>
          <w:rFonts w:ascii="Times New Roman" w:eastAsia="標楷體" w:hAnsi="Times New Roman" w:hint="eastAsia"/>
          <w:spacing w:val="2"/>
          <w:sz w:val="28"/>
          <w:szCs w:val="28"/>
        </w:rPr>
        <w:t>核心以上，</w:t>
      </w:r>
      <w:r w:rsidR="00357759" w:rsidRPr="007D5F82">
        <w:rPr>
          <w:rFonts w:ascii="Times New Roman" w:eastAsia="標楷體" w:hAnsi="Times New Roman"/>
          <w:spacing w:val="2"/>
          <w:sz w:val="28"/>
          <w:szCs w:val="28"/>
        </w:rPr>
        <w:t>RAM16GB</w:t>
      </w:r>
      <w:r w:rsidR="00357759" w:rsidRPr="007D5F82">
        <w:rPr>
          <w:rFonts w:ascii="Times New Roman" w:eastAsia="標楷體" w:hAnsi="Times New Roman" w:hint="eastAsia"/>
          <w:spacing w:val="2"/>
          <w:sz w:val="28"/>
          <w:szCs w:val="28"/>
        </w:rPr>
        <w:t>以上、空間容量</w:t>
      </w:r>
      <w:r w:rsidR="00357759" w:rsidRPr="007D5F82">
        <w:rPr>
          <w:rFonts w:ascii="Times New Roman" w:eastAsia="標楷體" w:hAnsi="Times New Roman"/>
          <w:spacing w:val="2"/>
          <w:sz w:val="28"/>
          <w:szCs w:val="28"/>
        </w:rPr>
        <w:t>400GB</w:t>
      </w:r>
      <w:r w:rsidR="00357759" w:rsidRPr="007D5F82">
        <w:rPr>
          <w:rFonts w:ascii="Times New Roman" w:eastAsia="標楷體" w:hAnsi="Times New Roman" w:hint="eastAsia"/>
          <w:spacing w:val="2"/>
          <w:sz w:val="28"/>
          <w:szCs w:val="28"/>
        </w:rPr>
        <w:t>以上</w:t>
      </w:r>
      <w:r w:rsidR="00935144" w:rsidRPr="007D5F82">
        <w:rPr>
          <w:rFonts w:ascii="Times New Roman" w:eastAsia="標楷體" w:hAnsi="Times New Roman" w:hint="eastAsia"/>
          <w:spacing w:val="2"/>
          <w:sz w:val="28"/>
          <w:szCs w:val="28"/>
        </w:rPr>
        <w:t>。</w:t>
      </w:r>
    </w:p>
    <w:p w14:paraId="0E65F242" w14:textId="0E2C127B" w:rsidR="007355A9" w:rsidRPr="007D5F82" w:rsidRDefault="007355A9" w:rsidP="000F632E">
      <w:pPr>
        <w:pStyle w:val="a9"/>
        <w:widowControl/>
        <w:numPr>
          <w:ilvl w:val="0"/>
          <w:numId w:val="31"/>
        </w:numPr>
        <w:adjustRightInd w:val="0"/>
        <w:snapToGrid w:val="0"/>
        <w:spacing w:line="300" w:lineRule="auto"/>
        <w:ind w:leftChars="0" w:left="1276" w:firstLine="22"/>
        <w:jc w:val="both"/>
        <w:rPr>
          <w:rFonts w:ascii="Times New Roman" w:eastAsia="標楷體" w:hAnsi="Times New Roman"/>
          <w:spacing w:val="2"/>
          <w:sz w:val="28"/>
          <w:szCs w:val="28"/>
        </w:rPr>
      </w:pPr>
      <w:r w:rsidRPr="007D5F82">
        <w:rPr>
          <w:rFonts w:ascii="Times New Roman" w:eastAsia="標楷體" w:hAnsi="Times New Roman" w:hint="eastAsia"/>
          <w:spacing w:val="2"/>
          <w:sz w:val="28"/>
          <w:szCs w:val="28"/>
        </w:rPr>
        <w:t>網路頻寬：</w:t>
      </w:r>
      <w:r w:rsidR="00357759" w:rsidRPr="007D5F82">
        <w:rPr>
          <w:rFonts w:ascii="Times New Roman" w:eastAsia="標楷體" w:hAnsi="Times New Roman"/>
          <w:spacing w:val="2"/>
          <w:sz w:val="28"/>
          <w:szCs w:val="28"/>
        </w:rPr>
        <w:t>3</w:t>
      </w:r>
      <w:r w:rsidR="00E21C84" w:rsidRPr="007D5F82">
        <w:rPr>
          <w:rFonts w:ascii="Times New Roman" w:eastAsia="標楷體" w:hAnsi="Times New Roman"/>
          <w:spacing w:val="2"/>
          <w:sz w:val="28"/>
          <w:szCs w:val="28"/>
        </w:rPr>
        <w:t>00GB</w:t>
      </w:r>
      <w:r w:rsidRPr="007D5F82">
        <w:rPr>
          <w:rFonts w:ascii="Times New Roman" w:eastAsia="標楷體" w:hAnsi="Times New Roman" w:hint="eastAsia"/>
          <w:spacing w:val="2"/>
          <w:sz w:val="28"/>
          <w:szCs w:val="28"/>
        </w:rPr>
        <w:t>以上</w:t>
      </w:r>
      <w:r w:rsidR="00935144" w:rsidRPr="007D5F82">
        <w:rPr>
          <w:rFonts w:ascii="Times New Roman" w:eastAsia="標楷體" w:hAnsi="Times New Roman" w:hint="eastAsia"/>
          <w:spacing w:val="2"/>
          <w:sz w:val="28"/>
          <w:szCs w:val="28"/>
        </w:rPr>
        <w:t>。</w:t>
      </w:r>
    </w:p>
    <w:p w14:paraId="780B9515" w14:textId="78DB87F6" w:rsidR="007355A9" w:rsidRPr="007D5F82" w:rsidRDefault="007355A9" w:rsidP="00935144">
      <w:pPr>
        <w:pStyle w:val="a9"/>
        <w:widowControl/>
        <w:numPr>
          <w:ilvl w:val="0"/>
          <w:numId w:val="31"/>
        </w:numPr>
        <w:adjustRightInd w:val="0"/>
        <w:snapToGrid w:val="0"/>
        <w:spacing w:line="300" w:lineRule="auto"/>
        <w:ind w:leftChars="0" w:left="1918" w:hanging="630"/>
        <w:jc w:val="both"/>
        <w:rPr>
          <w:rFonts w:ascii="Times New Roman" w:eastAsia="標楷體" w:hAnsi="Times New Roman"/>
          <w:spacing w:val="2"/>
          <w:sz w:val="28"/>
          <w:szCs w:val="28"/>
        </w:rPr>
      </w:pPr>
      <w:r w:rsidRPr="007D5F82">
        <w:rPr>
          <w:rFonts w:ascii="Times New Roman" w:eastAsia="標楷體" w:hAnsi="Times New Roman" w:hint="eastAsia"/>
          <w:spacing w:val="2"/>
          <w:sz w:val="28"/>
          <w:szCs w:val="28"/>
        </w:rPr>
        <w:t>符合</w:t>
      </w:r>
      <w:r w:rsidRPr="007D5F82">
        <w:rPr>
          <w:rFonts w:ascii="Times New Roman" w:eastAsia="標楷體" w:hAnsi="Times New Roman"/>
          <w:spacing w:val="2"/>
          <w:sz w:val="28"/>
          <w:szCs w:val="28"/>
        </w:rPr>
        <w:t>ISO27001</w:t>
      </w:r>
      <w:r w:rsidRPr="007D5F82">
        <w:rPr>
          <w:rFonts w:ascii="Times New Roman" w:eastAsia="標楷體" w:hAnsi="Times New Roman" w:hint="eastAsia"/>
          <w:spacing w:val="2"/>
          <w:sz w:val="28"/>
          <w:szCs w:val="28"/>
        </w:rPr>
        <w:t>資訊安全管理系統認證之</w:t>
      </w:r>
      <w:r w:rsidR="0043007C" w:rsidRPr="007D5F82">
        <w:rPr>
          <w:rFonts w:ascii="Times New Roman" w:eastAsia="標楷體" w:hAnsi="Times New Roman" w:hint="eastAsia"/>
          <w:spacing w:val="2"/>
          <w:sz w:val="28"/>
          <w:szCs w:val="28"/>
        </w:rPr>
        <w:t>雲端</w:t>
      </w:r>
      <w:r w:rsidRPr="007D5F82">
        <w:rPr>
          <w:rFonts w:ascii="Times New Roman" w:eastAsia="標楷體" w:hAnsi="Times New Roman" w:hint="eastAsia"/>
          <w:spacing w:val="2"/>
          <w:sz w:val="28"/>
          <w:szCs w:val="28"/>
        </w:rPr>
        <w:t>機房</w:t>
      </w:r>
      <w:r w:rsidR="00EF0350" w:rsidRPr="007D5F82">
        <w:rPr>
          <w:rFonts w:ascii="Times New Roman" w:eastAsia="標楷體" w:hAnsi="Times New Roman" w:hint="eastAsia"/>
          <w:spacing w:val="2"/>
          <w:sz w:val="28"/>
          <w:szCs w:val="28"/>
        </w:rPr>
        <w:t>，</w:t>
      </w:r>
      <w:r w:rsidR="00EF0350" w:rsidRPr="007D5F82">
        <w:rPr>
          <w:rFonts w:ascii="Times New Roman" w:eastAsia="標楷體" w:hAnsi="Times New Roman" w:hint="eastAsia"/>
          <w:sz w:val="28"/>
          <w:szCs w:val="28"/>
          <w:lang w:val="en-GB"/>
        </w:rPr>
        <w:t>以確保網頁穩定性</w:t>
      </w:r>
      <w:r w:rsidR="00935144" w:rsidRPr="007D5F82">
        <w:rPr>
          <w:rFonts w:ascii="Times New Roman" w:eastAsia="標楷體" w:hAnsi="Times New Roman" w:hint="eastAsia"/>
          <w:spacing w:val="2"/>
          <w:sz w:val="28"/>
          <w:szCs w:val="28"/>
        </w:rPr>
        <w:t>。</w:t>
      </w:r>
    </w:p>
    <w:p w14:paraId="6F632EED" w14:textId="7B683EF2" w:rsidR="00EF0350" w:rsidRPr="007D5F82" w:rsidRDefault="007355A9" w:rsidP="000F632E">
      <w:pPr>
        <w:pStyle w:val="a9"/>
        <w:widowControl/>
        <w:numPr>
          <w:ilvl w:val="0"/>
          <w:numId w:val="31"/>
        </w:numPr>
        <w:adjustRightInd w:val="0"/>
        <w:snapToGrid w:val="0"/>
        <w:spacing w:line="300" w:lineRule="auto"/>
        <w:ind w:leftChars="0" w:left="1276" w:firstLine="22"/>
        <w:jc w:val="both"/>
        <w:rPr>
          <w:rFonts w:ascii="Times New Roman" w:eastAsia="標楷體" w:hAnsi="Times New Roman"/>
          <w:spacing w:val="2"/>
          <w:sz w:val="28"/>
          <w:szCs w:val="28"/>
        </w:rPr>
      </w:pPr>
      <w:r w:rsidRPr="007D5F82">
        <w:rPr>
          <w:rFonts w:ascii="Times New Roman" w:eastAsia="標楷體" w:hAnsi="Times New Roman" w:hint="eastAsia"/>
          <w:spacing w:val="2"/>
          <w:sz w:val="28"/>
          <w:szCs w:val="28"/>
        </w:rPr>
        <w:t>空間存放</w:t>
      </w:r>
      <w:r w:rsidR="00627ACA" w:rsidRPr="007D5F82">
        <w:rPr>
          <w:rFonts w:ascii="Times New Roman" w:eastAsia="標楷體" w:hAnsi="Times New Roman" w:hint="eastAsia"/>
          <w:spacing w:val="2"/>
          <w:sz w:val="28"/>
          <w:szCs w:val="28"/>
        </w:rPr>
        <w:t>須</w:t>
      </w:r>
      <w:r w:rsidR="00910D2D" w:rsidRPr="007D5F82">
        <w:rPr>
          <w:rFonts w:ascii="Times New Roman" w:eastAsia="標楷體" w:hAnsi="Times New Roman" w:hint="eastAsia"/>
          <w:spacing w:val="2"/>
          <w:sz w:val="28"/>
          <w:szCs w:val="28"/>
        </w:rPr>
        <w:t>配合</w:t>
      </w:r>
      <w:r w:rsidR="00627ACA" w:rsidRPr="007D5F82">
        <w:rPr>
          <w:rFonts w:ascii="Times New Roman" w:eastAsia="標楷體" w:hAnsi="Times New Roman" w:hint="eastAsia"/>
          <w:spacing w:val="2"/>
          <w:sz w:val="28"/>
          <w:szCs w:val="28"/>
        </w:rPr>
        <w:t>為符合</w:t>
      </w:r>
      <w:r w:rsidR="00910D2D" w:rsidRPr="007D5F82">
        <w:rPr>
          <w:rFonts w:ascii="Times New Roman" w:eastAsia="標楷體" w:hAnsi="Times New Roman" w:hint="eastAsia"/>
          <w:spacing w:val="2"/>
          <w:sz w:val="28"/>
          <w:szCs w:val="28"/>
        </w:rPr>
        <w:t>能源</w:t>
      </w:r>
      <w:r w:rsidR="00935144" w:rsidRPr="007D5F82">
        <w:rPr>
          <w:rFonts w:ascii="Times New Roman" w:eastAsia="標楷體" w:hAnsi="Times New Roman" w:hint="eastAsia"/>
          <w:spacing w:val="2"/>
          <w:sz w:val="28"/>
          <w:szCs w:val="28"/>
        </w:rPr>
        <w:t>署</w:t>
      </w:r>
      <w:r w:rsidR="00910D2D" w:rsidRPr="007D5F82">
        <w:rPr>
          <w:rFonts w:ascii="Times New Roman" w:eastAsia="標楷體" w:hAnsi="Times New Roman" w:hint="eastAsia"/>
          <w:spacing w:val="2"/>
          <w:sz w:val="28"/>
          <w:szCs w:val="28"/>
        </w:rPr>
        <w:t>要求之</w:t>
      </w:r>
      <w:r w:rsidRPr="007D5F82">
        <w:rPr>
          <w:rFonts w:ascii="Times New Roman" w:eastAsia="標楷體" w:hAnsi="Times New Roman" w:hint="eastAsia"/>
          <w:spacing w:val="2"/>
          <w:sz w:val="28"/>
          <w:szCs w:val="28"/>
        </w:rPr>
        <w:t>機房</w:t>
      </w:r>
      <w:r w:rsidR="00EF0350" w:rsidRPr="007D5F82">
        <w:rPr>
          <w:rFonts w:ascii="Times New Roman" w:eastAsia="標楷體" w:hAnsi="Times New Roman" w:hint="eastAsia"/>
          <w:spacing w:val="2"/>
          <w:sz w:val="28"/>
          <w:szCs w:val="28"/>
        </w:rPr>
        <w:t>。</w:t>
      </w:r>
    </w:p>
    <w:p w14:paraId="0A87149E" w14:textId="04C66F88" w:rsidR="00357759" w:rsidRPr="007D5F82" w:rsidRDefault="00EB552B" w:rsidP="00357759">
      <w:pPr>
        <w:pStyle w:val="11114"/>
        <w:adjustRightInd w:val="0"/>
        <w:snapToGrid w:val="0"/>
        <w:spacing w:after="0" w:line="300" w:lineRule="auto"/>
        <w:ind w:left="873" w:right="40" w:firstLine="403"/>
        <w:rPr>
          <w:rFonts w:hAnsi="Times New Roman"/>
          <w:spacing w:val="2"/>
        </w:rPr>
      </w:pPr>
      <w:r w:rsidRPr="007D5F82">
        <w:rPr>
          <w:rFonts w:hAnsi="Times New Roman" w:hint="eastAsia"/>
          <w:spacing w:val="2"/>
          <w:kern w:val="2"/>
        </w:rPr>
        <w:t>DB</w:t>
      </w:r>
      <w:r w:rsidR="00357759" w:rsidRPr="007D5F82">
        <w:rPr>
          <w:rFonts w:hAnsi="Times New Roman" w:hint="eastAsia"/>
          <w:spacing w:val="2"/>
        </w:rPr>
        <w:t>主機：</w:t>
      </w:r>
    </w:p>
    <w:p w14:paraId="7B2EA64B" w14:textId="727525CD" w:rsidR="00357759" w:rsidRPr="007D5F82" w:rsidRDefault="00357759" w:rsidP="00357759">
      <w:pPr>
        <w:pStyle w:val="a9"/>
        <w:widowControl/>
        <w:numPr>
          <w:ilvl w:val="0"/>
          <w:numId w:val="54"/>
        </w:numPr>
        <w:adjustRightInd w:val="0"/>
        <w:snapToGrid w:val="0"/>
        <w:spacing w:line="300" w:lineRule="auto"/>
        <w:ind w:leftChars="0" w:left="1985" w:hanging="683"/>
        <w:jc w:val="both"/>
        <w:rPr>
          <w:rFonts w:ascii="Times New Roman" w:eastAsia="標楷體" w:hAnsi="Times New Roman"/>
          <w:spacing w:val="2"/>
          <w:sz w:val="28"/>
          <w:szCs w:val="28"/>
        </w:rPr>
      </w:pPr>
      <w:r w:rsidRPr="007D5F82">
        <w:rPr>
          <w:rFonts w:ascii="Times New Roman" w:eastAsia="標楷體" w:hAnsi="Times New Roman" w:hint="eastAsia"/>
          <w:spacing w:val="2"/>
          <w:sz w:val="28"/>
          <w:szCs w:val="28"/>
        </w:rPr>
        <w:t>作業系統：</w:t>
      </w:r>
      <w:r w:rsidRPr="007D5F82">
        <w:rPr>
          <w:rFonts w:ascii="Times New Roman" w:eastAsia="標楷體" w:hAnsi="Times New Roman"/>
          <w:spacing w:val="2"/>
          <w:sz w:val="28"/>
          <w:szCs w:val="28"/>
        </w:rPr>
        <w:t>Windows Server2022</w:t>
      </w:r>
      <w:r w:rsidR="00694E02" w:rsidRPr="007D5F82">
        <w:rPr>
          <w:rFonts w:ascii="Times New Roman" w:eastAsia="標楷體" w:hAnsi="Times New Roman" w:hint="eastAsia"/>
          <w:spacing w:val="2"/>
          <w:sz w:val="28"/>
          <w:szCs w:val="28"/>
        </w:rPr>
        <w:t>版本</w:t>
      </w:r>
      <w:r w:rsidR="00694E02" w:rsidRPr="007D5F82">
        <w:rPr>
          <w:rFonts w:ascii="Times New Roman" w:eastAsia="標楷體" w:hAnsi="Times New Roman"/>
          <w:spacing w:val="2"/>
          <w:sz w:val="28"/>
          <w:szCs w:val="28"/>
        </w:rPr>
        <w:t>(</w:t>
      </w:r>
      <w:r w:rsidR="00694E02" w:rsidRPr="007D5F82">
        <w:rPr>
          <w:rFonts w:ascii="Times New Roman" w:eastAsia="標楷體" w:hAnsi="Times New Roman" w:hint="eastAsia"/>
          <w:spacing w:val="2"/>
          <w:sz w:val="28"/>
          <w:szCs w:val="28"/>
        </w:rPr>
        <w:t>含</w:t>
      </w:r>
      <w:r w:rsidR="00694E02" w:rsidRPr="007D5F82">
        <w:rPr>
          <w:rFonts w:ascii="Times New Roman" w:eastAsia="標楷體" w:hAnsi="Times New Roman"/>
          <w:spacing w:val="2"/>
          <w:sz w:val="28"/>
          <w:szCs w:val="28"/>
        </w:rPr>
        <w:t>)</w:t>
      </w:r>
      <w:r w:rsidR="00694E02" w:rsidRPr="007D5F82">
        <w:rPr>
          <w:rFonts w:ascii="Times New Roman" w:eastAsia="標楷體" w:hAnsi="Times New Roman" w:hint="eastAsia"/>
          <w:spacing w:val="2"/>
          <w:sz w:val="28"/>
          <w:szCs w:val="28"/>
        </w:rPr>
        <w:t>以上</w:t>
      </w:r>
      <w:r w:rsidRPr="007D5F82">
        <w:rPr>
          <w:rFonts w:ascii="Times New Roman" w:eastAsia="標楷體" w:hAnsi="Times New Roman" w:hint="eastAsia"/>
          <w:spacing w:val="2"/>
          <w:sz w:val="28"/>
          <w:szCs w:val="28"/>
        </w:rPr>
        <w:t>。</w:t>
      </w:r>
    </w:p>
    <w:p w14:paraId="47AE9497" w14:textId="0799D4C6" w:rsidR="00357759" w:rsidRPr="007D5F82" w:rsidRDefault="00357759" w:rsidP="00357759">
      <w:pPr>
        <w:pStyle w:val="a9"/>
        <w:widowControl/>
        <w:numPr>
          <w:ilvl w:val="0"/>
          <w:numId w:val="54"/>
        </w:numPr>
        <w:adjustRightInd w:val="0"/>
        <w:snapToGrid w:val="0"/>
        <w:spacing w:line="300" w:lineRule="auto"/>
        <w:ind w:leftChars="0" w:left="1276" w:firstLine="22"/>
        <w:jc w:val="both"/>
        <w:rPr>
          <w:rFonts w:ascii="Times New Roman" w:eastAsia="標楷體" w:hAnsi="Times New Roman"/>
          <w:spacing w:val="2"/>
          <w:sz w:val="28"/>
          <w:szCs w:val="28"/>
        </w:rPr>
      </w:pPr>
      <w:r w:rsidRPr="007D5F82">
        <w:rPr>
          <w:rFonts w:ascii="Times New Roman" w:eastAsia="標楷體" w:hAnsi="Times New Roman" w:hint="eastAsia"/>
          <w:spacing w:val="2"/>
          <w:sz w:val="28"/>
          <w:szCs w:val="28"/>
        </w:rPr>
        <w:t>資料庫版本：</w:t>
      </w:r>
      <w:r w:rsidRPr="007D5F82">
        <w:rPr>
          <w:rFonts w:ascii="Times New Roman" w:eastAsia="標楷體" w:hAnsi="Times New Roman"/>
          <w:spacing w:val="2"/>
          <w:sz w:val="28"/>
          <w:szCs w:val="28"/>
        </w:rPr>
        <w:t>SQL Server2022</w:t>
      </w:r>
      <w:r w:rsidR="00694E02" w:rsidRPr="007D5F82">
        <w:rPr>
          <w:rFonts w:ascii="Times New Roman" w:eastAsia="標楷體" w:hAnsi="Times New Roman" w:hint="eastAsia"/>
          <w:spacing w:val="2"/>
          <w:sz w:val="28"/>
          <w:szCs w:val="28"/>
        </w:rPr>
        <w:t>版本</w:t>
      </w:r>
      <w:r w:rsidR="006D154A" w:rsidRPr="007D5F82">
        <w:rPr>
          <w:rFonts w:ascii="Times New Roman" w:eastAsia="標楷體" w:hAnsi="Times New Roman"/>
          <w:spacing w:val="2"/>
          <w:sz w:val="28"/>
          <w:szCs w:val="28"/>
        </w:rPr>
        <w:t>(</w:t>
      </w:r>
      <w:r w:rsidR="006D154A" w:rsidRPr="007D5F82">
        <w:rPr>
          <w:rFonts w:ascii="Times New Roman" w:eastAsia="標楷體" w:hAnsi="Times New Roman" w:hint="eastAsia"/>
          <w:spacing w:val="2"/>
          <w:sz w:val="28"/>
          <w:szCs w:val="28"/>
        </w:rPr>
        <w:t>含</w:t>
      </w:r>
      <w:r w:rsidR="006D154A" w:rsidRPr="007D5F82">
        <w:rPr>
          <w:rFonts w:ascii="Times New Roman" w:eastAsia="標楷體" w:hAnsi="Times New Roman"/>
          <w:spacing w:val="2"/>
          <w:sz w:val="28"/>
          <w:szCs w:val="28"/>
        </w:rPr>
        <w:t>)</w:t>
      </w:r>
      <w:r w:rsidR="006D154A" w:rsidRPr="007D5F82">
        <w:rPr>
          <w:rFonts w:ascii="Times New Roman" w:eastAsia="標楷體" w:hAnsi="Times New Roman" w:hint="eastAsia"/>
          <w:spacing w:val="2"/>
          <w:sz w:val="28"/>
          <w:szCs w:val="28"/>
        </w:rPr>
        <w:t>以上</w:t>
      </w:r>
      <w:r w:rsidRPr="007D5F82">
        <w:rPr>
          <w:rFonts w:ascii="Times New Roman" w:eastAsia="標楷體" w:hAnsi="Times New Roman" w:hint="eastAsia"/>
          <w:spacing w:val="2"/>
          <w:sz w:val="28"/>
          <w:szCs w:val="28"/>
        </w:rPr>
        <w:t>。</w:t>
      </w:r>
    </w:p>
    <w:p w14:paraId="523247B3" w14:textId="32588FB8" w:rsidR="00357759" w:rsidRPr="007D5F82" w:rsidRDefault="00357759" w:rsidP="00357759">
      <w:pPr>
        <w:pStyle w:val="a9"/>
        <w:widowControl/>
        <w:numPr>
          <w:ilvl w:val="0"/>
          <w:numId w:val="54"/>
        </w:numPr>
        <w:adjustRightInd w:val="0"/>
        <w:snapToGrid w:val="0"/>
        <w:spacing w:line="300" w:lineRule="auto"/>
        <w:ind w:leftChars="0" w:left="1276" w:firstLine="22"/>
        <w:jc w:val="both"/>
        <w:rPr>
          <w:rFonts w:ascii="Times New Roman" w:eastAsia="標楷體" w:hAnsi="Times New Roman"/>
          <w:spacing w:val="2"/>
          <w:sz w:val="28"/>
          <w:szCs w:val="28"/>
        </w:rPr>
      </w:pPr>
      <w:r w:rsidRPr="007D5F82">
        <w:rPr>
          <w:rFonts w:ascii="Times New Roman" w:eastAsia="標楷體" w:hAnsi="Times New Roman" w:hint="eastAsia"/>
          <w:spacing w:val="2"/>
          <w:sz w:val="28"/>
          <w:szCs w:val="28"/>
        </w:rPr>
        <w:t>硬體空間規格：</w:t>
      </w:r>
      <w:r w:rsidRPr="007D5F82">
        <w:rPr>
          <w:rFonts w:ascii="Times New Roman" w:eastAsia="標楷體" w:hAnsi="Times New Roman"/>
          <w:spacing w:val="2"/>
          <w:sz w:val="28"/>
          <w:szCs w:val="28"/>
        </w:rPr>
        <w:t>CPU8</w:t>
      </w:r>
      <w:r w:rsidRPr="007D5F82">
        <w:rPr>
          <w:rFonts w:ascii="Times New Roman" w:eastAsia="標楷體" w:hAnsi="Times New Roman" w:hint="eastAsia"/>
          <w:spacing w:val="2"/>
          <w:sz w:val="28"/>
          <w:szCs w:val="28"/>
        </w:rPr>
        <w:t>核心以上，</w:t>
      </w:r>
      <w:r w:rsidRPr="007D5F82">
        <w:rPr>
          <w:rFonts w:ascii="Times New Roman" w:eastAsia="標楷體" w:hAnsi="Times New Roman"/>
          <w:spacing w:val="2"/>
          <w:sz w:val="28"/>
          <w:szCs w:val="28"/>
        </w:rPr>
        <w:t>RAM16GB</w:t>
      </w:r>
      <w:r w:rsidRPr="007D5F82">
        <w:rPr>
          <w:rFonts w:ascii="Times New Roman" w:eastAsia="標楷體" w:hAnsi="Times New Roman" w:hint="eastAsia"/>
          <w:spacing w:val="2"/>
          <w:sz w:val="28"/>
          <w:szCs w:val="28"/>
        </w:rPr>
        <w:t>以上、空間容量</w:t>
      </w:r>
      <w:r w:rsidRPr="007D5F82">
        <w:rPr>
          <w:rFonts w:ascii="Times New Roman" w:eastAsia="標楷體" w:hAnsi="Times New Roman"/>
          <w:spacing w:val="2"/>
          <w:sz w:val="28"/>
          <w:szCs w:val="28"/>
        </w:rPr>
        <w:t>400GB</w:t>
      </w:r>
      <w:r w:rsidRPr="007D5F82">
        <w:rPr>
          <w:rFonts w:ascii="Times New Roman" w:eastAsia="標楷體" w:hAnsi="Times New Roman" w:hint="eastAsia"/>
          <w:spacing w:val="2"/>
          <w:sz w:val="28"/>
          <w:szCs w:val="28"/>
        </w:rPr>
        <w:t>以上。</w:t>
      </w:r>
    </w:p>
    <w:p w14:paraId="6DF56F79" w14:textId="77777777" w:rsidR="00357759" w:rsidRPr="007D5F82" w:rsidRDefault="00357759" w:rsidP="00357759">
      <w:pPr>
        <w:pStyle w:val="a9"/>
        <w:widowControl/>
        <w:numPr>
          <w:ilvl w:val="0"/>
          <w:numId w:val="54"/>
        </w:numPr>
        <w:adjustRightInd w:val="0"/>
        <w:snapToGrid w:val="0"/>
        <w:spacing w:line="300" w:lineRule="auto"/>
        <w:ind w:leftChars="0" w:left="1276" w:firstLine="22"/>
        <w:jc w:val="both"/>
        <w:rPr>
          <w:rFonts w:ascii="Times New Roman" w:eastAsia="標楷體" w:hAnsi="Times New Roman"/>
          <w:spacing w:val="2"/>
          <w:sz w:val="28"/>
          <w:szCs w:val="28"/>
        </w:rPr>
      </w:pPr>
      <w:r w:rsidRPr="007D5F82">
        <w:rPr>
          <w:rFonts w:ascii="Times New Roman" w:eastAsia="標楷體" w:hAnsi="Times New Roman" w:hint="eastAsia"/>
          <w:spacing w:val="2"/>
          <w:sz w:val="28"/>
          <w:szCs w:val="28"/>
        </w:rPr>
        <w:t>網路頻寬：</w:t>
      </w:r>
      <w:r w:rsidRPr="007D5F82">
        <w:rPr>
          <w:rFonts w:ascii="Times New Roman" w:eastAsia="標楷體" w:hAnsi="Times New Roman"/>
          <w:spacing w:val="2"/>
          <w:sz w:val="28"/>
          <w:szCs w:val="28"/>
        </w:rPr>
        <w:t>300GB</w:t>
      </w:r>
      <w:r w:rsidRPr="007D5F82">
        <w:rPr>
          <w:rFonts w:ascii="Times New Roman" w:eastAsia="標楷體" w:hAnsi="Times New Roman" w:hint="eastAsia"/>
          <w:spacing w:val="2"/>
          <w:sz w:val="28"/>
          <w:szCs w:val="28"/>
        </w:rPr>
        <w:t>以上。</w:t>
      </w:r>
    </w:p>
    <w:p w14:paraId="7BC25FCD" w14:textId="77777777" w:rsidR="00357759" w:rsidRPr="007D5F82" w:rsidRDefault="00357759" w:rsidP="00357759">
      <w:pPr>
        <w:pStyle w:val="a9"/>
        <w:widowControl/>
        <w:numPr>
          <w:ilvl w:val="0"/>
          <w:numId w:val="54"/>
        </w:numPr>
        <w:adjustRightInd w:val="0"/>
        <w:snapToGrid w:val="0"/>
        <w:spacing w:line="300" w:lineRule="auto"/>
        <w:ind w:leftChars="0" w:left="1918" w:hanging="630"/>
        <w:jc w:val="both"/>
        <w:rPr>
          <w:rFonts w:ascii="Times New Roman" w:eastAsia="標楷體" w:hAnsi="Times New Roman"/>
          <w:spacing w:val="2"/>
          <w:sz w:val="28"/>
          <w:szCs w:val="28"/>
        </w:rPr>
      </w:pPr>
      <w:r w:rsidRPr="007D5F82">
        <w:rPr>
          <w:rFonts w:ascii="Times New Roman" w:eastAsia="標楷體" w:hAnsi="Times New Roman" w:hint="eastAsia"/>
          <w:spacing w:val="2"/>
          <w:sz w:val="28"/>
          <w:szCs w:val="28"/>
        </w:rPr>
        <w:t>符合</w:t>
      </w:r>
      <w:r w:rsidRPr="007D5F82">
        <w:rPr>
          <w:rFonts w:ascii="Times New Roman" w:eastAsia="標楷體" w:hAnsi="Times New Roman"/>
          <w:spacing w:val="2"/>
          <w:sz w:val="28"/>
          <w:szCs w:val="28"/>
        </w:rPr>
        <w:t>ISO27001</w:t>
      </w:r>
      <w:r w:rsidRPr="007D5F82">
        <w:rPr>
          <w:rFonts w:ascii="Times New Roman" w:eastAsia="標楷體" w:hAnsi="Times New Roman" w:hint="eastAsia"/>
          <w:spacing w:val="2"/>
          <w:sz w:val="28"/>
          <w:szCs w:val="28"/>
        </w:rPr>
        <w:t>資訊安全管理系統認證之雲端機房，</w:t>
      </w:r>
      <w:r w:rsidRPr="007D5F82">
        <w:rPr>
          <w:rFonts w:ascii="Times New Roman" w:eastAsia="標楷體" w:hAnsi="Times New Roman" w:hint="eastAsia"/>
          <w:sz w:val="28"/>
          <w:szCs w:val="28"/>
          <w:lang w:val="en-GB"/>
        </w:rPr>
        <w:t>以確保網頁穩定性</w:t>
      </w:r>
      <w:r w:rsidRPr="007D5F82">
        <w:rPr>
          <w:rFonts w:ascii="Times New Roman" w:eastAsia="標楷體" w:hAnsi="Times New Roman" w:hint="eastAsia"/>
          <w:spacing w:val="2"/>
          <w:sz w:val="28"/>
          <w:szCs w:val="28"/>
        </w:rPr>
        <w:t>。</w:t>
      </w:r>
    </w:p>
    <w:p w14:paraId="6AE23C6C" w14:textId="77777777" w:rsidR="00357759" w:rsidRPr="007D5F82" w:rsidRDefault="00357759" w:rsidP="00357759">
      <w:pPr>
        <w:pStyle w:val="a9"/>
        <w:widowControl/>
        <w:numPr>
          <w:ilvl w:val="0"/>
          <w:numId w:val="54"/>
        </w:numPr>
        <w:adjustRightInd w:val="0"/>
        <w:snapToGrid w:val="0"/>
        <w:spacing w:line="300" w:lineRule="auto"/>
        <w:ind w:leftChars="0" w:left="1276" w:firstLine="22"/>
        <w:jc w:val="both"/>
        <w:rPr>
          <w:rFonts w:ascii="Times New Roman" w:eastAsia="標楷體" w:hAnsi="Times New Roman"/>
          <w:spacing w:val="2"/>
          <w:sz w:val="28"/>
          <w:szCs w:val="28"/>
        </w:rPr>
      </w:pPr>
      <w:r w:rsidRPr="007D5F82">
        <w:rPr>
          <w:rFonts w:ascii="Times New Roman" w:eastAsia="標楷體" w:hAnsi="Times New Roman" w:hint="eastAsia"/>
          <w:spacing w:val="2"/>
          <w:sz w:val="28"/>
          <w:szCs w:val="28"/>
        </w:rPr>
        <w:t>空間存放須配合為符合能源署要求之機房。</w:t>
      </w:r>
    </w:p>
    <w:p w14:paraId="3D524501" w14:textId="77777777" w:rsidR="00357759" w:rsidRPr="007D5F82" w:rsidRDefault="00357759" w:rsidP="00357759">
      <w:pPr>
        <w:widowControl/>
        <w:adjustRightInd w:val="0"/>
        <w:snapToGrid w:val="0"/>
        <w:spacing w:line="300" w:lineRule="auto"/>
        <w:ind w:left="1276"/>
        <w:jc w:val="both"/>
        <w:rPr>
          <w:rFonts w:ascii="Times New Roman" w:eastAsia="標楷體" w:hAnsi="Times New Roman"/>
          <w:spacing w:val="2"/>
          <w:sz w:val="28"/>
          <w:szCs w:val="28"/>
        </w:rPr>
      </w:pPr>
    </w:p>
    <w:p w14:paraId="4B0C344E" w14:textId="6000FF86" w:rsidR="007355A9" w:rsidRPr="007D5F82" w:rsidRDefault="00C102AB" w:rsidP="000F632E">
      <w:pPr>
        <w:pStyle w:val="11114"/>
        <w:numPr>
          <w:ilvl w:val="0"/>
          <w:numId w:val="37"/>
        </w:numPr>
        <w:adjustRightInd w:val="0"/>
        <w:snapToGrid w:val="0"/>
        <w:spacing w:after="0" w:line="300" w:lineRule="auto"/>
        <w:ind w:left="1276" w:right="40" w:hanging="567"/>
        <w:rPr>
          <w:rFonts w:hAnsi="Times New Roman"/>
          <w:spacing w:val="2"/>
        </w:rPr>
      </w:pPr>
      <w:r w:rsidRPr="007D5F82">
        <w:rPr>
          <w:rFonts w:hAnsi="Times New Roman" w:hint="eastAsia"/>
          <w:b/>
          <w:spacing w:val="2"/>
        </w:rPr>
        <w:t>伺服器</w:t>
      </w:r>
      <w:r w:rsidR="00864916" w:rsidRPr="007D5F82">
        <w:rPr>
          <w:rFonts w:hAnsi="Times New Roman" w:hint="eastAsia"/>
          <w:b/>
          <w:spacing w:val="2"/>
        </w:rPr>
        <w:t>空間管理</w:t>
      </w:r>
    </w:p>
    <w:p w14:paraId="2E3F7811" w14:textId="73218F47" w:rsidR="007355A9" w:rsidRPr="007D5F82" w:rsidRDefault="007355A9" w:rsidP="007355A9">
      <w:pPr>
        <w:widowControl/>
        <w:adjustRightInd w:val="0"/>
        <w:snapToGrid w:val="0"/>
        <w:spacing w:line="300" w:lineRule="auto"/>
        <w:ind w:left="1202" w:firstLineChars="200" w:firstLine="568"/>
        <w:jc w:val="both"/>
        <w:rPr>
          <w:rFonts w:ascii="Times New Roman" w:eastAsia="標楷體" w:hAnsi="Times New Roman"/>
          <w:spacing w:val="2"/>
          <w:sz w:val="28"/>
          <w:szCs w:val="28"/>
        </w:rPr>
      </w:pPr>
      <w:r w:rsidRPr="007D5F82">
        <w:rPr>
          <w:rFonts w:ascii="Times New Roman" w:eastAsia="標楷體" w:hAnsi="Times New Roman"/>
          <w:spacing w:val="2"/>
          <w:sz w:val="28"/>
          <w:szCs w:val="28"/>
        </w:rPr>
        <w:t>廠商應執行網站之日常維運及伺服器空間管理，工作內容說明如下：</w:t>
      </w:r>
    </w:p>
    <w:p w14:paraId="6ADAE0C5" w14:textId="651B7404" w:rsidR="007355A9" w:rsidRPr="007D5F82" w:rsidRDefault="007355A9" w:rsidP="007355A9">
      <w:pPr>
        <w:pStyle w:val="a9"/>
        <w:widowControl/>
        <w:numPr>
          <w:ilvl w:val="0"/>
          <w:numId w:val="25"/>
        </w:numPr>
        <w:adjustRightInd w:val="0"/>
        <w:snapToGrid w:val="0"/>
        <w:spacing w:line="300" w:lineRule="auto"/>
        <w:ind w:leftChars="0"/>
        <w:jc w:val="both"/>
        <w:rPr>
          <w:rFonts w:ascii="Times New Roman" w:eastAsia="標楷體" w:hAnsi="Times New Roman"/>
          <w:spacing w:val="2"/>
          <w:sz w:val="28"/>
          <w:szCs w:val="28"/>
        </w:rPr>
      </w:pPr>
      <w:r w:rsidRPr="007D5F82">
        <w:rPr>
          <w:rFonts w:ascii="Times New Roman" w:eastAsia="標楷體" w:hAnsi="Times New Roman"/>
          <w:spacing w:val="2"/>
          <w:sz w:val="28"/>
          <w:szCs w:val="28"/>
        </w:rPr>
        <w:t>代購</w:t>
      </w:r>
      <w:r w:rsidRPr="007D5F82">
        <w:rPr>
          <w:rFonts w:ascii="Times New Roman" w:eastAsia="標楷體" w:hAnsi="Times New Roman"/>
          <w:b/>
          <w:spacing w:val="2"/>
          <w:sz w:val="28"/>
          <w:szCs w:val="28"/>
        </w:rPr>
        <w:t>SSL</w:t>
      </w:r>
      <w:r w:rsidRPr="007D5F82">
        <w:rPr>
          <w:rFonts w:ascii="Times New Roman" w:eastAsia="標楷體" w:hAnsi="Times New Roman"/>
          <w:b/>
          <w:spacing w:val="2"/>
          <w:sz w:val="28"/>
          <w:szCs w:val="28"/>
        </w:rPr>
        <w:t>資安憑證</w:t>
      </w:r>
      <w:r w:rsidRPr="007D5F82">
        <w:rPr>
          <w:rFonts w:ascii="Times New Roman" w:eastAsia="標楷體" w:hAnsi="Times New Roman"/>
          <w:spacing w:val="2"/>
          <w:sz w:val="28"/>
          <w:szCs w:val="28"/>
        </w:rPr>
        <w:t>作業</w:t>
      </w:r>
      <w:r w:rsidR="009941CA" w:rsidRPr="007D5F82">
        <w:rPr>
          <w:rFonts w:ascii="Times New Roman" w:eastAsia="標楷體" w:hAnsi="Times New Roman" w:hint="eastAsia"/>
          <w:spacing w:val="2"/>
          <w:sz w:val="28"/>
          <w:szCs w:val="28"/>
        </w:rPr>
        <w:t>，</w:t>
      </w:r>
      <w:r w:rsidR="009941CA" w:rsidRPr="007D5F82">
        <w:rPr>
          <w:rFonts w:ascii="Times New Roman" w:eastAsia="標楷體" w:hAnsi="Times New Roman"/>
          <w:spacing w:val="2"/>
          <w:sz w:val="28"/>
          <w:szCs w:val="28"/>
        </w:rPr>
        <w:t>Web</w:t>
      </w:r>
      <w:r w:rsidR="009941CA" w:rsidRPr="007D5F82">
        <w:rPr>
          <w:rFonts w:ascii="Times New Roman" w:eastAsia="標楷體" w:hAnsi="Times New Roman" w:hint="eastAsia"/>
          <w:spacing w:val="2"/>
          <w:sz w:val="28"/>
          <w:szCs w:val="28"/>
        </w:rPr>
        <w:t>主機需採用</w:t>
      </w:r>
      <w:r w:rsidR="009941CA" w:rsidRPr="007D5F82">
        <w:rPr>
          <w:rFonts w:ascii="Times New Roman" w:eastAsia="標楷體" w:hAnsi="Times New Roman"/>
          <w:spacing w:val="2"/>
          <w:sz w:val="28"/>
          <w:szCs w:val="28"/>
        </w:rPr>
        <w:t>TLS</w:t>
      </w:r>
      <w:r w:rsidR="009941CA" w:rsidRPr="007D5F82">
        <w:rPr>
          <w:rFonts w:ascii="Times New Roman" w:eastAsia="標楷體" w:hAnsi="Times New Roman" w:hint="eastAsia"/>
          <w:spacing w:val="2"/>
          <w:sz w:val="28"/>
          <w:szCs w:val="28"/>
        </w:rPr>
        <w:t xml:space="preserve"> </w:t>
      </w:r>
      <w:r w:rsidR="009941CA" w:rsidRPr="007D5F82">
        <w:rPr>
          <w:rFonts w:ascii="Times New Roman" w:eastAsia="標楷體" w:hAnsi="Times New Roman"/>
          <w:spacing w:val="2"/>
          <w:sz w:val="28"/>
          <w:szCs w:val="28"/>
        </w:rPr>
        <w:t>1.2</w:t>
      </w:r>
      <w:r w:rsidR="009941CA" w:rsidRPr="007D5F82">
        <w:rPr>
          <w:rFonts w:ascii="Times New Roman" w:eastAsia="標楷體" w:hAnsi="Times New Roman" w:hint="eastAsia"/>
          <w:spacing w:val="2"/>
          <w:sz w:val="28"/>
          <w:szCs w:val="28"/>
        </w:rPr>
        <w:t>以上</w:t>
      </w:r>
      <w:r w:rsidR="0043007C" w:rsidRPr="007D5F82">
        <w:rPr>
          <w:rFonts w:ascii="Times New Roman" w:eastAsia="標楷體" w:hAnsi="Times New Roman" w:hint="eastAsia"/>
          <w:spacing w:val="2"/>
          <w:sz w:val="28"/>
          <w:szCs w:val="28"/>
        </w:rPr>
        <w:t>。</w:t>
      </w:r>
    </w:p>
    <w:p w14:paraId="66806924" w14:textId="77777777" w:rsidR="007355A9" w:rsidRPr="007D5F82" w:rsidRDefault="007355A9" w:rsidP="007355A9">
      <w:pPr>
        <w:pStyle w:val="a9"/>
        <w:widowControl/>
        <w:numPr>
          <w:ilvl w:val="0"/>
          <w:numId w:val="25"/>
        </w:numPr>
        <w:adjustRightInd w:val="0"/>
        <w:snapToGrid w:val="0"/>
        <w:spacing w:line="300" w:lineRule="auto"/>
        <w:ind w:leftChars="0"/>
        <w:jc w:val="both"/>
        <w:rPr>
          <w:rFonts w:ascii="Times New Roman" w:eastAsia="標楷體" w:hAnsi="Times New Roman"/>
          <w:spacing w:val="2"/>
          <w:sz w:val="28"/>
          <w:szCs w:val="28"/>
        </w:rPr>
      </w:pPr>
      <w:r w:rsidRPr="007D5F82">
        <w:rPr>
          <w:rFonts w:ascii="Times New Roman" w:eastAsia="標楷體" w:hAnsi="Times New Roman" w:hint="eastAsia"/>
          <w:spacing w:val="2"/>
          <w:sz w:val="28"/>
          <w:szCs w:val="28"/>
        </w:rPr>
        <w:t>網站應有下列資通安全防護措施：</w:t>
      </w:r>
      <w:r w:rsidRPr="007D5F82">
        <w:rPr>
          <w:rFonts w:ascii="Times New Roman" w:eastAsia="標楷體" w:hAnsi="Times New Roman" w:hint="eastAsia"/>
          <w:b/>
          <w:spacing w:val="2"/>
          <w:sz w:val="28"/>
          <w:szCs w:val="28"/>
        </w:rPr>
        <w:t>防毒軟體</w:t>
      </w:r>
      <w:r w:rsidRPr="007D5F82">
        <w:rPr>
          <w:rFonts w:ascii="Times New Roman" w:eastAsia="標楷體" w:hAnsi="Times New Roman" w:hint="eastAsia"/>
          <w:spacing w:val="2"/>
          <w:sz w:val="28"/>
          <w:szCs w:val="28"/>
        </w:rPr>
        <w:t>、網路和應用程式</w:t>
      </w:r>
      <w:r w:rsidRPr="007D5F82">
        <w:rPr>
          <w:rFonts w:ascii="Times New Roman" w:eastAsia="標楷體" w:hAnsi="Times New Roman" w:hint="eastAsia"/>
          <w:b/>
          <w:spacing w:val="2"/>
          <w:sz w:val="28"/>
          <w:szCs w:val="28"/>
        </w:rPr>
        <w:t>防火牆</w:t>
      </w:r>
      <w:r w:rsidRPr="007D5F82">
        <w:rPr>
          <w:rFonts w:ascii="Times New Roman" w:eastAsia="標楷體" w:hAnsi="Times New Roman" w:hint="eastAsia"/>
          <w:spacing w:val="2"/>
          <w:sz w:val="28"/>
          <w:szCs w:val="28"/>
        </w:rPr>
        <w:t>、</w:t>
      </w:r>
      <w:r w:rsidRPr="007D5F82">
        <w:rPr>
          <w:rFonts w:ascii="Times New Roman" w:eastAsia="標楷體" w:hAnsi="Times New Roman" w:hint="eastAsia"/>
          <w:b/>
          <w:spacing w:val="2"/>
          <w:sz w:val="28"/>
          <w:szCs w:val="28"/>
        </w:rPr>
        <w:t>入侵偵測</w:t>
      </w:r>
      <w:r w:rsidRPr="007D5F82">
        <w:rPr>
          <w:rFonts w:ascii="Times New Roman" w:eastAsia="標楷體" w:hAnsi="Times New Roman" w:hint="eastAsia"/>
          <w:spacing w:val="2"/>
          <w:sz w:val="28"/>
          <w:szCs w:val="28"/>
        </w:rPr>
        <w:t>及</w:t>
      </w:r>
      <w:r w:rsidRPr="007D5F82">
        <w:rPr>
          <w:rFonts w:ascii="Times New Roman" w:eastAsia="標楷體" w:hAnsi="Times New Roman" w:hint="eastAsia"/>
          <w:b/>
          <w:spacing w:val="2"/>
          <w:sz w:val="28"/>
          <w:szCs w:val="28"/>
        </w:rPr>
        <w:t>防禦機制</w:t>
      </w:r>
      <w:r w:rsidRPr="007D5F82">
        <w:rPr>
          <w:rFonts w:ascii="Times New Roman" w:eastAsia="標楷體" w:hAnsi="Times New Roman" w:hint="eastAsia"/>
          <w:spacing w:val="2"/>
          <w:sz w:val="28"/>
          <w:szCs w:val="28"/>
        </w:rPr>
        <w:t>、</w:t>
      </w:r>
      <w:r w:rsidRPr="007D5F82">
        <w:rPr>
          <w:rFonts w:ascii="Times New Roman" w:eastAsia="標楷體" w:hAnsi="Times New Roman" w:hint="eastAsia"/>
          <w:b/>
          <w:spacing w:val="2"/>
          <w:sz w:val="28"/>
          <w:szCs w:val="28"/>
        </w:rPr>
        <w:t>電子郵件過濾機制</w:t>
      </w:r>
      <w:r w:rsidRPr="007D5F82">
        <w:rPr>
          <w:rFonts w:ascii="Times New Roman" w:eastAsia="標楷體" w:hAnsi="Times New Roman" w:hint="eastAsia"/>
          <w:spacing w:val="2"/>
          <w:sz w:val="28"/>
          <w:szCs w:val="28"/>
        </w:rPr>
        <w:t>等，並適時進行</w:t>
      </w:r>
      <w:r w:rsidRPr="007D5F82">
        <w:rPr>
          <w:rFonts w:ascii="Times New Roman" w:eastAsia="標楷體" w:hAnsi="Times New Roman" w:hint="eastAsia"/>
          <w:b/>
          <w:spacing w:val="2"/>
          <w:sz w:val="28"/>
          <w:szCs w:val="28"/>
        </w:rPr>
        <w:t>軟硬體</w:t>
      </w:r>
      <w:r w:rsidRPr="007D5F82">
        <w:rPr>
          <w:rFonts w:ascii="Times New Roman" w:eastAsia="標楷體" w:hAnsi="Times New Roman" w:hint="eastAsia"/>
          <w:spacing w:val="2"/>
          <w:sz w:val="28"/>
          <w:szCs w:val="28"/>
        </w:rPr>
        <w:t>之</w:t>
      </w:r>
      <w:r w:rsidRPr="007D5F82">
        <w:rPr>
          <w:rFonts w:ascii="Times New Roman" w:eastAsia="標楷體" w:hAnsi="Times New Roman" w:hint="eastAsia"/>
          <w:b/>
          <w:spacing w:val="2"/>
          <w:sz w:val="28"/>
          <w:szCs w:val="28"/>
        </w:rPr>
        <w:t>必要更新或升級</w:t>
      </w:r>
      <w:r w:rsidRPr="007D5F82">
        <w:rPr>
          <w:rFonts w:ascii="Times New Roman" w:eastAsia="標楷體" w:hAnsi="Times New Roman" w:hint="eastAsia"/>
          <w:spacing w:val="2"/>
          <w:sz w:val="28"/>
          <w:szCs w:val="28"/>
        </w:rPr>
        <w:t>。</w:t>
      </w:r>
    </w:p>
    <w:p w14:paraId="674E8050" w14:textId="77777777" w:rsidR="007355A9" w:rsidRPr="007D5F82" w:rsidRDefault="007355A9" w:rsidP="007355A9">
      <w:pPr>
        <w:pStyle w:val="a9"/>
        <w:widowControl/>
        <w:numPr>
          <w:ilvl w:val="0"/>
          <w:numId w:val="25"/>
        </w:numPr>
        <w:adjustRightInd w:val="0"/>
        <w:snapToGrid w:val="0"/>
        <w:spacing w:line="300" w:lineRule="auto"/>
        <w:ind w:leftChars="0"/>
        <w:jc w:val="both"/>
        <w:rPr>
          <w:rFonts w:ascii="Times New Roman" w:eastAsia="標楷體" w:hAnsi="Times New Roman"/>
          <w:spacing w:val="2"/>
          <w:sz w:val="28"/>
          <w:szCs w:val="28"/>
        </w:rPr>
      </w:pPr>
      <w:r w:rsidRPr="007D5F82">
        <w:rPr>
          <w:rFonts w:ascii="Times New Roman" w:eastAsia="標楷體" w:hAnsi="Times New Roman" w:hint="eastAsia"/>
          <w:spacing w:val="2"/>
          <w:sz w:val="28"/>
          <w:szCs w:val="28"/>
        </w:rPr>
        <w:t>針對</w:t>
      </w:r>
      <w:r w:rsidRPr="007D5F82">
        <w:rPr>
          <w:rFonts w:ascii="Times New Roman" w:eastAsia="標楷體" w:hAnsi="Times New Roman" w:hint="eastAsia"/>
          <w:b/>
          <w:spacing w:val="2"/>
          <w:sz w:val="28"/>
          <w:szCs w:val="28"/>
        </w:rPr>
        <w:t>本網站資料</w:t>
      </w:r>
      <w:r w:rsidRPr="007D5F82">
        <w:rPr>
          <w:rFonts w:ascii="Times New Roman" w:eastAsia="標楷體" w:hAnsi="Times New Roman" w:hint="eastAsia"/>
          <w:spacing w:val="2"/>
          <w:sz w:val="28"/>
          <w:szCs w:val="28"/>
        </w:rPr>
        <w:t>、</w:t>
      </w:r>
      <w:r w:rsidRPr="007D5F82">
        <w:rPr>
          <w:rFonts w:ascii="Times New Roman" w:eastAsia="標楷體" w:hAnsi="Times New Roman" w:hint="eastAsia"/>
          <w:b/>
          <w:spacing w:val="2"/>
          <w:sz w:val="28"/>
          <w:szCs w:val="28"/>
        </w:rPr>
        <w:t>系統環境</w:t>
      </w:r>
      <w:r w:rsidRPr="007D5F82">
        <w:rPr>
          <w:rFonts w:ascii="Times New Roman" w:eastAsia="標楷體" w:hAnsi="Times New Roman" w:hint="eastAsia"/>
          <w:spacing w:val="2"/>
          <w:sz w:val="28"/>
          <w:szCs w:val="28"/>
        </w:rPr>
        <w:t>及</w:t>
      </w:r>
      <w:r w:rsidRPr="007D5F82">
        <w:rPr>
          <w:rFonts w:ascii="Times New Roman" w:eastAsia="標楷體" w:hAnsi="Times New Roman" w:hint="eastAsia"/>
          <w:b/>
          <w:spacing w:val="2"/>
          <w:sz w:val="28"/>
          <w:szCs w:val="28"/>
        </w:rPr>
        <w:t>資訊系統程式原始碼</w:t>
      </w:r>
      <w:r w:rsidRPr="007D5F82">
        <w:rPr>
          <w:rFonts w:ascii="Times New Roman" w:eastAsia="標楷體" w:hAnsi="Times New Roman" w:hint="eastAsia"/>
          <w:spacing w:val="2"/>
          <w:sz w:val="28"/>
          <w:szCs w:val="28"/>
        </w:rPr>
        <w:t>進行備份，資料至少</w:t>
      </w:r>
      <w:r w:rsidRPr="007D5F82">
        <w:rPr>
          <w:rFonts w:ascii="Times New Roman" w:eastAsia="標楷體" w:hAnsi="Times New Roman" w:hint="eastAsia"/>
          <w:b/>
          <w:spacing w:val="2"/>
          <w:sz w:val="28"/>
          <w:szCs w:val="28"/>
        </w:rPr>
        <w:t>每日進行差異備份</w:t>
      </w:r>
      <w:r w:rsidRPr="007D5F82">
        <w:rPr>
          <w:rFonts w:ascii="Times New Roman" w:eastAsia="標楷體" w:hAnsi="Times New Roman" w:hint="eastAsia"/>
          <w:spacing w:val="2"/>
          <w:sz w:val="28"/>
          <w:szCs w:val="28"/>
        </w:rPr>
        <w:t>，</w:t>
      </w:r>
      <w:r w:rsidRPr="007D5F82">
        <w:rPr>
          <w:rFonts w:ascii="Times New Roman" w:eastAsia="標楷體" w:hAnsi="Times New Roman" w:hint="eastAsia"/>
          <w:b/>
          <w:spacing w:val="2"/>
          <w:sz w:val="28"/>
          <w:szCs w:val="28"/>
        </w:rPr>
        <w:t>每週執行全面備份作業</w:t>
      </w:r>
      <w:r w:rsidRPr="007D5F82">
        <w:rPr>
          <w:rFonts w:ascii="Times New Roman" w:eastAsia="標楷體" w:hAnsi="Times New Roman" w:hint="eastAsia"/>
          <w:spacing w:val="2"/>
          <w:sz w:val="28"/>
          <w:szCs w:val="28"/>
        </w:rPr>
        <w:t>，且</w:t>
      </w:r>
      <w:r w:rsidRPr="007D5F82">
        <w:rPr>
          <w:rFonts w:ascii="Times New Roman" w:eastAsia="標楷體" w:hAnsi="Times New Roman" w:hint="eastAsia"/>
          <w:b/>
          <w:spacing w:val="2"/>
          <w:sz w:val="28"/>
          <w:szCs w:val="28"/>
        </w:rPr>
        <w:t>歷史資料</w:t>
      </w:r>
      <w:r w:rsidRPr="007D5F82">
        <w:rPr>
          <w:rFonts w:ascii="Times New Roman" w:eastAsia="標楷體" w:hAnsi="Times New Roman" w:hint="eastAsia"/>
          <w:spacing w:val="2"/>
          <w:sz w:val="28"/>
          <w:szCs w:val="28"/>
        </w:rPr>
        <w:t>至少</w:t>
      </w:r>
      <w:r w:rsidRPr="007D5F82">
        <w:rPr>
          <w:rFonts w:ascii="Times New Roman" w:eastAsia="標楷體" w:hAnsi="Times New Roman" w:hint="eastAsia"/>
          <w:b/>
          <w:spacing w:val="2"/>
          <w:sz w:val="28"/>
          <w:szCs w:val="28"/>
        </w:rPr>
        <w:t>保留</w:t>
      </w:r>
      <w:r w:rsidR="00190954" w:rsidRPr="007D5F82">
        <w:rPr>
          <w:rFonts w:ascii="Times New Roman" w:eastAsia="標楷體" w:hAnsi="Times New Roman" w:hint="eastAsia"/>
          <w:b/>
          <w:spacing w:val="2"/>
          <w:sz w:val="28"/>
          <w:szCs w:val="28"/>
        </w:rPr>
        <w:t>3</w:t>
      </w:r>
      <w:r w:rsidR="002123A1" w:rsidRPr="007D5F82">
        <w:rPr>
          <w:rFonts w:ascii="Times New Roman" w:eastAsia="標楷體" w:hAnsi="Times New Roman" w:hint="eastAsia"/>
          <w:b/>
          <w:spacing w:val="2"/>
          <w:sz w:val="28"/>
          <w:szCs w:val="28"/>
        </w:rPr>
        <w:t>代或</w:t>
      </w:r>
      <w:r w:rsidRPr="007D5F82">
        <w:rPr>
          <w:rFonts w:ascii="Times New Roman" w:eastAsia="標楷體" w:hAnsi="Times New Roman" w:hint="eastAsia"/>
          <w:b/>
          <w:spacing w:val="2"/>
          <w:sz w:val="28"/>
          <w:szCs w:val="28"/>
        </w:rPr>
        <w:t>30</w:t>
      </w:r>
      <w:r w:rsidRPr="007D5F82">
        <w:rPr>
          <w:rFonts w:ascii="Times New Roman" w:eastAsia="標楷體" w:hAnsi="Times New Roman" w:hint="eastAsia"/>
          <w:b/>
          <w:spacing w:val="2"/>
          <w:sz w:val="28"/>
          <w:szCs w:val="28"/>
        </w:rPr>
        <w:t>天</w:t>
      </w:r>
      <w:r w:rsidRPr="007D5F82">
        <w:rPr>
          <w:rFonts w:ascii="Times New Roman" w:eastAsia="標楷體" w:hAnsi="Times New Roman" w:hint="eastAsia"/>
          <w:spacing w:val="2"/>
          <w:sz w:val="28"/>
          <w:szCs w:val="28"/>
        </w:rPr>
        <w:t>。</w:t>
      </w:r>
    </w:p>
    <w:p w14:paraId="566E171A" w14:textId="7CD3F073" w:rsidR="00EF0350" w:rsidRPr="007D5F82" w:rsidRDefault="007355A9" w:rsidP="00EF0350">
      <w:pPr>
        <w:pStyle w:val="a9"/>
        <w:widowControl/>
        <w:numPr>
          <w:ilvl w:val="0"/>
          <w:numId w:val="25"/>
        </w:numPr>
        <w:adjustRightInd w:val="0"/>
        <w:snapToGrid w:val="0"/>
        <w:spacing w:line="300" w:lineRule="auto"/>
        <w:ind w:leftChars="0"/>
        <w:jc w:val="both"/>
        <w:rPr>
          <w:rFonts w:ascii="Times New Roman" w:eastAsia="標楷體" w:hAnsi="Times New Roman"/>
          <w:spacing w:val="2"/>
          <w:sz w:val="28"/>
          <w:szCs w:val="28"/>
        </w:rPr>
      </w:pPr>
      <w:r w:rsidRPr="007D5F82">
        <w:rPr>
          <w:rFonts w:ascii="Times New Roman" w:eastAsia="標楷體" w:hAnsi="Times New Roman" w:hint="eastAsia"/>
          <w:spacing w:val="2"/>
          <w:sz w:val="28"/>
          <w:szCs w:val="28"/>
        </w:rPr>
        <w:t>維運之系統應符合</w:t>
      </w:r>
      <w:r w:rsidRPr="007D5F82">
        <w:rPr>
          <w:rFonts w:ascii="Times New Roman" w:eastAsia="標楷體" w:hAnsi="Times New Roman" w:hint="eastAsia"/>
          <w:spacing w:val="2"/>
          <w:sz w:val="28"/>
          <w:szCs w:val="28"/>
        </w:rPr>
        <w:t>IPv6</w:t>
      </w:r>
      <w:r w:rsidRPr="007D5F82">
        <w:rPr>
          <w:rFonts w:ascii="Times New Roman" w:eastAsia="標楷體" w:hAnsi="Times New Roman" w:hint="eastAsia"/>
          <w:spacing w:val="2"/>
          <w:sz w:val="28"/>
          <w:szCs w:val="28"/>
        </w:rPr>
        <w:t>之規範及配合機關政府組態基準</w:t>
      </w:r>
      <w:r w:rsidRPr="007D5F82">
        <w:rPr>
          <w:rFonts w:ascii="Times New Roman" w:eastAsia="標楷體" w:hAnsi="Times New Roman" w:hint="eastAsia"/>
          <w:spacing w:val="2"/>
          <w:sz w:val="28"/>
          <w:szCs w:val="28"/>
        </w:rPr>
        <w:t>(</w:t>
      </w:r>
      <w:r w:rsidRPr="007D5F82">
        <w:rPr>
          <w:rFonts w:ascii="Times New Roman" w:eastAsia="標楷體" w:hAnsi="Times New Roman"/>
          <w:spacing w:val="2"/>
          <w:sz w:val="28"/>
          <w:szCs w:val="28"/>
        </w:rPr>
        <w:t>GCB</w:t>
      </w:r>
      <w:r w:rsidRPr="007D5F82">
        <w:rPr>
          <w:rFonts w:ascii="Times New Roman" w:eastAsia="標楷體" w:hAnsi="Times New Roman" w:hint="eastAsia"/>
          <w:spacing w:val="2"/>
          <w:sz w:val="28"/>
          <w:szCs w:val="28"/>
        </w:rPr>
        <w:t>)</w:t>
      </w:r>
      <w:r w:rsidRPr="007D5F82">
        <w:rPr>
          <w:rFonts w:ascii="Times New Roman" w:eastAsia="標楷體" w:hAnsi="Times New Roman" w:hint="eastAsia"/>
          <w:spacing w:val="2"/>
          <w:sz w:val="28"/>
          <w:szCs w:val="28"/>
        </w:rPr>
        <w:t>之</w:t>
      </w:r>
      <w:r w:rsidR="009941CA" w:rsidRPr="007D5F82">
        <w:rPr>
          <w:rFonts w:ascii="Times New Roman" w:eastAsia="標楷體" w:hAnsi="Times New Roman" w:hint="eastAsia"/>
          <w:spacing w:val="2"/>
          <w:sz w:val="28"/>
          <w:szCs w:val="28"/>
        </w:rPr>
        <w:t>規範</w:t>
      </w:r>
      <w:r w:rsidRPr="007D5F82">
        <w:rPr>
          <w:rFonts w:ascii="Times New Roman" w:eastAsia="標楷體" w:hAnsi="Times New Roman" w:hint="eastAsia"/>
          <w:spacing w:val="2"/>
          <w:sz w:val="28"/>
          <w:szCs w:val="28"/>
        </w:rPr>
        <w:t>，</w:t>
      </w:r>
      <w:r w:rsidR="009941CA" w:rsidRPr="007D5F82">
        <w:rPr>
          <w:rFonts w:ascii="Times New Roman" w:eastAsia="標楷體" w:hAnsi="Times New Roman" w:hint="eastAsia"/>
          <w:spacing w:val="2"/>
          <w:sz w:val="28"/>
          <w:szCs w:val="28"/>
        </w:rPr>
        <w:t>僅提供</w:t>
      </w:r>
      <w:r w:rsidR="009941CA" w:rsidRPr="007D5F82">
        <w:rPr>
          <w:rFonts w:ascii="Times New Roman" w:eastAsia="標楷體" w:hAnsi="Times New Roman"/>
          <w:spacing w:val="2"/>
          <w:sz w:val="28"/>
          <w:szCs w:val="28"/>
        </w:rPr>
        <w:t>Microsoft IIS 10</w:t>
      </w:r>
      <w:r w:rsidR="009941CA" w:rsidRPr="007D5F82">
        <w:rPr>
          <w:rFonts w:ascii="Times New Roman" w:eastAsia="標楷體" w:hAnsi="Times New Roman" w:hint="eastAsia"/>
          <w:spacing w:val="2"/>
          <w:sz w:val="28"/>
          <w:szCs w:val="28"/>
        </w:rPr>
        <w:t>檢測結果</w:t>
      </w:r>
      <w:r w:rsidRPr="007D5F82">
        <w:rPr>
          <w:rFonts w:ascii="Times New Roman" w:eastAsia="標楷體" w:hAnsi="Times New Roman" w:hint="eastAsia"/>
          <w:spacing w:val="2"/>
          <w:sz w:val="28"/>
          <w:szCs w:val="28"/>
        </w:rPr>
        <w:t>。</w:t>
      </w:r>
    </w:p>
    <w:p w14:paraId="587934BC" w14:textId="77777777" w:rsidR="00EF0350" w:rsidRPr="007D5F82" w:rsidRDefault="00EF0350" w:rsidP="00EF0350">
      <w:pPr>
        <w:pStyle w:val="a9"/>
        <w:widowControl/>
        <w:numPr>
          <w:ilvl w:val="0"/>
          <w:numId w:val="25"/>
        </w:numPr>
        <w:adjustRightInd w:val="0"/>
        <w:snapToGrid w:val="0"/>
        <w:spacing w:line="300" w:lineRule="auto"/>
        <w:ind w:leftChars="0"/>
        <w:jc w:val="both"/>
        <w:rPr>
          <w:rFonts w:ascii="Times New Roman" w:eastAsia="標楷體" w:hAnsi="Times New Roman"/>
          <w:spacing w:val="2"/>
          <w:sz w:val="28"/>
          <w:szCs w:val="28"/>
        </w:rPr>
      </w:pPr>
      <w:bookmarkStart w:id="0" w:name="_Hlk129870830"/>
      <w:r w:rsidRPr="007D5F82">
        <w:rPr>
          <w:rFonts w:ascii="Times New Roman" w:eastAsia="標楷體" w:hAnsi="Times New Roman" w:hint="eastAsia"/>
          <w:spacing w:val="2"/>
          <w:sz w:val="28"/>
          <w:szCs w:val="28"/>
        </w:rPr>
        <w:t>如網頁有潛在之資訊安全問題，提供修正網頁資訊安全問題之服務，以確保網頁穩定性及安全性。預防</w:t>
      </w:r>
      <w:r w:rsidRPr="007D5F82">
        <w:rPr>
          <w:rFonts w:ascii="Times New Roman" w:eastAsia="標楷體" w:hAnsi="Times New Roman" w:hint="eastAsia"/>
          <w:spacing w:val="2"/>
          <w:sz w:val="28"/>
          <w:szCs w:val="28"/>
        </w:rPr>
        <w:t>DDOS</w:t>
      </w:r>
      <w:r w:rsidRPr="007D5F82">
        <w:rPr>
          <w:rFonts w:ascii="Times New Roman" w:eastAsia="標楷體" w:hAnsi="Times New Roman" w:hint="eastAsia"/>
          <w:spacing w:val="2"/>
          <w:sz w:val="28"/>
          <w:szCs w:val="28"/>
        </w:rPr>
        <w:t>攻擊防護，漏洞防護機制，並提供備用主機。</w:t>
      </w:r>
    </w:p>
    <w:bookmarkEnd w:id="0"/>
    <w:p w14:paraId="7E2F1C8C" w14:textId="77777777" w:rsidR="007355A9" w:rsidRPr="007D5F82" w:rsidRDefault="007355A9" w:rsidP="007355A9">
      <w:pPr>
        <w:pStyle w:val="a9"/>
        <w:widowControl/>
        <w:numPr>
          <w:ilvl w:val="0"/>
          <w:numId w:val="25"/>
        </w:numPr>
        <w:adjustRightInd w:val="0"/>
        <w:snapToGrid w:val="0"/>
        <w:spacing w:line="300" w:lineRule="auto"/>
        <w:ind w:leftChars="0"/>
        <w:jc w:val="both"/>
        <w:rPr>
          <w:rFonts w:ascii="Times New Roman" w:eastAsia="標楷體" w:hAnsi="Times New Roman"/>
          <w:spacing w:val="2"/>
          <w:sz w:val="28"/>
          <w:szCs w:val="28"/>
        </w:rPr>
      </w:pPr>
      <w:r w:rsidRPr="007D5F82">
        <w:rPr>
          <w:rFonts w:ascii="Times New Roman" w:eastAsia="標楷體" w:hAnsi="Times New Roman" w:hint="eastAsia"/>
          <w:spacing w:val="2"/>
          <w:sz w:val="28"/>
          <w:szCs w:val="28"/>
        </w:rPr>
        <w:t>廠商於網站維運之資通安全及資訊人員訓練應</w:t>
      </w:r>
      <w:r w:rsidRPr="007D5F82">
        <w:rPr>
          <w:rFonts w:ascii="Times New Roman" w:eastAsia="標楷體" w:hAnsi="Times New Roman" w:hint="eastAsia"/>
          <w:b/>
          <w:spacing w:val="2"/>
          <w:sz w:val="28"/>
          <w:szCs w:val="28"/>
        </w:rPr>
        <w:t>每年至少</w:t>
      </w:r>
      <w:r w:rsidRPr="007D5F82">
        <w:rPr>
          <w:rFonts w:ascii="Times New Roman" w:eastAsia="標楷體" w:hAnsi="Times New Roman" w:hint="eastAsia"/>
          <w:b/>
          <w:spacing w:val="2"/>
          <w:sz w:val="28"/>
          <w:szCs w:val="28"/>
        </w:rPr>
        <w:t>2</w:t>
      </w:r>
      <w:r w:rsidRPr="007D5F82">
        <w:rPr>
          <w:rFonts w:ascii="Times New Roman" w:eastAsia="標楷體" w:hAnsi="Times New Roman" w:hint="eastAsia"/>
          <w:b/>
          <w:spacing w:val="2"/>
          <w:sz w:val="28"/>
          <w:szCs w:val="28"/>
        </w:rPr>
        <w:t>名人員</w:t>
      </w:r>
      <w:r w:rsidRPr="007D5F82">
        <w:rPr>
          <w:rFonts w:ascii="Times New Roman" w:eastAsia="標楷體" w:hAnsi="Times New Roman" w:hint="eastAsia"/>
          <w:spacing w:val="2"/>
          <w:sz w:val="28"/>
          <w:szCs w:val="28"/>
        </w:rPr>
        <w:t>各接受</w:t>
      </w:r>
      <w:r w:rsidRPr="007D5F82">
        <w:rPr>
          <w:rFonts w:ascii="Times New Roman" w:eastAsia="標楷體" w:hAnsi="Times New Roman" w:hint="eastAsia"/>
          <w:spacing w:val="2"/>
          <w:sz w:val="28"/>
          <w:szCs w:val="28"/>
        </w:rPr>
        <w:t>12</w:t>
      </w:r>
      <w:r w:rsidRPr="007D5F82">
        <w:rPr>
          <w:rFonts w:ascii="Times New Roman" w:eastAsia="標楷體" w:hAnsi="Times New Roman" w:hint="eastAsia"/>
          <w:spacing w:val="2"/>
          <w:sz w:val="28"/>
          <w:szCs w:val="28"/>
        </w:rPr>
        <w:t>小時以上</w:t>
      </w:r>
      <w:r w:rsidRPr="007D5F82">
        <w:rPr>
          <w:rFonts w:ascii="Times New Roman" w:eastAsia="標楷體" w:hAnsi="Times New Roman" w:hint="eastAsia"/>
          <w:b/>
          <w:spacing w:val="2"/>
          <w:sz w:val="28"/>
          <w:szCs w:val="28"/>
        </w:rPr>
        <w:t>資通安全專業課程訓練</w:t>
      </w:r>
      <w:r w:rsidRPr="007D5F82">
        <w:rPr>
          <w:rFonts w:ascii="Times New Roman" w:eastAsia="標楷體" w:hAnsi="Times New Roman" w:hint="eastAsia"/>
          <w:spacing w:val="2"/>
          <w:sz w:val="28"/>
          <w:szCs w:val="28"/>
        </w:rPr>
        <w:t>或</w:t>
      </w:r>
      <w:r w:rsidRPr="007D5F82">
        <w:rPr>
          <w:rFonts w:ascii="Times New Roman" w:eastAsia="標楷體" w:hAnsi="Times New Roman" w:hint="eastAsia"/>
          <w:b/>
          <w:spacing w:val="2"/>
          <w:sz w:val="28"/>
          <w:szCs w:val="28"/>
        </w:rPr>
        <w:t>資通安全職能訓練</w:t>
      </w:r>
      <w:r w:rsidRPr="007D5F82">
        <w:rPr>
          <w:rFonts w:ascii="Times New Roman" w:eastAsia="標楷體" w:hAnsi="Times New Roman" w:hint="eastAsia"/>
          <w:spacing w:val="2"/>
          <w:sz w:val="28"/>
          <w:szCs w:val="28"/>
        </w:rPr>
        <w:t>。</w:t>
      </w:r>
    </w:p>
    <w:p w14:paraId="7067288F" w14:textId="77777777" w:rsidR="0058572C" w:rsidRPr="007D5F82" w:rsidRDefault="0058572C" w:rsidP="000F632E">
      <w:pPr>
        <w:widowControl/>
        <w:numPr>
          <w:ilvl w:val="0"/>
          <w:numId w:val="52"/>
        </w:numPr>
        <w:adjustRightInd w:val="0"/>
        <w:snapToGrid w:val="0"/>
        <w:spacing w:line="300" w:lineRule="auto"/>
        <w:ind w:left="1276" w:hanging="425"/>
        <w:jc w:val="both"/>
        <w:rPr>
          <w:rFonts w:ascii="Times New Roman" w:eastAsia="標楷體" w:hAnsi="Times New Roman"/>
          <w:b/>
          <w:spacing w:val="2"/>
          <w:sz w:val="28"/>
          <w:szCs w:val="28"/>
        </w:rPr>
      </w:pPr>
      <w:r w:rsidRPr="007D5F82">
        <w:rPr>
          <w:rFonts w:ascii="Times New Roman" w:eastAsia="標楷體" w:hAnsi="Times New Roman" w:hint="eastAsia"/>
          <w:b/>
          <w:spacing w:val="2"/>
          <w:sz w:val="28"/>
          <w:szCs w:val="28"/>
        </w:rPr>
        <w:t>落實執行資安相關工作要求</w:t>
      </w:r>
    </w:p>
    <w:p w14:paraId="408BDFF9" w14:textId="77777777" w:rsidR="0058572C" w:rsidRPr="007D5F82" w:rsidRDefault="00935201" w:rsidP="0058572C">
      <w:pPr>
        <w:pStyle w:val="a9"/>
        <w:widowControl/>
        <w:numPr>
          <w:ilvl w:val="0"/>
          <w:numId w:val="49"/>
        </w:numPr>
        <w:adjustRightInd w:val="0"/>
        <w:snapToGrid w:val="0"/>
        <w:spacing w:line="300" w:lineRule="auto"/>
        <w:ind w:leftChars="0"/>
        <w:jc w:val="both"/>
        <w:rPr>
          <w:rFonts w:ascii="Times New Roman" w:eastAsia="標楷體" w:hAnsi="Times New Roman"/>
          <w:spacing w:val="2"/>
          <w:sz w:val="28"/>
          <w:szCs w:val="28"/>
        </w:rPr>
      </w:pPr>
      <w:r w:rsidRPr="007D5F82">
        <w:rPr>
          <w:rFonts w:ascii="Times New Roman" w:eastAsia="標楷體" w:hAnsi="Times New Roman" w:hint="eastAsia"/>
          <w:spacing w:val="2"/>
          <w:sz w:val="28"/>
          <w:szCs w:val="28"/>
        </w:rPr>
        <w:t>本網站</w:t>
      </w:r>
      <w:r w:rsidR="0058572C" w:rsidRPr="007D5F82">
        <w:rPr>
          <w:rFonts w:ascii="Times New Roman" w:eastAsia="標楷體" w:hAnsi="Times New Roman" w:hint="eastAsia"/>
          <w:spacing w:val="2"/>
          <w:sz w:val="28"/>
          <w:szCs w:val="28"/>
        </w:rPr>
        <w:t>資通系統防護等級為「普級」，廠商應依資通系統防護基準要求，進行網站的維運與管理。</w:t>
      </w:r>
    </w:p>
    <w:p w14:paraId="511C2E32" w14:textId="77777777" w:rsidR="0058572C" w:rsidRPr="007D5F82" w:rsidRDefault="0058572C" w:rsidP="0058572C">
      <w:pPr>
        <w:pStyle w:val="a9"/>
        <w:widowControl/>
        <w:numPr>
          <w:ilvl w:val="0"/>
          <w:numId w:val="49"/>
        </w:numPr>
        <w:adjustRightInd w:val="0"/>
        <w:snapToGrid w:val="0"/>
        <w:spacing w:line="300" w:lineRule="auto"/>
        <w:ind w:leftChars="0"/>
        <w:jc w:val="both"/>
        <w:rPr>
          <w:rFonts w:ascii="Times New Roman" w:eastAsia="標楷體" w:hAnsi="Times New Roman"/>
          <w:spacing w:val="2"/>
          <w:sz w:val="28"/>
          <w:szCs w:val="28"/>
        </w:rPr>
      </w:pPr>
      <w:r w:rsidRPr="007D5F82">
        <w:rPr>
          <w:rFonts w:ascii="Times New Roman" w:eastAsia="標楷體" w:hAnsi="Times New Roman" w:hint="eastAsia"/>
          <w:spacing w:val="2"/>
          <w:sz w:val="28"/>
          <w:szCs w:val="28"/>
        </w:rPr>
        <w:t>本院保留對廠商提供服務之部門、人員、作業進行必要之資安稽核之權利，廠商應保留相關資安紀錄與備份，以配合稽核活動。</w:t>
      </w:r>
    </w:p>
    <w:p w14:paraId="41250CBB" w14:textId="70F5988E" w:rsidR="0058572C" w:rsidRPr="007D5F82" w:rsidRDefault="0058572C" w:rsidP="0058572C">
      <w:pPr>
        <w:pStyle w:val="a9"/>
        <w:widowControl/>
        <w:numPr>
          <w:ilvl w:val="0"/>
          <w:numId w:val="49"/>
        </w:numPr>
        <w:adjustRightInd w:val="0"/>
        <w:snapToGrid w:val="0"/>
        <w:spacing w:line="300" w:lineRule="auto"/>
        <w:ind w:leftChars="0"/>
        <w:jc w:val="both"/>
        <w:rPr>
          <w:rFonts w:ascii="Times New Roman" w:eastAsia="標楷體" w:hAnsi="Times New Roman"/>
          <w:spacing w:val="2"/>
          <w:sz w:val="28"/>
          <w:szCs w:val="28"/>
        </w:rPr>
      </w:pPr>
      <w:r w:rsidRPr="007D5F82">
        <w:rPr>
          <w:rFonts w:ascii="Times New Roman" w:eastAsia="標楷體" w:hAnsi="Times New Roman" w:hint="eastAsia"/>
          <w:spacing w:val="2"/>
          <w:sz w:val="28"/>
          <w:szCs w:val="28"/>
        </w:rPr>
        <w:t>廠商應遵守行政院所頒訂資通安全管理法及施行細則、各項資訊安全規範及標準（如行政院國家資通安全會報技術服務中心</w:t>
      </w:r>
      <w:r w:rsidRPr="007D5F82">
        <w:rPr>
          <w:rFonts w:ascii="Times New Roman" w:eastAsia="標楷體" w:hAnsi="Times New Roman" w:hint="eastAsia"/>
          <w:spacing w:val="2"/>
          <w:sz w:val="28"/>
          <w:szCs w:val="28"/>
        </w:rPr>
        <w:t>(</w:t>
      </w:r>
      <w:r w:rsidRPr="007D5F82">
        <w:rPr>
          <w:rFonts w:ascii="Times New Roman" w:eastAsia="標楷體" w:hAnsi="Times New Roman" w:hint="eastAsia"/>
          <w:spacing w:val="2"/>
          <w:sz w:val="28"/>
          <w:szCs w:val="28"/>
        </w:rPr>
        <w:t>網址：</w:t>
      </w:r>
      <w:r w:rsidRPr="007D5F82">
        <w:rPr>
          <w:rFonts w:ascii="Times New Roman" w:eastAsia="標楷體" w:hAnsi="Times New Roman" w:hint="eastAsia"/>
          <w:spacing w:val="2"/>
          <w:sz w:val="28"/>
          <w:szCs w:val="28"/>
        </w:rPr>
        <w:t>http://www.icst.org.tw/)</w:t>
      </w:r>
      <w:r w:rsidRPr="007D5F82">
        <w:rPr>
          <w:rFonts w:ascii="Times New Roman" w:eastAsia="標楷體" w:hAnsi="Times New Roman" w:hint="eastAsia"/>
          <w:spacing w:val="2"/>
          <w:sz w:val="28"/>
          <w:szCs w:val="28"/>
        </w:rPr>
        <w:t>所頒訂之共通規範），並遵守能源局「資訊安全系統</w:t>
      </w:r>
      <w:r w:rsidRPr="007D5F82">
        <w:rPr>
          <w:rFonts w:ascii="Times New Roman" w:eastAsia="標楷體" w:hAnsi="Times New Roman" w:hint="eastAsia"/>
          <w:spacing w:val="2"/>
          <w:sz w:val="28"/>
          <w:szCs w:val="28"/>
        </w:rPr>
        <w:t>(ISMS)</w:t>
      </w:r>
      <w:r w:rsidRPr="007D5F82">
        <w:rPr>
          <w:rFonts w:ascii="Times New Roman" w:eastAsia="標楷體" w:hAnsi="Times New Roman" w:hint="eastAsia"/>
          <w:spacing w:val="2"/>
          <w:sz w:val="28"/>
          <w:szCs w:val="28"/>
        </w:rPr>
        <w:t>」等相關資訊安全管理及保密規定，並應負責處理及通報機關有</w:t>
      </w:r>
      <w:r w:rsidR="005C0866" w:rsidRPr="007D5F82">
        <w:rPr>
          <w:rFonts w:ascii="Times New Roman" w:eastAsia="標楷體" w:hAnsi="Times New Roman" w:hint="eastAsia"/>
          <w:spacing w:val="2"/>
          <w:sz w:val="28"/>
          <w:szCs w:val="28"/>
        </w:rPr>
        <w:t>關網站</w:t>
      </w:r>
      <w:r w:rsidRPr="007D5F82">
        <w:rPr>
          <w:rFonts w:ascii="Times New Roman" w:eastAsia="標楷體" w:hAnsi="Times New Roman" w:hint="eastAsia"/>
          <w:spacing w:val="2"/>
          <w:sz w:val="28"/>
          <w:szCs w:val="28"/>
        </w:rPr>
        <w:t>之資訊安全事件，並依本案規定之安全事件處理及回報程序辦理。廠商如未能即時處理或通報本院，致本院或第三人遭致損失者，廠商應負賠償責任。</w:t>
      </w:r>
    </w:p>
    <w:p w14:paraId="783FBD7A" w14:textId="7BE408C5" w:rsidR="0058572C" w:rsidRPr="007D5F82" w:rsidRDefault="00F07882" w:rsidP="0058572C">
      <w:pPr>
        <w:pStyle w:val="a9"/>
        <w:widowControl/>
        <w:numPr>
          <w:ilvl w:val="0"/>
          <w:numId w:val="49"/>
        </w:numPr>
        <w:adjustRightInd w:val="0"/>
        <w:snapToGrid w:val="0"/>
        <w:spacing w:line="300" w:lineRule="auto"/>
        <w:ind w:leftChars="0"/>
        <w:jc w:val="both"/>
        <w:rPr>
          <w:rFonts w:ascii="Times New Roman" w:eastAsia="標楷體" w:hAnsi="Times New Roman"/>
          <w:spacing w:val="2"/>
          <w:sz w:val="28"/>
          <w:szCs w:val="28"/>
        </w:rPr>
      </w:pPr>
      <w:r w:rsidRPr="007D5F82">
        <w:rPr>
          <w:rFonts w:ascii="Times New Roman" w:eastAsia="標楷體" w:hAnsi="Times New Roman" w:hint="eastAsia"/>
          <w:spacing w:val="2"/>
          <w:sz w:val="28"/>
          <w:szCs w:val="28"/>
        </w:rPr>
        <w:lastRenderedPageBreak/>
        <w:t>本網站</w:t>
      </w:r>
      <w:r w:rsidR="0058572C" w:rsidRPr="007D5F82">
        <w:rPr>
          <w:rFonts w:ascii="Times New Roman" w:eastAsia="標楷體" w:hAnsi="Times New Roman" w:hint="eastAsia"/>
          <w:spacing w:val="2"/>
          <w:sz w:val="28"/>
          <w:szCs w:val="28"/>
        </w:rPr>
        <w:t>應設置於具有保護措施之環境，保護措施應至少包括防火牆及防毒機制，並適時修補系統安全弱點，且應依政府機關（構）資通安全責任等級分級作業規定，定期執行網站弱點掃描，及完成弱點修補，並應依盤點及分級評估結果，採行必要之控制措施，以確保網站之安全防護水準。</w:t>
      </w:r>
    </w:p>
    <w:p w14:paraId="4054E0E4" w14:textId="77777777" w:rsidR="0058572C" w:rsidRPr="007D5F82" w:rsidRDefault="00F07882" w:rsidP="0058572C">
      <w:pPr>
        <w:pStyle w:val="a9"/>
        <w:widowControl/>
        <w:numPr>
          <w:ilvl w:val="0"/>
          <w:numId w:val="49"/>
        </w:numPr>
        <w:adjustRightInd w:val="0"/>
        <w:snapToGrid w:val="0"/>
        <w:spacing w:line="300" w:lineRule="auto"/>
        <w:ind w:leftChars="0"/>
        <w:jc w:val="both"/>
        <w:rPr>
          <w:rFonts w:ascii="Times New Roman" w:eastAsia="標楷體" w:hAnsi="Times New Roman"/>
          <w:spacing w:val="2"/>
          <w:sz w:val="28"/>
          <w:szCs w:val="28"/>
        </w:rPr>
      </w:pPr>
      <w:r w:rsidRPr="007D5F82">
        <w:rPr>
          <w:rFonts w:ascii="Times New Roman" w:eastAsia="標楷體" w:hAnsi="Times New Roman" w:hint="eastAsia"/>
          <w:spacing w:val="2"/>
          <w:sz w:val="28"/>
          <w:szCs w:val="28"/>
        </w:rPr>
        <w:t>本網站</w:t>
      </w:r>
      <w:r w:rsidR="0058572C" w:rsidRPr="007D5F82">
        <w:rPr>
          <w:rFonts w:ascii="Times New Roman" w:eastAsia="標楷體" w:hAnsi="Times New Roman" w:hint="eastAsia"/>
          <w:spacing w:val="2"/>
          <w:sz w:val="28"/>
          <w:szCs w:val="28"/>
        </w:rPr>
        <w:t>應建置於專用之主機和資料庫，並不得置於國外雲端機房及與他機關或機構共用；且正式運行環境，不得同時作為測試及開發環境使用，並應保存網站建置、維護及更新紀錄。存放機敏性資料應啟用系統存取稽核軌跡記錄功能，且設有存取監控、系統可用性監控及異常警示通報機制。</w:t>
      </w:r>
    </w:p>
    <w:p w14:paraId="13445024" w14:textId="77777777" w:rsidR="0058572C" w:rsidRPr="007D5F82" w:rsidRDefault="0058572C" w:rsidP="0058572C">
      <w:pPr>
        <w:pStyle w:val="a9"/>
        <w:widowControl/>
        <w:numPr>
          <w:ilvl w:val="0"/>
          <w:numId w:val="49"/>
        </w:numPr>
        <w:adjustRightInd w:val="0"/>
        <w:snapToGrid w:val="0"/>
        <w:spacing w:line="300" w:lineRule="auto"/>
        <w:ind w:leftChars="0"/>
        <w:jc w:val="both"/>
        <w:rPr>
          <w:rFonts w:ascii="Times New Roman" w:eastAsia="標楷體" w:hAnsi="Times New Roman"/>
          <w:spacing w:val="2"/>
          <w:sz w:val="28"/>
          <w:szCs w:val="28"/>
        </w:rPr>
      </w:pPr>
      <w:r w:rsidRPr="007D5F82">
        <w:rPr>
          <w:rFonts w:ascii="Times New Roman" w:eastAsia="標楷體" w:hAnsi="Times New Roman" w:hint="eastAsia"/>
          <w:spacing w:val="2"/>
          <w:sz w:val="28"/>
          <w:szCs w:val="28"/>
        </w:rPr>
        <w:t>契約履約或終止後，廠商應刪除或銷毀執行服務所持有本案之相關資料，或依本院之指示返還之，並保留執行紀錄，如有資料外洩致機關或第三人遭致損失者，廠商應負賠償責任。</w:t>
      </w:r>
    </w:p>
    <w:p w14:paraId="3EC3293B" w14:textId="77777777" w:rsidR="0058572C" w:rsidRPr="007D5F82" w:rsidRDefault="0058572C" w:rsidP="0058572C">
      <w:pPr>
        <w:pStyle w:val="a9"/>
        <w:widowControl/>
        <w:numPr>
          <w:ilvl w:val="0"/>
          <w:numId w:val="49"/>
        </w:numPr>
        <w:adjustRightInd w:val="0"/>
        <w:snapToGrid w:val="0"/>
        <w:spacing w:line="300" w:lineRule="auto"/>
        <w:ind w:leftChars="0"/>
        <w:jc w:val="both"/>
        <w:rPr>
          <w:rFonts w:ascii="Times New Roman" w:eastAsia="標楷體" w:hAnsi="Times New Roman"/>
          <w:spacing w:val="2"/>
          <w:sz w:val="28"/>
          <w:szCs w:val="28"/>
        </w:rPr>
      </w:pPr>
      <w:r w:rsidRPr="007D5F82">
        <w:rPr>
          <w:rFonts w:ascii="Times New Roman" w:eastAsia="標楷體" w:hAnsi="Times New Roman" w:hint="eastAsia"/>
          <w:spacing w:val="2"/>
          <w:sz w:val="28"/>
          <w:szCs w:val="28"/>
        </w:rPr>
        <w:t>廠商須針對</w:t>
      </w:r>
      <w:r w:rsidR="00F07882" w:rsidRPr="007D5F82">
        <w:rPr>
          <w:rFonts w:ascii="Times New Roman" w:eastAsia="標楷體" w:hAnsi="Times New Roman" w:hint="eastAsia"/>
          <w:spacing w:val="2"/>
          <w:sz w:val="28"/>
          <w:szCs w:val="28"/>
        </w:rPr>
        <w:t>本網站</w:t>
      </w:r>
      <w:r w:rsidRPr="007D5F82">
        <w:rPr>
          <w:rFonts w:ascii="Times New Roman" w:eastAsia="標楷體" w:hAnsi="Times New Roman" w:hint="eastAsia"/>
          <w:spacing w:val="2"/>
          <w:sz w:val="28"/>
          <w:szCs w:val="28"/>
        </w:rPr>
        <w:t>各版本進行版本管理，並依照資安管理相關規範提供權限控管與存取記錄保存。</w:t>
      </w:r>
    </w:p>
    <w:p w14:paraId="60118018" w14:textId="77777777" w:rsidR="0058572C" w:rsidRPr="007D5F82" w:rsidRDefault="0058572C" w:rsidP="0058572C">
      <w:pPr>
        <w:pStyle w:val="a9"/>
        <w:widowControl/>
        <w:numPr>
          <w:ilvl w:val="0"/>
          <w:numId w:val="49"/>
        </w:numPr>
        <w:adjustRightInd w:val="0"/>
        <w:snapToGrid w:val="0"/>
        <w:spacing w:line="300" w:lineRule="auto"/>
        <w:ind w:leftChars="0"/>
        <w:jc w:val="both"/>
        <w:rPr>
          <w:rFonts w:ascii="Times New Roman" w:eastAsia="標楷體" w:hAnsi="Times New Roman"/>
          <w:spacing w:val="2"/>
          <w:sz w:val="28"/>
          <w:szCs w:val="28"/>
        </w:rPr>
      </w:pPr>
      <w:r w:rsidRPr="007D5F82">
        <w:rPr>
          <w:rFonts w:ascii="Times New Roman" w:eastAsia="標楷體" w:hAnsi="Times New Roman" w:hint="eastAsia"/>
          <w:spacing w:val="2"/>
          <w:sz w:val="28"/>
          <w:szCs w:val="28"/>
        </w:rPr>
        <w:t>廠商提供服務，如發生資安事件時，必須通報本院，提出緊急應變處置，並配合本院做後續處理。</w:t>
      </w:r>
    </w:p>
    <w:p w14:paraId="3A64C833" w14:textId="77777777" w:rsidR="0058572C" w:rsidRPr="007D5F82" w:rsidRDefault="0058572C" w:rsidP="0058572C">
      <w:pPr>
        <w:pStyle w:val="a9"/>
        <w:widowControl/>
        <w:numPr>
          <w:ilvl w:val="0"/>
          <w:numId w:val="49"/>
        </w:numPr>
        <w:adjustRightInd w:val="0"/>
        <w:snapToGrid w:val="0"/>
        <w:spacing w:line="300" w:lineRule="auto"/>
        <w:ind w:leftChars="0"/>
        <w:jc w:val="both"/>
        <w:rPr>
          <w:rFonts w:ascii="Times New Roman" w:eastAsia="標楷體" w:hAnsi="Times New Roman"/>
          <w:spacing w:val="2"/>
          <w:sz w:val="28"/>
          <w:szCs w:val="28"/>
        </w:rPr>
      </w:pPr>
      <w:r w:rsidRPr="007D5F82">
        <w:rPr>
          <w:rFonts w:ascii="Times New Roman" w:eastAsia="標楷體" w:hAnsi="Times New Roman" w:hint="eastAsia"/>
          <w:spacing w:val="2"/>
          <w:sz w:val="28"/>
          <w:szCs w:val="28"/>
        </w:rPr>
        <w:t>限制使用危害國家資通安全產品</w:t>
      </w:r>
    </w:p>
    <w:p w14:paraId="47611EF3" w14:textId="77777777" w:rsidR="0058572C" w:rsidRPr="007D5F82" w:rsidRDefault="0058572C" w:rsidP="0058572C">
      <w:pPr>
        <w:pStyle w:val="a9"/>
        <w:widowControl/>
        <w:numPr>
          <w:ilvl w:val="0"/>
          <w:numId w:val="50"/>
        </w:numPr>
        <w:adjustRightInd w:val="0"/>
        <w:snapToGrid w:val="0"/>
        <w:spacing w:line="300" w:lineRule="auto"/>
        <w:ind w:leftChars="0"/>
        <w:jc w:val="both"/>
        <w:rPr>
          <w:rFonts w:ascii="Times New Roman" w:eastAsia="標楷體" w:hAnsi="Times New Roman"/>
          <w:spacing w:val="2"/>
          <w:sz w:val="28"/>
          <w:szCs w:val="28"/>
        </w:rPr>
      </w:pPr>
      <w:r w:rsidRPr="007D5F82">
        <w:rPr>
          <w:rFonts w:ascii="Times New Roman" w:eastAsia="標楷體" w:hAnsi="Times New Roman" w:hint="eastAsia"/>
          <w:spacing w:val="2"/>
          <w:sz w:val="28"/>
          <w:szCs w:val="28"/>
        </w:rPr>
        <w:t>除因業務需求且無其他替代方案外，不得採購及使用主管機關核定之廠商生產、研發、製造或提供之危害國家資通安全產品。</w:t>
      </w:r>
    </w:p>
    <w:p w14:paraId="73ED229F" w14:textId="77777777" w:rsidR="0058572C" w:rsidRPr="007D5F82" w:rsidRDefault="0058572C" w:rsidP="0058572C">
      <w:pPr>
        <w:pStyle w:val="a9"/>
        <w:widowControl/>
        <w:numPr>
          <w:ilvl w:val="0"/>
          <w:numId w:val="50"/>
        </w:numPr>
        <w:adjustRightInd w:val="0"/>
        <w:snapToGrid w:val="0"/>
        <w:spacing w:line="300" w:lineRule="auto"/>
        <w:ind w:leftChars="0"/>
        <w:jc w:val="both"/>
        <w:rPr>
          <w:rFonts w:ascii="Times New Roman" w:eastAsia="標楷體" w:hAnsi="Times New Roman"/>
          <w:spacing w:val="2"/>
          <w:sz w:val="28"/>
          <w:szCs w:val="28"/>
        </w:rPr>
      </w:pPr>
      <w:r w:rsidRPr="007D5F82">
        <w:rPr>
          <w:rFonts w:ascii="Times New Roman" w:eastAsia="標楷體" w:hAnsi="Times New Roman" w:hint="eastAsia"/>
          <w:spacing w:val="2"/>
          <w:sz w:val="28"/>
          <w:szCs w:val="28"/>
        </w:rPr>
        <w:t>必須採購或使用危害國家資通安全產品時，應具體敘明理由，經本院核可後，以專案方式購置。</w:t>
      </w:r>
    </w:p>
    <w:p w14:paraId="6B561F80" w14:textId="77777777" w:rsidR="0058572C" w:rsidRPr="007D5F82" w:rsidRDefault="0058572C" w:rsidP="0058572C">
      <w:pPr>
        <w:pStyle w:val="a9"/>
        <w:widowControl/>
        <w:numPr>
          <w:ilvl w:val="0"/>
          <w:numId w:val="50"/>
        </w:numPr>
        <w:adjustRightInd w:val="0"/>
        <w:snapToGrid w:val="0"/>
        <w:spacing w:line="300" w:lineRule="auto"/>
        <w:ind w:leftChars="0"/>
        <w:jc w:val="both"/>
        <w:rPr>
          <w:rFonts w:ascii="Times New Roman" w:eastAsia="標楷體" w:hAnsi="Times New Roman"/>
          <w:spacing w:val="2"/>
          <w:sz w:val="28"/>
          <w:szCs w:val="28"/>
        </w:rPr>
      </w:pPr>
      <w:r w:rsidRPr="007D5F82">
        <w:rPr>
          <w:rFonts w:ascii="Times New Roman" w:eastAsia="標楷體" w:hAnsi="Times New Roman" w:hint="eastAsia"/>
          <w:spacing w:val="2"/>
          <w:sz w:val="28"/>
          <w:szCs w:val="28"/>
        </w:rPr>
        <w:t>對已使用或因業務需求且無其他替代方案經本院核可採購之危害國家資通安全產品，應列冊管理，且不得與公務網路環境介接。</w:t>
      </w:r>
    </w:p>
    <w:p w14:paraId="62036783" w14:textId="77777777" w:rsidR="0058572C" w:rsidRPr="007D5F82" w:rsidRDefault="0058572C" w:rsidP="0058572C">
      <w:pPr>
        <w:pStyle w:val="a9"/>
        <w:widowControl/>
        <w:numPr>
          <w:ilvl w:val="0"/>
          <w:numId w:val="49"/>
        </w:numPr>
        <w:adjustRightInd w:val="0"/>
        <w:snapToGrid w:val="0"/>
        <w:spacing w:line="300" w:lineRule="auto"/>
        <w:ind w:leftChars="0"/>
        <w:jc w:val="both"/>
        <w:rPr>
          <w:rFonts w:ascii="Times New Roman" w:eastAsia="標楷體" w:hAnsi="Times New Roman"/>
          <w:spacing w:val="2"/>
          <w:sz w:val="28"/>
          <w:szCs w:val="28"/>
        </w:rPr>
      </w:pPr>
      <w:r w:rsidRPr="007D5F82">
        <w:rPr>
          <w:rFonts w:ascii="Times New Roman" w:eastAsia="標楷體" w:hAnsi="Times New Roman" w:hint="eastAsia"/>
          <w:spacing w:val="2"/>
          <w:sz w:val="28"/>
          <w:szCs w:val="28"/>
        </w:rPr>
        <w:t>廠商依資通安全管理法第九條規定委外辦理資通系統之建置、維運或資通服務之提供</w:t>
      </w:r>
      <w:r w:rsidRPr="007D5F82">
        <w:rPr>
          <w:rFonts w:ascii="Times New Roman" w:eastAsia="標楷體" w:hAnsi="Times New Roman" w:hint="eastAsia"/>
          <w:spacing w:val="2"/>
          <w:sz w:val="28"/>
          <w:szCs w:val="28"/>
        </w:rPr>
        <w:t>(</w:t>
      </w:r>
      <w:r w:rsidRPr="007D5F82">
        <w:rPr>
          <w:rFonts w:ascii="Times New Roman" w:eastAsia="標楷體" w:hAnsi="Times New Roman" w:hint="eastAsia"/>
          <w:spacing w:val="2"/>
          <w:sz w:val="28"/>
          <w:szCs w:val="28"/>
        </w:rPr>
        <w:t>以下簡稱受託業務</w:t>
      </w:r>
      <w:r w:rsidRPr="007D5F82">
        <w:rPr>
          <w:rFonts w:ascii="Times New Roman" w:eastAsia="標楷體" w:hAnsi="Times New Roman" w:hint="eastAsia"/>
          <w:spacing w:val="2"/>
          <w:sz w:val="28"/>
          <w:szCs w:val="28"/>
        </w:rPr>
        <w:t>)</w:t>
      </w:r>
      <w:r w:rsidRPr="007D5F82">
        <w:rPr>
          <w:rFonts w:ascii="Times New Roman" w:eastAsia="標楷體" w:hAnsi="Times New Roman" w:hint="eastAsia"/>
          <w:spacing w:val="2"/>
          <w:sz w:val="28"/>
          <w:szCs w:val="28"/>
        </w:rPr>
        <w:t>應注意事項如下：</w:t>
      </w:r>
    </w:p>
    <w:p w14:paraId="37A6E9BA" w14:textId="77777777" w:rsidR="0058572C" w:rsidRPr="007D5F82" w:rsidRDefault="0058572C" w:rsidP="0058572C">
      <w:pPr>
        <w:pStyle w:val="a9"/>
        <w:widowControl/>
        <w:numPr>
          <w:ilvl w:val="0"/>
          <w:numId w:val="51"/>
        </w:numPr>
        <w:adjustRightInd w:val="0"/>
        <w:snapToGrid w:val="0"/>
        <w:spacing w:line="300" w:lineRule="auto"/>
        <w:ind w:leftChars="0"/>
        <w:jc w:val="both"/>
        <w:rPr>
          <w:rFonts w:ascii="Times New Roman" w:eastAsia="標楷體" w:hAnsi="Times New Roman"/>
          <w:spacing w:val="2"/>
          <w:sz w:val="28"/>
          <w:szCs w:val="28"/>
        </w:rPr>
      </w:pPr>
      <w:r w:rsidRPr="007D5F82">
        <w:rPr>
          <w:rFonts w:ascii="Times New Roman" w:eastAsia="標楷體" w:hAnsi="Times New Roman" w:hint="eastAsia"/>
          <w:spacing w:val="2"/>
          <w:sz w:val="28"/>
          <w:szCs w:val="28"/>
        </w:rPr>
        <w:t>廠商辦理授託業務之相關程序及環境，應具備完善之資通安全管理措施或通過第三方驗證。</w:t>
      </w:r>
    </w:p>
    <w:p w14:paraId="196155F2" w14:textId="77777777" w:rsidR="0058572C" w:rsidRPr="007D5F82" w:rsidRDefault="0058572C" w:rsidP="0058572C">
      <w:pPr>
        <w:pStyle w:val="a9"/>
        <w:widowControl/>
        <w:numPr>
          <w:ilvl w:val="0"/>
          <w:numId w:val="51"/>
        </w:numPr>
        <w:adjustRightInd w:val="0"/>
        <w:snapToGrid w:val="0"/>
        <w:spacing w:line="300" w:lineRule="auto"/>
        <w:ind w:leftChars="0"/>
        <w:jc w:val="both"/>
        <w:rPr>
          <w:rFonts w:ascii="Times New Roman" w:eastAsia="標楷體" w:hAnsi="Times New Roman"/>
          <w:spacing w:val="2"/>
          <w:sz w:val="28"/>
          <w:szCs w:val="28"/>
        </w:rPr>
      </w:pPr>
      <w:r w:rsidRPr="007D5F82">
        <w:rPr>
          <w:rFonts w:ascii="Times New Roman" w:eastAsia="標楷體" w:hAnsi="Times New Roman" w:hint="eastAsia"/>
          <w:spacing w:val="2"/>
          <w:sz w:val="28"/>
          <w:szCs w:val="28"/>
        </w:rPr>
        <w:lastRenderedPageBreak/>
        <w:t>廠商應配置充足且經適當之資格訓練、擁有資通安全專業證照或具有類似業務經驗之資通安全專業人員。</w:t>
      </w:r>
    </w:p>
    <w:p w14:paraId="462AE26E" w14:textId="77777777" w:rsidR="0058572C" w:rsidRPr="007D5F82" w:rsidRDefault="0058572C" w:rsidP="0058572C">
      <w:pPr>
        <w:pStyle w:val="a9"/>
        <w:widowControl/>
        <w:numPr>
          <w:ilvl w:val="0"/>
          <w:numId w:val="51"/>
        </w:numPr>
        <w:adjustRightInd w:val="0"/>
        <w:snapToGrid w:val="0"/>
        <w:spacing w:line="300" w:lineRule="auto"/>
        <w:ind w:leftChars="0"/>
        <w:jc w:val="both"/>
        <w:rPr>
          <w:rFonts w:ascii="Times New Roman" w:eastAsia="標楷體" w:hAnsi="Times New Roman"/>
          <w:spacing w:val="2"/>
          <w:sz w:val="28"/>
          <w:szCs w:val="28"/>
        </w:rPr>
      </w:pPr>
      <w:r w:rsidRPr="007D5F82">
        <w:rPr>
          <w:rFonts w:ascii="Times New Roman" w:eastAsia="標楷體" w:hAnsi="Times New Roman" w:hint="eastAsia"/>
          <w:spacing w:val="2"/>
          <w:sz w:val="28"/>
          <w:szCs w:val="28"/>
        </w:rPr>
        <w:t>廠商辦理受託業務得否複委託、得複委託之範圍與對象，及複委託之廠商應具備之資通安全維護措施。</w:t>
      </w:r>
    </w:p>
    <w:p w14:paraId="763D74AB" w14:textId="77777777" w:rsidR="0058572C" w:rsidRPr="007D5F82" w:rsidRDefault="0058572C" w:rsidP="0058572C">
      <w:pPr>
        <w:pStyle w:val="a9"/>
        <w:widowControl/>
        <w:numPr>
          <w:ilvl w:val="0"/>
          <w:numId w:val="51"/>
        </w:numPr>
        <w:adjustRightInd w:val="0"/>
        <w:snapToGrid w:val="0"/>
        <w:spacing w:line="300" w:lineRule="auto"/>
        <w:ind w:leftChars="0"/>
        <w:jc w:val="both"/>
        <w:rPr>
          <w:rFonts w:ascii="Times New Roman" w:eastAsia="標楷體" w:hAnsi="Times New Roman"/>
          <w:spacing w:val="2"/>
          <w:sz w:val="28"/>
          <w:szCs w:val="28"/>
        </w:rPr>
      </w:pPr>
      <w:r w:rsidRPr="007D5F82">
        <w:rPr>
          <w:rFonts w:ascii="Times New Roman" w:eastAsia="標楷體" w:hAnsi="Times New Roman" w:hint="eastAsia"/>
          <w:spacing w:val="2"/>
          <w:sz w:val="28"/>
          <w:szCs w:val="28"/>
        </w:rPr>
        <w:t>受託業務涉及國家機密者，執行受託業務之相關人員應接受適任性查核，並依國家機密保護法之規定，管制其出境。</w:t>
      </w:r>
    </w:p>
    <w:p w14:paraId="2EB1B4BD" w14:textId="0BB7DF1B" w:rsidR="0058572C" w:rsidRPr="007D5F82" w:rsidRDefault="0058572C" w:rsidP="0058572C">
      <w:pPr>
        <w:pStyle w:val="a9"/>
        <w:widowControl/>
        <w:numPr>
          <w:ilvl w:val="0"/>
          <w:numId w:val="51"/>
        </w:numPr>
        <w:adjustRightInd w:val="0"/>
        <w:snapToGrid w:val="0"/>
        <w:spacing w:line="300" w:lineRule="auto"/>
        <w:ind w:leftChars="0"/>
        <w:jc w:val="both"/>
        <w:rPr>
          <w:rFonts w:ascii="Times New Roman" w:eastAsia="標楷體" w:hAnsi="Times New Roman"/>
          <w:spacing w:val="2"/>
          <w:sz w:val="28"/>
          <w:szCs w:val="28"/>
        </w:rPr>
      </w:pPr>
      <w:r w:rsidRPr="007D5F82">
        <w:rPr>
          <w:rFonts w:ascii="Times New Roman" w:eastAsia="標楷體" w:hAnsi="Times New Roman" w:hint="eastAsia"/>
          <w:spacing w:val="2"/>
          <w:sz w:val="28"/>
          <w:szCs w:val="28"/>
        </w:rPr>
        <w:t>受託業務包括客製化資通系統開發者，廠商應提供該資通系統之安全性檢測證明；該資通系統屬委託機關之核心資通系統，或委託金額達新</w:t>
      </w:r>
      <w:r w:rsidR="00935144" w:rsidRPr="007D5F82">
        <w:rPr>
          <w:rFonts w:ascii="Times New Roman" w:eastAsia="標楷體" w:hAnsi="Times New Roman" w:hint="eastAsia"/>
          <w:spacing w:val="2"/>
          <w:sz w:val="28"/>
          <w:szCs w:val="28"/>
        </w:rPr>
        <w:t>臺</w:t>
      </w:r>
      <w:r w:rsidRPr="007D5F82">
        <w:rPr>
          <w:rFonts w:ascii="Times New Roman" w:eastAsia="標楷體" w:hAnsi="Times New Roman" w:hint="eastAsia"/>
          <w:spacing w:val="2"/>
          <w:sz w:val="28"/>
          <w:szCs w:val="28"/>
        </w:rPr>
        <w:t>幣一千萬元以上者，委託機關應自行或另行委託第三方進行安全性檢測；涉及利用非廠商自行開發之系統或資源者，並應標示非自行開發之內容與其來源及提供授權證明。</w:t>
      </w:r>
    </w:p>
    <w:p w14:paraId="726F90CC" w14:textId="77777777" w:rsidR="0058572C" w:rsidRPr="007D5F82" w:rsidRDefault="0058572C" w:rsidP="0058572C">
      <w:pPr>
        <w:pStyle w:val="a9"/>
        <w:widowControl/>
        <w:numPr>
          <w:ilvl w:val="0"/>
          <w:numId w:val="51"/>
        </w:numPr>
        <w:adjustRightInd w:val="0"/>
        <w:snapToGrid w:val="0"/>
        <w:spacing w:line="300" w:lineRule="auto"/>
        <w:ind w:leftChars="0"/>
        <w:jc w:val="both"/>
        <w:rPr>
          <w:rFonts w:ascii="Times New Roman" w:eastAsia="標楷體" w:hAnsi="Times New Roman"/>
          <w:spacing w:val="2"/>
          <w:sz w:val="28"/>
          <w:szCs w:val="28"/>
        </w:rPr>
      </w:pPr>
      <w:r w:rsidRPr="007D5F82">
        <w:rPr>
          <w:rFonts w:ascii="Times New Roman" w:eastAsia="標楷體" w:hAnsi="Times New Roman" w:hint="eastAsia"/>
          <w:spacing w:val="2"/>
          <w:sz w:val="28"/>
          <w:szCs w:val="28"/>
        </w:rPr>
        <w:t>廠商執行受託業務，違反資通安全相關法令或知悉資通安全事件時，應立即通知委託機關及採行之補救措施。</w:t>
      </w:r>
    </w:p>
    <w:p w14:paraId="3D12CFA8" w14:textId="77777777" w:rsidR="0058572C" w:rsidRPr="007D5F82" w:rsidRDefault="0058572C" w:rsidP="000F632E">
      <w:pPr>
        <w:pStyle w:val="a9"/>
        <w:widowControl/>
        <w:numPr>
          <w:ilvl w:val="0"/>
          <w:numId w:val="51"/>
        </w:numPr>
        <w:adjustRightInd w:val="0"/>
        <w:snapToGrid w:val="0"/>
        <w:spacing w:line="300" w:lineRule="auto"/>
        <w:ind w:leftChars="0"/>
        <w:jc w:val="both"/>
        <w:rPr>
          <w:rFonts w:ascii="Times New Roman" w:hAnsi="Times New Roman"/>
          <w:spacing w:val="2"/>
        </w:rPr>
      </w:pPr>
      <w:r w:rsidRPr="007D5F82">
        <w:rPr>
          <w:rFonts w:ascii="Times New Roman" w:eastAsia="標楷體" w:hAnsi="Times New Roman"/>
          <w:spacing w:val="2"/>
          <w:sz w:val="28"/>
          <w:szCs w:val="28"/>
        </w:rPr>
        <w:t>廠商應採取之其他資通安全相關維護措施。</w:t>
      </w:r>
    </w:p>
    <w:p w14:paraId="0A34D41B" w14:textId="243ED990" w:rsidR="0074137F" w:rsidRPr="007D5F82" w:rsidRDefault="0074137F" w:rsidP="002E0156">
      <w:pPr>
        <w:numPr>
          <w:ilvl w:val="0"/>
          <w:numId w:val="3"/>
        </w:numPr>
        <w:adjustRightInd w:val="0"/>
        <w:snapToGrid w:val="0"/>
        <w:spacing w:beforeLines="50" w:before="180" w:line="300" w:lineRule="auto"/>
        <w:jc w:val="both"/>
        <w:rPr>
          <w:rFonts w:ascii="Times New Roman" w:eastAsia="標楷體" w:hAnsi="Times New Roman"/>
          <w:b/>
          <w:spacing w:val="2"/>
          <w:sz w:val="28"/>
          <w:szCs w:val="28"/>
        </w:rPr>
      </w:pPr>
      <w:r w:rsidRPr="007D5F82">
        <w:rPr>
          <w:rFonts w:ascii="Times New Roman" w:eastAsia="標楷體" w:hAnsi="Times New Roman"/>
          <w:b/>
          <w:spacing w:val="2"/>
          <w:sz w:val="28"/>
          <w:szCs w:val="28"/>
        </w:rPr>
        <w:t>預</w:t>
      </w:r>
      <w:r w:rsidR="00D44D4B">
        <w:rPr>
          <w:rFonts w:ascii="Times New Roman" w:eastAsia="標楷體" w:hAnsi="Times New Roman" w:hint="eastAsia"/>
          <w:b/>
          <w:spacing w:val="2"/>
          <w:sz w:val="28"/>
          <w:szCs w:val="28"/>
        </w:rPr>
        <w:t>計交付</w:t>
      </w:r>
      <w:r w:rsidR="00D44D4B">
        <w:rPr>
          <w:rFonts w:ascii="Times New Roman" w:eastAsia="標楷體" w:hAnsi="Times New Roman" w:hint="eastAsia"/>
          <w:b/>
          <w:spacing w:val="2"/>
          <w:sz w:val="28"/>
          <w:szCs w:val="28"/>
        </w:rPr>
        <w:t>/</w:t>
      </w:r>
      <w:r w:rsidR="00D44D4B">
        <w:rPr>
          <w:rFonts w:ascii="Times New Roman" w:eastAsia="標楷體" w:hAnsi="Times New Roman" w:hint="eastAsia"/>
          <w:b/>
          <w:spacing w:val="2"/>
          <w:sz w:val="28"/>
          <w:szCs w:val="28"/>
        </w:rPr>
        <w:t>付款</w:t>
      </w:r>
    </w:p>
    <w:p w14:paraId="4C163EF5" w14:textId="73B8C524" w:rsidR="009E7AD0" w:rsidRPr="007D5F82" w:rsidRDefault="007416C5" w:rsidP="0057677C">
      <w:pPr>
        <w:pStyle w:val="11114"/>
        <w:adjustRightInd w:val="0"/>
        <w:snapToGrid w:val="0"/>
        <w:spacing w:after="0" w:line="300" w:lineRule="auto"/>
        <w:ind w:right="40"/>
        <w:rPr>
          <w:rFonts w:hAnsi="Times New Roman"/>
          <w:spacing w:val="2"/>
        </w:rPr>
      </w:pPr>
      <w:r w:rsidRPr="007D5F82">
        <w:rPr>
          <w:rFonts w:hAnsi="Times New Roman" w:hint="eastAsia"/>
          <w:spacing w:val="2"/>
        </w:rPr>
        <w:t>預計於</w:t>
      </w:r>
      <w:r w:rsidR="0057677C" w:rsidRPr="007D5F82">
        <w:rPr>
          <w:rFonts w:hAnsi="Times New Roman" w:hint="eastAsia"/>
          <w:b/>
          <w:bCs/>
          <w:spacing w:val="2"/>
        </w:rPr>
        <w:t>12</w:t>
      </w:r>
      <w:r w:rsidRPr="007D5F82">
        <w:rPr>
          <w:rFonts w:hAnsi="Times New Roman" w:hint="eastAsia"/>
          <w:b/>
          <w:bCs/>
          <w:spacing w:val="2"/>
        </w:rPr>
        <w:t>月</w:t>
      </w:r>
      <w:r w:rsidR="0057677C" w:rsidRPr="007D5F82">
        <w:rPr>
          <w:rFonts w:hAnsi="Times New Roman" w:hint="eastAsia"/>
          <w:b/>
          <w:bCs/>
          <w:spacing w:val="2"/>
        </w:rPr>
        <w:t>1</w:t>
      </w:r>
      <w:r w:rsidRPr="007D5F82">
        <w:rPr>
          <w:rFonts w:hAnsi="Times New Roman" w:hint="eastAsia"/>
          <w:b/>
          <w:bCs/>
          <w:spacing w:val="2"/>
        </w:rPr>
        <w:t>日</w:t>
      </w:r>
      <w:r w:rsidR="0057677C" w:rsidRPr="007D5F82">
        <w:rPr>
          <w:rFonts w:hAnsi="Times New Roman" w:hint="eastAsia"/>
          <w:b/>
          <w:bCs/>
          <w:spacing w:val="2"/>
        </w:rPr>
        <w:t>(</w:t>
      </w:r>
      <w:r w:rsidR="009E62CF" w:rsidRPr="007D5F82">
        <w:rPr>
          <w:rFonts w:hAnsi="Times New Roman" w:hint="eastAsia"/>
          <w:b/>
          <w:bCs/>
          <w:spacing w:val="2"/>
        </w:rPr>
        <w:t>二</w:t>
      </w:r>
      <w:r w:rsidR="009E62CF" w:rsidRPr="007D5F82">
        <w:rPr>
          <w:rFonts w:hAnsi="Times New Roman" w:hint="eastAsia"/>
          <w:b/>
          <w:bCs/>
          <w:spacing w:val="2"/>
        </w:rPr>
        <w:t>)</w:t>
      </w:r>
      <w:r w:rsidRPr="007D5F82">
        <w:rPr>
          <w:rFonts w:hAnsi="Times New Roman" w:hint="eastAsia"/>
          <w:spacing w:val="2"/>
        </w:rPr>
        <w:t>完成</w:t>
      </w:r>
      <w:r w:rsidR="0057677C" w:rsidRPr="007D5F82">
        <w:rPr>
          <w:rFonts w:hAnsi="Times New Roman" w:hint="eastAsia"/>
          <w:spacing w:val="2"/>
        </w:rPr>
        <w:t>主機升級及移機規劃</w:t>
      </w:r>
      <w:r w:rsidRPr="007D5F82">
        <w:rPr>
          <w:rFonts w:hAnsi="Times New Roman" w:hint="eastAsia"/>
          <w:spacing w:val="2"/>
        </w:rPr>
        <w:t>，</w:t>
      </w:r>
      <w:r w:rsidRPr="007D5F82">
        <w:rPr>
          <w:rFonts w:ascii="標楷體" w:hint="eastAsia"/>
          <w:spacing w:val="2"/>
        </w:rPr>
        <w:t>經本院確認</w:t>
      </w:r>
      <w:r w:rsidR="0057677C" w:rsidRPr="007D5F82">
        <w:rPr>
          <w:rFonts w:ascii="標楷體" w:hint="eastAsia"/>
          <w:spacing w:val="2"/>
        </w:rPr>
        <w:t>整體規劃</w:t>
      </w:r>
      <w:r w:rsidR="009E62CF" w:rsidRPr="007D5F82">
        <w:rPr>
          <w:rFonts w:ascii="標楷體" w:hint="eastAsia"/>
          <w:spacing w:val="2"/>
        </w:rPr>
        <w:t>可行</w:t>
      </w:r>
      <w:r w:rsidR="0057677C" w:rsidRPr="007D5F82">
        <w:rPr>
          <w:rFonts w:ascii="標楷體" w:hint="eastAsia"/>
          <w:spacing w:val="2"/>
        </w:rPr>
        <w:t>，</w:t>
      </w:r>
      <w:r w:rsidR="0072660C" w:rsidRPr="007D5F82">
        <w:rPr>
          <w:rFonts w:ascii="標楷體" w:hint="eastAsia"/>
          <w:spacing w:val="2"/>
        </w:rPr>
        <w:t>並</w:t>
      </w:r>
      <w:r w:rsidR="00DA74F2" w:rsidRPr="007D5F82">
        <w:rPr>
          <w:rFonts w:ascii="標楷體" w:hint="eastAsia"/>
          <w:spacing w:val="2"/>
        </w:rPr>
        <w:t>於</w:t>
      </w:r>
      <w:r w:rsidR="0057677C" w:rsidRPr="007D5F82">
        <w:rPr>
          <w:rFonts w:hAnsi="Times New Roman" w:hint="eastAsia"/>
          <w:b/>
          <w:bCs/>
          <w:spacing w:val="2"/>
        </w:rPr>
        <w:t>12</w:t>
      </w:r>
      <w:r w:rsidR="00DA74F2" w:rsidRPr="007D5F82">
        <w:rPr>
          <w:rFonts w:hAnsi="Times New Roman" w:hint="eastAsia"/>
          <w:b/>
          <w:bCs/>
          <w:spacing w:val="2"/>
        </w:rPr>
        <w:t>月</w:t>
      </w:r>
      <w:r w:rsidR="0057677C" w:rsidRPr="007D5F82">
        <w:rPr>
          <w:rFonts w:hAnsi="Times New Roman" w:hint="eastAsia"/>
          <w:b/>
          <w:bCs/>
          <w:spacing w:val="2"/>
        </w:rPr>
        <w:t>11</w:t>
      </w:r>
      <w:r w:rsidR="0057677C" w:rsidRPr="007D5F82">
        <w:rPr>
          <w:rFonts w:hAnsi="Times New Roman" w:hint="eastAsia"/>
          <w:b/>
          <w:bCs/>
          <w:spacing w:val="2"/>
        </w:rPr>
        <w:t>日</w:t>
      </w:r>
      <w:r w:rsidR="0057677C" w:rsidRPr="007D5F82">
        <w:rPr>
          <w:rFonts w:hAnsi="Times New Roman" w:hint="eastAsia"/>
          <w:b/>
          <w:bCs/>
          <w:spacing w:val="2"/>
        </w:rPr>
        <w:t>(</w:t>
      </w:r>
      <w:r w:rsidR="0057677C" w:rsidRPr="007D5F82">
        <w:rPr>
          <w:rFonts w:hAnsi="Times New Roman" w:hint="eastAsia"/>
          <w:b/>
          <w:bCs/>
          <w:spacing w:val="2"/>
        </w:rPr>
        <w:t>五</w:t>
      </w:r>
      <w:r w:rsidR="0057677C" w:rsidRPr="007D5F82">
        <w:rPr>
          <w:rFonts w:hAnsi="Times New Roman" w:hint="eastAsia"/>
          <w:b/>
          <w:bCs/>
          <w:spacing w:val="2"/>
        </w:rPr>
        <w:t>)</w:t>
      </w:r>
      <w:r w:rsidR="00DA74F2" w:rsidRPr="007D5F82">
        <w:rPr>
          <w:rFonts w:hAnsi="Times New Roman" w:hint="eastAsia"/>
          <w:b/>
          <w:bCs/>
          <w:spacing w:val="2"/>
        </w:rPr>
        <w:t>前</w:t>
      </w:r>
      <w:r w:rsidR="0072660C" w:rsidRPr="007D5F82">
        <w:rPr>
          <w:rFonts w:ascii="標楷體" w:hint="eastAsia"/>
          <w:spacing w:val="2"/>
        </w:rPr>
        <w:t>繳交</w:t>
      </w:r>
      <w:bookmarkStart w:id="1" w:name="_Hlk241082141"/>
      <w:r w:rsidR="009E62CF" w:rsidRPr="007D5F82">
        <w:rPr>
          <w:rFonts w:ascii="標楷體" w:hint="eastAsia"/>
          <w:spacing w:val="2"/>
        </w:rPr>
        <w:t>主機升級及移機規劃書</w:t>
      </w:r>
      <w:bookmarkEnd w:id="1"/>
      <w:r w:rsidRPr="007D5F82">
        <w:rPr>
          <w:rFonts w:ascii="標楷體" w:hint="eastAsia"/>
          <w:spacing w:val="2"/>
        </w:rPr>
        <w:t>，</w:t>
      </w:r>
      <w:r w:rsidR="00DA74F2" w:rsidRPr="007D5F82">
        <w:rPr>
          <w:rFonts w:ascii="標楷體" w:hint="eastAsia"/>
          <w:spacing w:val="2"/>
        </w:rPr>
        <w:t>即</w:t>
      </w:r>
      <w:r w:rsidRPr="007D5F82">
        <w:rPr>
          <w:rFonts w:ascii="標楷體" w:hint="eastAsia"/>
          <w:spacing w:val="2"/>
        </w:rPr>
        <w:t>支付本案</w:t>
      </w:r>
      <w:r w:rsidR="009E62CF" w:rsidRPr="007D5F82">
        <w:rPr>
          <w:rFonts w:ascii="標楷體" w:hint="eastAsia"/>
          <w:bCs/>
          <w:spacing w:val="2"/>
        </w:rPr>
        <w:t>全額</w:t>
      </w:r>
      <w:r w:rsidRPr="007D5F82">
        <w:rPr>
          <w:rFonts w:ascii="標楷體" w:hint="eastAsia"/>
          <w:spacing w:val="2"/>
        </w:rPr>
        <w:t>價金</w:t>
      </w:r>
      <w:r w:rsidR="009E7AD0" w:rsidRPr="007D5F82">
        <w:rPr>
          <w:rFonts w:hAnsi="Times New Roman" w:hint="eastAsia"/>
          <w:spacing w:val="2"/>
        </w:rPr>
        <w:t>。</w:t>
      </w:r>
    </w:p>
    <w:p w14:paraId="4260D2ED" w14:textId="54B6818A" w:rsidR="00FD6666" w:rsidRPr="007D5F82" w:rsidRDefault="00FD6666" w:rsidP="009E62CF">
      <w:pPr>
        <w:numPr>
          <w:ilvl w:val="0"/>
          <w:numId w:val="3"/>
        </w:numPr>
        <w:adjustRightInd w:val="0"/>
        <w:snapToGrid w:val="0"/>
        <w:spacing w:beforeLines="50" w:before="180" w:line="300" w:lineRule="auto"/>
        <w:jc w:val="both"/>
        <w:rPr>
          <w:rFonts w:ascii="Times New Roman" w:eastAsia="標楷體" w:hAnsi="Times New Roman"/>
          <w:b/>
          <w:spacing w:val="2"/>
          <w:sz w:val="28"/>
          <w:szCs w:val="28"/>
        </w:rPr>
      </w:pPr>
      <w:r w:rsidRPr="007D5F82">
        <w:rPr>
          <w:rFonts w:ascii="Times New Roman" w:eastAsia="標楷體" w:hAnsi="Times New Roman"/>
          <w:b/>
          <w:spacing w:val="2"/>
          <w:sz w:val="28"/>
          <w:szCs w:val="28"/>
        </w:rPr>
        <w:t>時程規劃</w:t>
      </w:r>
    </w:p>
    <w:p w14:paraId="1788A684" w14:textId="77777777" w:rsidR="00FD6666" w:rsidRPr="007D5F82" w:rsidRDefault="00FD6666" w:rsidP="00FD6666">
      <w:pPr>
        <w:widowControl/>
        <w:numPr>
          <w:ilvl w:val="0"/>
          <w:numId w:val="35"/>
        </w:numPr>
        <w:adjustRightInd w:val="0"/>
        <w:snapToGrid w:val="0"/>
        <w:spacing w:line="300" w:lineRule="auto"/>
        <w:jc w:val="both"/>
        <w:rPr>
          <w:rFonts w:ascii="Times New Roman" w:eastAsia="標楷體" w:hAnsi="Times New Roman"/>
          <w:spacing w:val="2"/>
          <w:sz w:val="28"/>
          <w:szCs w:val="28"/>
        </w:rPr>
      </w:pPr>
      <w:r w:rsidRPr="007D5F82">
        <w:rPr>
          <w:rFonts w:ascii="Times New Roman" w:eastAsia="標楷體" w:hAnsi="Times New Roman"/>
          <w:spacing w:val="2"/>
          <w:sz w:val="28"/>
          <w:szCs w:val="28"/>
        </w:rPr>
        <w:t>報告繳交時間：</w:t>
      </w:r>
    </w:p>
    <w:p w14:paraId="7068D650" w14:textId="53BE34A0" w:rsidR="00FD6666" w:rsidRPr="007D5F82" w:rsidRDefault="00FD6666" w:rsidP="00FD6666">
      <w:pPr>
        <w:widowControl/>
        <w:numPr>
          <w:ilvl w:val="1"/>
          <w:numId w:val="33"/>
        </w:numPr>
        <w:adjustRightInd w:val="0"/>
        <w:snapToGrid w:val="0"/>
        <w:spacing w:line="300" w:lineRule="auto"/>
        <w:jc w:val="both"/>
        <w:rPr>
          <w:rFonts w:ascii="Times New Roman" w:eastAsia="標楷體" w:hAnsi="Times New Roman"/>
          <w:spacing w:val="2"/>
          <w:sz w:val="28"/>
          <w:szCs w:val="28"/>
        </w:rPr>
      </w:pPr>
      <w:r w:rsidRPr="007D5F82">
        <w:rPr>
          <w:rFonts w:ascii="Times New Roman" w:eastAsia="標楷體" w:hAnsi="Times New Roman"/>
          <w:spacing w:val="2"/>
          <w:sz w:val="28"/>
          <w:szCs w:val="28"/>
        </w:rPr>
        <w:t>廠商應按上述（三、</w:t>
      </w:r>
      <w:r w:rsidR="00D44D4B">
        <w:rPr>
          <w:rFonts w:ascii="Times New Roman" w:eastAsia="標楷體" w:hAnsi="Times New Roman" w:hint="eastAsia"/>
          <w:spacing w:val="2"/>
          <w:sz w:val="28"/>
          <w:szCs w:val="28"/>
        </w:rPr>
        <w:t>預計交付</w:t>
      </w:r>
      <w:r w:rsidR="00D44D4B">
        <w:rPr>
          <w:rFonts w:ascii="Times New Roman" w:eastAsia="標楷體" w:hAnsi="Times New Roman" w:hint="eastAsia"/>
          <w:spacing w:val="2"/>
          <w:sz w:val="28"/>
          <w:szCs w:val="28"/>
        </w:rPr>
        <w:t>/</w:t>
      </w:r>
      <w:r w:rsidR="00D44D4B">
        <w:rPr>
          <w:rFonts w:ascii="Times New Roman" w:eastAsia="標楷體" w:hAnsi="Times New Roman" w:hint="eastAsia"/>
          <w:spacing w:val="2"/>
          <w:sz w:val="28"/>
          <w:szCs w:val="28"/>
        </w:rPr>
        <w:t>付款</w:t>
      </w:r>
      <w:r w:rsidRPr="007D5F82">
        <w:rPr>
          <w:rFonts w:ascii="Times New Roman" w:eastAsia="標楷體" w:hAnsi="Times New Roman"/>
          <w:spacing w:val="2"/>
          <w:sz w:val="28"/>
          <w:szCs w:val="28"/>
        </w:rPr>
        <w:t>）設定之時間點繳交</w:t>
      </w:r>
      <w:r w:rsidR="009E62CF" w:rsidRPr="007D5F82">
        <w:rPr>
          <w:rFonts w:ascii="Times New Roman" w:eastAsia="標楷體" w:hAnsi="Times New Roman" w:hint="eastAsia"/>
          <w:spacing w:val="2"/>
          <w:sz w:val="28"/>
          <w:szCs w:val="28"/>
        </w:rPr>
        <w:t>主機升級及移機規劃書</w:t>
      </w:r>
      <w:r w:rsidRPr="007D5F82">
        <w:rPr>
          <w:rFonts w:ascii="Times New Roman" w:eastAsia="標楷體" w:hAnsi="Times New Roman"/>
          <w:spacing w:val="2"/>
          <w:sz w:val="28"/>
          <w:szCs w:val="28"/>
        </w:rPr>
        <w:t>，以利本</w:t>
      </w:r>
      <w:r w:rsidRPr="007D5F82">
        <w:rPr>
          <w:rFonts w:ascii="Times New Roman" w:eastAsia="標楷體" w:hAnsi="Times New Roman" w:hint="eastAsia"/>
          <w:spacing w:val="2"/>
          <w:sz w:val="28"/>
          <w:szCs w:val="28"/>
        </w:rPr>
        <w:t>院</w:t>
      </w:r>
      <w:r w:rsidRPr="007D5F82">
        <w:rPr>
          <w:rFonts w:ascii="Times New Roman" w:eastAsia="標楷體" w:hAnsi="Times New Roman"/>
          <w:spacing w:val="2"/>
          <w:sz w:val="28"/>
          <w:szCs w:val="28"/>
        </w:rPr>
        <w:t>每期撥款之驗收程序</w:t>
      </w:r>
      <w:r w:rsidRPr="007D5F82">
        <w:rPr>
          <w:rFonts w:ascii="Times New Roman" w:eastAsia="標楷體" w:hAnsi="Times New Roman" w:hint="eastAsia"/>
          <w:spacing w:val="2"/>
          <w:sz w:val="28"/>
          <w:szCs w:val="28"/>
        </w:rPr>
        <w:t>。</w:t>
      </w:r>
    </w:p>
    <w:p w14:paraId="00F2BC65" w14:textId="6E298F8A" w:rsidR="00FD6666" w:rsidRPr="007D5F82" w:rsidRDefault="009E62CF" w:rsidP="00FD6666">
      <w:pPr>
        <w:widowControl/>
        <w:numPr>
          <w:ilvl w:val="1"/>
          <w:numId w:val="33"/>
        </w:numPr>
        <w:adjustRightInd w:val="0"/>
        <w:snapToGrid w:val="0"/>
        <w:spacing w:line="300" w:lineRule="auto"/>
        <w:ind w:left="1684" w:hanging="482"/>
        <w:jc w:val="both"/>
        <w:rPr>
          <w:rFonts w:ascii="Times New Roman" w:eastAsia="標楷體" w:hAnsi="Times New Roman"/>
          <w:sz w:val="28"/>
          <w:szCs w:val="28"/>
        </w:rPr>
      </w:pPr>
      <w:r w:rsidRPr="007D5F82">
        <w:rPr>
          <w:rFonts w:ascii="Times New Roman" w:eastAsia="標楷體" w:hAnsi="Times New Roman" w:hint="eastAsia"/>
          <w:spacing w:val="2"/>
          <w:sz w:val="28"/>
          <w:szCs w:val="28"/>
        </w:rPr>
        <w:t>主機升級及移機規劃書</w:t>
      </w:r>
      <w:r w:rsidR="00FD6666" w:rsidRPr="007D5F82">
        <w:rPr>
          <w:rFonts w:ascii="Times New Roman" w:eastAsia="標楷體" w:hAnsi="Times New Roman"/>
          <w:spacing w:val="2"/>
          <w:sz w:val="28"/>
          <w:szCs w:val="28"/>
        </w:rPr>
        <w:t>以電子檔形式繳交，</w:t>
      </w:r>
      <w:r w:rsidR="00FD6666" w:rsidRPr="007D5F82">
        <w:rPr>
          <w:rFonts w:ascii="Times New Roman" w:eastAsia="標楷體" w:hAnsi="Times New Roman"/>
          <w:sz w:val="28"/>
          <w:szCs w:val="28"/>
        </w:rPr>
        <w:t>包括</w:t>
      </w:r>
      <w:r w:rsidR="00FD6666" w:rsidRPr="007D5F82">
        <w:rPr>
          <w:rFonts w:ascii="Times New Roman" w:eastAsia="標楷體" w:hAnsi="Times New Roman"/>
          <w:spacing w:val="2"/>
          <w:sz w:val="28"/>
          <w:szCs w:val="28"/>
        </w:rPr>
        <w:t>執行細節、統計數據報表、效益分析</w:t>
      </w:r>
      <w:r w:rsidR="00FD6666" w:rsidRPr="007D5F82">
        <w:rPr>
          <w:rFonts w:ascii="Times New Roman" w:eastAsia="標楷體" w:hAnsi="Times New Roman" w:hint="eastAsia"/>
          <w:spacing w:val="2"/>
          <w:sz w:val="28"/>
          <w:szCs w:val="28"/>
        </w:rPr>
        <w:t>、網站系統文件（包含原始碼）、資安檢測報告</w:t>
      </w:r>
      <w:r w:rsidR="00FD6666" w:rsidRPr="007D5F82">
        <w:rPr>
          <w:rFonts w:ascii="Times New Roman" w:eastAsia="標楷體" w:hAnsi="Times New Roman"/>
          <w:spacing w:val="2"/>
          <w:sz w:val="28"/>
          <w:szCs w:val="28"/>
        </w:rPr>
        <w:t>等</w:t>
      </w:r>
      <w:r w:rsidR="00FD6666" w:rsidRPr="007D5F82">
        <w:rPr>
          <w:rFonts w:ascii="Times New Roman" w:eastAsia="標楷體" w:hAnsi="Times New Roman" w:hint="eastAsia"/>
          <w:spacing w:val="2"/>
          <w:sz w:val="28"/>
          <w:szCs w:val="28"/>
        </w:rPr>
        <w:t>承接本案</w:t>
      </w:r>
      <w:r w:rsidR="00FD6666" w:rsidRPr="007D5F82">
        <w:rPr>
          <w:rFonts w:ascii="Times New Roman" w:eastAsia="標楷體" w:hAnsi="Times New Roman"/>
          <w:sz w:val="28"/>
          <w:szCs w:val="28"/>
        </w:rPr>
        <w:t>期間所有產出物之電子檔，並以可修改與存取之格式儲存，如</w:t>
      </w:r>
      <w:r w:rsidR="00FD6666" w:rsidRPr="007D5F82">
        <w:rPr>
          <w:rFonts w:ascii="Times New Roman" w:eastAsia="標楷體" w:hAnsi="Times New Roman"/>
          <w:sz w:val="28"/>
          <w:szCs w:val="28"/>
        </w:rPr>
        <w:t>[Microsoft Office</w:t>
      </w:r>
      <w:r w:rsidR="00FD6666" w:rsidRPr="007D5F82">
        <w:rPr>
          <w:rFonts w:ascii="Times New Roman" w:eastAsia="標楷體" w:hAnsi="Times New Roman"/>
          <w:sz w:val="28"/>
          <w:szCs w:val="28"/>
        </w:rPr>
        <w:t>文件格式</w:t>
      </w:r>
      <w:r w:rsidR="00FD6666" w:rsidRPr="007D5F82">
        <w:rPr>
          <w:rFonts w:ascii="Times New Roman" w:eastAsia="標楷體" w:hAnsi="Times New Roman"/>
          <w:sz w:val="28"/>
          <w:szCs w:val="28"/>
        </w:rPr>
        <w:t>]</w:t>
      </w:r>
      <w:r w:rsidR="00FD6666" w:rsidRPr="007D5F82">
        <w:rPr>
          <w:rFonts w:ascii="Times New Roman" w:eastAsia="標楷體" w:hAnsi="Times New Roman"/>
          <w:sz w:val="28"/>
          <w:szCs w:val="28"/>
        </w:rPr>
        <w:t>、</w:t>
      </w:r>
      <w:r w:rsidR="00FD6666" w:rsidRPr="007D5F82">
        <w:rPr>
          <w:rFonts w:ascii="Times New Roman" w:eastAsia="標楷體" w:hAnsi="Times New Roman"/>
          <w:sz w:val="28"/>
          <w:szCs w:val="28"/>
        </w:rPr>
        <w:t>[.html]</w:t>
      </w:r>
      <w:r w:rsidR="00FD6666" w:rsidRPr="007D5F82">
        <w:rPr>
          <w:rFonts w:ascii="Times New Roman" w:eastAsia="標楷體" w:hAnsi="Times New Roman"/>
          <w:sz w:val="28"/>
          <w:szCs w:val="28"/>
        </w:rPr>
        <w:t>、</w:t>
      </w:r>
      <w:r w:rsidR="00FD6666" w:rsidRPr="007D5F82">
        <w:rPr>
          <w:rFonts w:ascii="Times New Roman" w:eastAsia="標楷體" w:hAnsi="Times New Roman"/>
          <w:sz w:val="28"/>
          <w:szCs w:val="28"/>
        </w:rPr>
        <w:t>[.jpg]</w:t>
      </w:r>
      <w:r w:rsidR="00FD6666" w:rsidRPr="007D5F82">
        <w:rPr>
          <w:rFonts w:ascii="Times New Roman" w:eastAsia="標楷體" w:hAnsi="Times New Roman"/>
          <w:sz w:val="28"/>
          <w:szCs w:val="28"/>
        </w:rPr>
        <w:t>及</w:t>
      </w:r>
      <w:r w:rsidR="00FD6666" w:rsidRPr="007D5F82">
        <w:rPr>
          <w:rFonts w:ascii="Times New Roman" w:eastAsia="標楷體" w:hAnsi="Times New Roman"/>
          <w:sz w:val="28"/>
          <w:szCs w:val="28"/>
        </w:rPr>
        <w:t>[.ai]</w:t>
      </w:r>
      <w:r w:rsidR="00FD6666" w:rsidRPr="007D5F82">
        <w:rPr>
          <w:rFonts w:ascii="Times New Roman" w:eastAsia="標楷體" w:hAnsi="Times New Roman"/>
          <w:sz w:val="28"/>
          <w:szCs w:val="28"/>
        </w:rPr>
        <w:t>等格式。</w:t>
      </w:r>
    </w:p>
    <w:p w14:paraId="4A8CBD5E" w14:textId="1A66E46C" w:rsidR="00FD6666" w:rsidRPr="007D5F82" w:rsidRDefault="009E62CF" w:rsidP="00FD6666">
      <w:pPr>
        <w:numPr>
          <w:ilvl w:val="0"/>
          <w:numId w:val="3"/>
        </w:numPr>
        <w:adjustRightInd w:val="0"/>
        <w:snapToGrid w:val="0"/>
        <w:spacing w:beforeLines="50" w:before="180" w:line="300" w:lineRule="auto"/>
        <w:jc w:val="both"/>
        <w:rPr>
          <w:rFonts w:ascii="Times New Roman" w:eastAsia="標楷體" w:hAnsi="Times New Roman"/>
          <w:b/>
          <w:spacing w:val="2"/>
          <w:sz w:val="28"/>
          <w:szCs w:val="28"/>
        </w:rPr>
      </w:pPr>
      <w:r w:rsidRPr="007D5F82">
        <w:rPr>
          <w:rFonts w:ascii="Times New Roman" w:eastAsia="標楷體" w:hAnsi="Times New Roman" w:hint="eastAsia"/>
          <w:b/>
          <w:color w:val="000000"/>
          <w:spacing w:val="2"/>
          <w:sz w:val="28"/>
          <w:szCs w:val="28"/>
        </w:rPr>
        <w:t>主機升級及移機規劃書</w:t>
      </w:r>
      <w:r w:rsidR="00FD6666" w:rsidRPr="007D5F82">
        <w:rPr>
          <w:rFonts w:ascii="Times New Roman" w:eastAsia="標楷體" w:hAnsi="Times New Roman"/>
          <w:b/>
          <w:spacing w:val="2"/>
          <w:sz w:val="28"/>
          <w:szCs w:val="28"/>
        </w:rPr>
        <w:t>內容</w:t>
      </w:r>
    </w:p>
    <w:p w14:paraId="1449964B" w14:textId="0ED00D71" w:rsidR="00FD6666" w:rsidRPr="007D5F82" w:rsidRDefault="00FD6666" w:rsidP="00FD6666">
      <w:pPr>
        <w:widowControl/>
        <w:adjustRightInd w:val="0"/>
        <w:snapToGrid w:val="0"/>
        <w:spacing w:line="300" w:lineRule="auto"/>
        <w:ind w:left="709" w:firstLine="480"/>
        <w:jc w:val="both"/>
        <w:rPr>
          <w:rFonts w:ascii="Times New Roman" w:eastAsia="標楷體" w:hAnsi="Times New Roman"/>
          <w:spacing w:val="2"/>
          <w:sz w:val="28"/>
          <w:szCs w:val="28"/>
        </w:rPr>
      </w:pPr>
      <w:r w:rsidRPr="007D5F82">
        <w:rPr>
          <w:rFonts w:ascii="Times New Roman" w:eastAsia="標楷體" w:hAnsi="Times New Roman" w:hint="eastAsia"/>
          <w:spacing w:val="2"/>
          <w:sz w:val="28"/>
          <w:szCs w:val="28"/>
        </w:rPr>
        <w:lastRenderedPageBreak/>
        <w:t>投標廠商須於</w:t>
      </w:r>
      <w:r w:rsidRPr="007D5F82">
        <w:rPr>
          <w:rFonts w:ascii="Times New Roman" w:eastAsia="標楷體" w:hAnsi="Times New Roman" w:hint="eastAsia"/>
          <w:b/>
          <w:spacing w:val="2"/>
          <w:sz w:val="28"/>
          <w:szCs w:val="28"/>
        </w:rPr>
        <w:t>公告截止日</w:t>
      </w:r>
      <w:r w:rsidRPr="007D5F82">
        <w:rPr>
          <w:rFonts w:ascii="Times New Roman" w:eastAsia="標楷體" w:hAnsi="Times New Roman" w:hint="eastAsia"/>
          <w:spacing w:val="2"/>
          <w:sz w:val="28"/>
          <w:szCs w:val="28"/>
        </w:rPr>
        <w:t>提出詳細</w:t>
      </w:r>
      <w:r w:rsidR="009E62CF" w:rsidRPr="007D5F82">
        <w:rPr>
          <w:rFonts w:ascii="Times New Roman" w:eastAsia="標楷體" w:hAnsi="Times New Roman" w:hint="eastAsia"/>
          <w:b/>
          <w:bCs/>
          <w:spacing w:val="2"/>
          <w:sz w:val="28"/>
          <w:szCs w:val="28"/>
        </w:rPr>
        <w:t>主機升級及移機規劃書</w:t>
      </w:r>
      <w:r w:rsidRPr="007D5F82">
        <w:rPr>
          <w:rFonts w:ascii="Times New Roman" w:eastAsia="標楷體" w:hAnsi="Times New Roman" w:hint="eastAsia"/>
          <w:spacing w:val="2"/>
          <w:sz w:val="28"/>
          <w:szCs w:val="28"/>
        </w:rPr>
        <w:t>，內容至少應包括下列項目：</w:t>
      </w:r>
      <w:r w:rsidRPr="007D5F82" w:rsidDel="00E779D1">
        <w:rPr>
          <w:rFonts w:ascii="Times New Roman" w:eastAsia="標楷體" w:hAnsi="Times New Roman"/>
          <w:spacing w:val="2"/>
          <w:sz w:val="28"/>
          <w:szCs w:val="28"/>
        </w:rPr>
        <w:t xml:space="preserve"> </w:t>
      </w:r>
    </w:p>
    <w:p w14:paraId="6617783C" w14:textId="77777777" w:rsidR="00EC0A90" w:rsidRPr="007D5F82" w:rsidRDefault="00EC0A90" w:rsidP="000F632E">
      <w:pPr>
        <w:pStyle w:val="a9"/>
        <w:numPr>
          <w:ilvl w:val="0"/>
          <w:numId w:val="48"/>
        </w:numPr>
        <w:adjustRightInd w:val="0"/>
        <w:snapToGrid w:val="0"/>
        <w:spacing w:line="300" w:lineRule="auto"/>
        <w:ind w:leftChars="0"/>
        <w:jc w:val="both"/>
        <w:rPr>
          <w:rFonts w:ascii="Times New Roman" w:eastAsia="標楷體" w:hAnsi="Times New Roman"/>
          <w:spacing w:val="2"/>
          <w:sz w:val="28"/>
          <w:szCs w:val="28"/>
        </w:rPr>
      </w:pPr>
      <w:r w:rsidRPr="007D5F82">
        <w:rPr>
          <w:rFonts w:ascii="Times New Roman" w:eastAsia="標楷體" w:hAnsi="Times New Roman" w:hint="eastAsia"/>
          <w:spacing w:val="2"/>
          <w:sz w:val="28"/>
          <w:szCs w:val="28"/>
        </w:rPr>
        <w:t>資安風險處理能力（資安說明書內容完整性、承接資格）</w:t>
      </w:r>
    </w:p>
    <w:p w14:paraId="2D6C9075" w14:textId="77777777" w:rsidR="00EC0A90" w:rsidRPr="007D5F82" w:rsidRDefault="00EC0A90" w:rsidP="000F632E">
      <w:pPr>
        <w:pStyle w:val="a9"/>
        <w:numPr>
          <w:ilvl w:val="0"/>
          <w:numId w:val="48"/>
        </w:numPr>
        <w:adjustRightInd w:val="0"/>
        <w:snapToGrid w:val="0"/>
        <w:spacing w:line="300" w:lineRule="auto"/>
        <w:ind w:leftChars="0"/>
        <w:jc w:val="both"/>
        <w:rPr>
          <w:rFonts w:ascii="Times New Roman" w:eastAsia="標楷體" w:hAnsi="Times New Roman"/>
          <w:spacing w:val="2"/>
          <w:sz w:val="28"/>
          <w:szCs w:val="28"/>
        </w:rPr>
      </w:pPr>
      <w:r w:rsidRPr="007D5F82">
        <w:rPr>
          <w:rFonts w:ascii="Times New Roman" w:eastAsia="標楷體" w:hAnsi="Times New Roman" w:hint="eastAsia"/>
          <w:spacing w:val="2"/>
          <w:sz w:val="28"/>
          <w:szCs w:val="28"/>
        </w:rPr>
        <w:t>執行進度與經費（執行時程、經費細項、規格單價）</w:t>
      </w:r>
    </w:p>
    <w:p w14:paraId="38EE993E" w14:textId="77777777" w:rsidR="00EC0A90" w:rsidRPr="007D5F82" w:rsidRDefault="00EC0A90" w:rsidP="000F632E">
      <w:pPr>
        <w:pStyle w:val="a9"/>
        <w:numPr>
          <w:ilvl w:val="0"/>
          <w:numId w:val="48"/>
        </w:numPr>
        <w:adjustRightInd w:val="0"/>
        <w:snapToGrid w:val="0"/>
        <w:spacing w:line="300" w:lineRule="auto"/>
        <w:ind w:leftChars="0"/>
        <w:jc w:val="both"/>
        <w:rPr>
          <w:rFonts w:ascii="Times New Roman" w:eastAsia="標楷體" w:hAnsi="Times New Roman"/>
          <w:spacing w:val="2"/>
          <w:sz w:val="28"/>
          <w:szCs w:val="28"/>
        </w:rPr>
      </w:pPr>
      <w:r w:rsidRPr="007D5F82">
        <w:rPr>
          <w:rFonts w:ascii="Times New Roman" w:eastAsia="標楷體" w:hAnsi="Times New Roman" w:hint="eastAsia"/>
          <w:spacing w:val="2"/>
          <w:sz w:val="28"/>
          <w:szCs w:val="28"/>
        </w:rPr>
        <w:t>執行團隊簡介（實績、公司簡介、人力配置）</w:t>
      </w:r>
    </w:p>
    <w:p w14:paraId="3479B6F7" w14:textId="77777777" w:rsidR="00FD6666" w:rsidRPr="007D5F82" w:rsidRDefault="00FD6666" w:rsidP="00FD6666">
      <w:pPr>
        <w:widowControl/>
        <w:numPr>
          <w:ilvl w:val="0"/>
          <w:numId w:val="3"/>
        </w:numPr>
        <w:tabs>
          <w:tab w:val="clear" w:pos="720"/>
          <w:tab w:val="num" w:pos="709"/>
        </w:tabs>
        <w:adjustRightInd w:val="0"/>
        <w:snapToGrid w:val="0"/>
        <w:spacing w:before="100" w:beforeAutospacing="1" w:line="300" w:lineRule="auto"/>
        <w:ind w:left="0" w:firstLine="0"/>
        <w:jc w:val="both"/>
        <w:rPr>
          <w:rFonts w:ascii="Times New Roman" w:eastAsia="標楷體" w:hAnsi="Times New Roman"/>
          <w:b/>
          <w:spacing w:val="2"/>
          <w:sz w:val="28"/>
          <w:szCs w:val="28"/>
        </w:rPr>
      </w:pPr>
      <w:r w:rsidRPr="007D5F82">
        <w:rPr>
          <w:rFonts w:ascii="Times New Roman" w:eastAsia="標楷體" w:hAnsi="Times New Roman" w:hint="eastAsia"/>
          <w:b/>
          <w:spacing w:val="2"/>
          <w:sz w:val="28"/>
          <w:szCs w:val="28"/>
        </w:rPr>
        <w:t>評審項目與內容</w:t>
      </w:r>
    </w:p>
    <w:tbl>
      <w:tblPr>
        <w:tblStyle w:val="af1"/>
        <w:tblpPr w:leftFromText="180" w:rightFromText="180" w:vertAnchor="text" w:horzAnchor="margin" w:tblpX="-147" w:tblpY="276"/>
        <w:tblW w:w="5393" w:type="pct"/>
        <w:tblLook w:val="0000" w:firstRow="0" w:lastRow="0" w:firstColumn="0" w:lastColumn="0" w:noHBand="0" w:noVBand="0"/>
      </w:tblPr>
      <w:tblGrid>
        <w:gridCol w:w="2673"/>
        <w:gridCol w:w="1416"/>
        <w:gridCol w:w="5953"/>
      </w:tblGrid>
      <w:tr w:rsidR="008E1534" w:rsidRPr="007D5F82" w14:paraId="2F4E22D1" w14:textId="77777777" w:rsidTr="0056711D">
        <w:trPr>
          <w:trHeight w:val="544"/>
        </w:trPr>
        <w:tc>
          <w:tcPr>
            <w:tcW w:w="1331" w:type="pct"/>
            <w:tcBorders>
              <w:top w:val="single" w:sz="18" w:space="0" w:color="auto"/>
              <w:left w:val="single" w:sz="18" w:space="0" w:color="auto"/>
              <w:bottom w:val="single" w:sz="18" w:space="0" w:color="auto"/>
              <w:right w:val="single" w:sz="18" w:space="0" w:color="auto"/>
            </w:tcBorders>
            <w:vAlign w:val="center"/>
          </w:tcPr>
          <w:p w14:paraId="3C6CFA99" w14:textId="77777777" w:rsidR="008E1534" w:rsidRPr="007D5F82" w:rsidRDefault="008E1534" w:rsidP="0056711D">
            <w:pPr>
              <w:adjustRightInd w:val="0"/>
              <w:snapToGrid w:val="0"/>
              <w:spacing w:line="300" w:lineRule="auto"/>
              <w:ind w:leftChars="50" w:left="120"/>
              <w:jc w:val="center"/>
              <w:rPr>
                <w:rFonts w:ascii="Times New Roman" w:eastAsia="標楷體" w:hAnsi="Times New Roman"/>
                <w:color w:val="000000"/>
                <w:spacing w:val="2"/>
                <w:sz w:val="28"/>
                <w:szCs w:val="28"/>
              </w:rPr>
            </w:pPr>
            <w:r w:rsidRPr="007D5F82">
              <w:rPr>
                <w:rFonts w:ascii="Times New Roman" w:eastAsia="標楷體" w:hAnsi="Times New Roman"/>
                <w:color w:val="000000"/>
                <w:spacing w:val="2"/>
                <w:sz w:val="28"/>
                <w:szCs w:val="28"/>
              </w:rPr>
              <w:t>評審項目</w:t>
            </w:r>
          </w:p>
        </w:tc>
        <w:tc>
          <w:tcPr>
            <w:tcW w:w="705" w:type="pct"/>
            <w:tcBorders>
              <w:top w:val="single" w:sz="18" w:space="0" w:color="auto"/>
              <w:left w:val="single" w:sz="18" w:space="0" w:color="auto"/>
              <w:bottom w:val="single" w:sz="18" w:space="0" w:color="auto"/>
              <w:right w:val="single" w:sz="18" w:space="0" w:color="auto"/>
            </w:tcBorders>
            <w:vAlign w:val="center"/>
          </w:tcPr>
          <w:p w14:paraId="3BD68365" w14:textId="77777777" w:rsidR="008E1534" w:rsidRPr="007D5F82" w:rsidRDefault="008E1534" w:rsidP="0056711D">
            <w:pPr>
              <w:adjustRightInd w:val="0"/>
              <w:snapToGrid w:val="0"/>
              <w:spacing w:line="300" w:lineRule="auto"/>
              <w:ind w:leftChars="50" w:left="120"/>
              <w:jc w:val="center"/>
              <w:rPr>
                <w:rFonts w:ascii="Times New Roman" w:eastAsia="標楷體" w:hAnsi="Times New Roman"/>
                <w:color w:val="000000"/>
                <w:spacing w:val="2"/>
                <w:sz w:val="28"/>
                <w:szCs w:val="28"/>
              </w:rPr>
            </w:pPr>
            <w:r w:rsidRPr="007D5F82">
              <w:rPr>
                <w:rFonts w:ascii="Times New Roman" w:eastAsia="標楷體" w:hAnsi="Times New Roman"/>
                <w:color w:val="000000"/>
                <w:spacing w:val="2"/>
                <w:sz w:val="28"/>
                <w:szCs w:val="28"/>
              </w:rPr>
              <w:t>權重（</w:t>
            </w:r>
            <w:r w:rsidRPr="007D5F82">
              <w:rPr>
                <w:rFonts w:ascii="Times New Roman" w:eastAsia="標楷體" w:hAnsi="Times New Roman"/>
                <w:color w:val="000000"/>
                <w:spacing w:val="2"/>
                <w:sz w:val="28"/>
                <w:szCs w:val="28"/>
              </w:rPr>
              <w:t>%</w:t>
            </w:r>
            <w:r w:rsidRPr="007D5F82">
              <w:rPr>
                <w:rFonts w:ascii="Times New Roman" w:eastAsia="標楷體" w:hAnsi="Times New Roman"/>
                <w:color w:val="000000"/>
                <w:spacing w:val="2"/>
                <w:sz w:val="28"/>
                <w:szCs w:val="28"/>
              </w:rPr>
              <w:t>）</w:t>
            </w:r>
          </w:p>
        </w:tc>
        <w:tc>
          <w:tcPr>
            <w:tcW w:w="2965" w:type="pct"/>
            <w:tcBorders>
              <w:top w:val="single" w:sz="18" w:space="0" w:color="auto"/>
              <w:left w:val="single" w:sz="18" w:space="0" w:color="auto"/>
              <w:bottom w:val="single" w:sz="18" w:space="0" w:color="auto"/>
              <w:right w:val="single" w:sz="18" w:space="0" w:color="auto"/>
            </w:tcBorders>
            <w:vAlign w:val="center"/>
          </w:tcPr>
          <w:p w14:paraId="2F7B7BEE" w14:textId="77777777" w:rsidR="008E1534" w:rsidRPr="007D5F82" w:rsidRDefault="008E1534" w:rsidP="0056711D">
            <w:pPr>
              <w:adjustRightInd w:val="0"/>
              <w:snapToGrid w:val="0"/>
              <w:spacing w:line="300" w:lineRule="auto"/>
              <w:ind w:leftChars="50" w:left="120"/>
              <w:jc w:val="center"/>
              <w:rPr>
                <w:rFonts w:ascii="Times New Roman" w:eastAsia="標楷體" w:hAnsi="Times New Roman"/>
                <w:color w:val="000000"/>
                <w:spacing w:val="2"/>
                <w:sz w:val="28"/>
                <w:szCs w:val="28"/>
              </w:rPr>
            </w:pPr>
            <w:r w:rsidRPr="007D5F82">
              <w:rPr>
                <w:rFonts w:ascii="Times New Roman" w:eastAsia="標楷體" w:hAnsi="Times New Roman"/>
                <w:color w:val="000000"/>
                <w:spacing w:val="2"/>
                <w:sz w:val="28"/>
                <w:szCs w:val="28"/>
              </w:rPr>
              <w:t>評審內容（不限表列）</w:t>
            </w:r>
          </w:p>
        </w:tc>
      </w:tr>
      <w:tr w:rsidR="008E1534" w:rsidRPr="007D5F82" w14:paraId="49E27FDF" w14:textId="77777777" w:rsidTr="0056711D">
        <w:trPr>
          <w:trHeight w:val="657"/>
        </w:trPr>
        <w:tc>
          <w:tcPr>
            <w:tcW w:w="1331" w:type="pct"/>
            <w:tcBorders>
              <w:top w:val="single" w:sz="18" w:space="0" w:color="auto"/>
              <w:left w:val="single" w:sz="18" w:space="0" w:color="auto"/>
              <w:right w:val="single" w:sz="18" w:space="0" w:color="auto"/>
            </w:tcBorders>
            <w:vAlign w:val="center"/>
          </w:tcPr>
          <w:p w14:paraId="639A7F18" w14:textId="77777777" w:rsidR="008E1534" w:rsidRPr="007D5F82" w:rsidRDefault="008E1534" w:rsidP="0056711D">
            <w:pPr>
              <w:adjustRightInd w:val="0"/>
              <w:snapToGrid w:val="0"/>
              <w:spacing w:line="300" w:lineRule="auto"/>
              <w:ind w:leftChars="50" w:left="120"/>
              <w:jc w:val="center"/>
              <w:rPr>
                <w:rFonts w:ascii="Times New Roman" w:eastAsia="標楷體" w:hAnsi="Times New Roman"/>
                <w:spacing w:val="2"/>
                <w:sz w:val="28"/>
                <w:szCs w:val="28"/>
              </w:rPr>
            </w:pPr>
            <w:r w:rsidRPr="007D5F82">
              <w:rPr>
                <w:rFonts w:ascii="Times New Roman" w:eastAsia="標楷體" w:hAnsi="Times New Roman" w:hint="eastAsia"/>
                <w:spacing w:val="2"/>
                <w:sz w:val="28"/>
                <w:szCs w:val="28"/>
              </w:rPr>
              <w:t>資安風險處理能力</w:t>
            </w:r>
          </w:p>
        </w:tc>
        <w:tc>
          <w:tcPr>
            <w:tcW w:w="705" w:type="pct"/>
            <w:tcBorders>
              <w:top w:val="single" w:sz="18" w:space="0" w:color="auto"/>
              <w:left w:val="single" w:sz="18" w:space="0" w:color="auto"/>
              <w:right w:val="single" w:sz="18" w:space="0" w:color="auto"/>
            </w:tcBorders>
            <w:vAlign w:val="center"/>
          </w:tcPr>
          <w:p w14:paraId="390AAD63" w14:textId="77777777" w:rsidR="008E1534" w:rsidRPr="007D5F82" w:rsidRDefault="008E1534" w:rsidP="0056711D">
            <w:pPr>
              <w:adjustRightInd w:val="0"/>
              <w:snapToGrid w:val="0"/>
              <w:spacing w:line="300" w:lineRule="auto"/>
              <w:ind w:leftChars="50" w:left="120"/>
              <w:jc w:val="center"/>
              <w:rPr>
                <w:rFonts w:ascii="Times New Roman" w:eastAsia="標楷體" w:hAnsi="Times New Roman"/>
                <w:spacing w:val="2"/>
                <w:sz w:val="28"/>
                <w:szCs w:val="28"/>
              </w:rPr>
            </w:pPr>
            <w:r w:rsidRPr="007D5F82">
              <w:rPr>
                <w:rFonts w:ascii="Times New Roman" w:eastAsia="標楷體" w:hAnsi="Times New Roman" w:hint="eastAsia"/>
                <w:spacing w:val="2"/>
                <w:sz w:val="28"/>
                <w:szCs w:val="28"/>
              </w:rPr>
              <w:t>40</w:t>
            </w:r>
          </w:p>
        </w:tc>
        <w:tc>
          <w:tcPr>
            <w:tcW w:w="2965" w:type="pct"/>
            <w:tcBorders>
              <w:top w:val="single" w:sz="18" w:space="0" w:color="auto"/>
              <w:left w:val="single" w:sz="18" w:space="0" w:color="auto"/>
              <w:right w:val="single" w:sz="18" w:space="0" w:color="auto"/>
            </w:tcBorders>
            <w:vAlign w:val="center"/>
          </w:tcPr>
          <w:p w14:paraId="69AA777E" w14:textId="4B321286" w:rsidR="008E1534" w:rsidRPr="007D5F82" w:rsidRDefault="00DA0662" w:rsidP="008E1534">
            <w:pPr>
              <w:numPr>
                <w:ilvl w:val="0"/>
                <w:numId w:val="36"/>
              </w:numPr>
              <w:adjustRightInd w:val="0"/>
              <w:snapToGrid w:val="0"/>
              <w:spacing w:line="300" w:lineRule="auto"/>
              <w:ind w:leftChars="50" w:left="480"/>
              <w:jc w:val="both"/>
              <w:rPr>
                <w:rFonts w:ascii="Times New Roman" w:eastAsia="標楷體" w:hAnsi="Times New Roman"/>
                <w:color w:val="000000"/>
                <w:spacing w:val="2"/>
                <w:sz w:val="28"/>
                <w:szCs w:val="28"/>
              </w:rPr>
            </w:pPr>
            <w:r w:rsidRPr="007D5F82">
              <w:rPr>
                <w:rFonts w:ascii="Times New Roman" w:eastAsia="標楷體" w:hAnsi="Times New Roman" w:hint="eastAsia"/>
                <w:color w:val="000000"/>
                <w:spacing w:val="2"/>
                <w:sz w:val="28"/>
                <w:szCs w:val="28"/>
              </w:rPr>
              <w:t>再生能源資訊網</w:t>
            </w:r>
            <w:r w:rsidR="00EC0A90" w:rsidRPr="007D5F82">
              <w:rPr>
                <w:rFonts w:ascii="Times New Roman" w:eastAsia="標楷體" w:hAnsi="Times New Roman" w:hint="eastAsia"/>
                <w:color w:val="000000"/>
                <w:spacing w:val="2"/>
                <w:sz w:val="28"/>
                <w:szCs w:val="28"/>
              </w:rPr>
              <w:t>網站</w:t>
            </w:r>
            <w:r w:rsidR="008E1534" w:rsidRPr="007D5F82">
              <w:rPr>
                <w:rFonts w:ascii="Times New Roman" w:eastAsia="標楷體" w:hAnsi="Times New Roman" w:hint="eastAsia"/>
                <w:color w:val="000000"/>
                <w:spacing w:val="2"/>
                <w:sz w:val="28"/>
                <w:szCs w:val="28"/>
              </w:rPr>
              <w:t>資訊安全需求說明書</w:t>
            </w:r>
          </w:p>
          <w:p w14:paraId="4BB71662" w14:textId="77777777" w:rsidR="008E1534" w:rsidRPr="007D5F82" w:rsidRDefault="008E1534" w:rsidP="008E1534">
            <w:pPr>
              <w:numPr>
                <w:ilvl w:val="0"/>
                <w:numId w:val="36"/>
              </w:numPr>
              <w:adjustRightInd w:val="0"/>
              <w:snapToGrid w:val="0"/>
              <w:spacing w:line="300" w:lineRule="auto"/>
              <w:ind w:leftChars="50" w:left="480"/>
              <w:jc w:val="both"/>
              <w:rPr>
                <w:rFonts w:ascii="Times New Roman" w:eastAsia="標楷體" w:hAnsi="Times New Roman"/>
                <w:color w:val="000000"/>
                <w:spacing w:val="2"/>
                <w:sz w:val="28"/>
                <w:szCs w:val="28"/>
              </w:rPr>
            </w:pPr>
            <w:r w:rsidRPr="007D5F82">
              <w:rPr>
                <w:rFonts w:ascii="Times New Roman" w:eastAsia="標楷體" w:hAnsi="Times New Roman" w:hint="eastAsia"/>
                <w:color w:val="000000"/>
                <w:spacing w:val="2"/>
                <w:sz w:val="28"/>
                <w:szCs w:val="28"/>
              </w:rPr>
              <w:t>承接廠商應已取得</w:t>
            </w:r>
            <w:r w:rsidRPr="007D5F82">
              <w:rPr>
                <w:rFonts w:ascii="Times New Roman" w:eastAsia="標楷體" w:hAnsi="Times New Roman" w:hint="eastAsia"/>
                <w:color w:val="000000"/>
                <w:spacing w:val="2"/>
                <w:sz w:val="28"/>
                <w:szCs w:val="28"/>
              </w:rPr>
              <w:t>ISO27001</w:t>
            </w:r>
            <w:r w:rsidRPr="007D5F82">
              <w:rPr>
                <w:rFonts w:ascii="Times New Roman" w:eastAsia="標楷體" w:hAnsi="Times New Roman" w:hint="eastAsia"/>
                <w:color w:val="000000"/>
                <w:spacing w:val="2"/>
                <w:sz w:val="28"/>
                <w:szCs w:val="28"/>
              </w:rPr>
              <w:t>之資格</w:t>
            </w:r>
          </w:p>
        </w:tc>
      </w:tr>
      <w:tr w:rsidR="008E1534" w:rsidRPr="007D5F82" w14:paraId="4EFFEF11" w14:textId="77777777" w:rsidTr="0056711D">
        <w:trPr>
          <w:trHeight w:val="465"/>
        </w:trPr>
        <w:tc>
          <w:tcPr>
            <w:tcW w:w="1331" w:type="pct"/>
            <w:tcBorders>
              <w:left w:val="single" w:sz="18" w:space="0" w:color="auto"/>
              <w:right w:val="single" w:sz="18" w:space="0" w:color="auto"/>
            </w:tcBorders>
            <w:vAlign w:val="center"/>
          </w:tcPr>
          <w:p w14:paraId="115078CA" w14:textId="77777777" w:rsidR="008E1534" w:rsidRPr="007D5F82" w:rsidRDefault="008E1534" w:rsidP="0056711D">
            <w:pPr>
              <w:adjustRightInd w:val="0"/>
              <w:snapToGrid w:val="0"/>
              <w:spacing w:line="300" w:lineRule="auto"/>
              <w:ind w:leftChars="50" w:left="120"/>
              <w:jc w:val="center"/>
              <w:rPr>
                <w:rFonts w:ascii="Times New Roman" w:eastAsia="標楷體" w:hAnsi="Times New Roman"/>
                <w:spacing w:val="2"/>
                <w:sz w:val="28"/>
                <w:szCs w:val="28"/>
              </w:rPr>
            </w:pPr>
            <w:r w:rsidRPr="007D5F82">
              <w:rPr>
                <w:rFonts w:ascii="Times New Roman" w:eastAsia="標楷體" w:hAnsi="Times New Roman"/>
                <w:spacing w:val="2"/>
                <w:sz w:val="28"/>
                <w:szCs w:val="28"/>
              </w:rPr>
              <w:t>報價</w:t>
            </w:r>
          </w:p>
        </w:tc>
        <w:tc>
          <w:tcPr>
            <w:tcW w:w="705" w:type="pct"/>
            <w:tcBorders>
              <w:left w:val="single" w:sz="18" w:space="0" w:color="auto"/>
              <w:right w:val="single" w:sz="18" w:space="0" w:color="auto"/>
            </w:tcBorders>
            <w:vAlign w:val="center"/>
          </w:tcPr>
          <w:p w14:paraId="57368AA3" w14:textId="77777777" w:rsidR="008E1534" w:rsidRPr="007D5F82" w:rsidRDefault="008E1534" w:rsidP="0056711D">
            <w:pPr>
              <w:adjustRightInd w:val="0"/>
              <w:snapToGrid w:val="0"/>
              <w:spacing w:line="300" w:lineRule="auto"/>
              <w:ind w:leftChars="50" w:left="120"/>
              <w:jc w:val="center"/>
              <w:rPr>
                <w:rFonts w:ascii="Times New Roman" w:eastAsia="標楷體" w:hAnsi="Times New Roman"/>
                <w:spacing w:val="2"/>
                <w:sz w:val="28"/>
                <w:szCs w:val="28"/>
              </w:rPr>
            </w:pPr>
            <w:r w:rsidRPr="007D5F82">
              <w:rPr>
                <w:rFonts w:ascii="Times New Roman" w:eastAsia="標楷體" w:hAnsi="Times New Roman"/>
                <w:spacing w:val="2"/>
                <w:sz w:val="28"/>
                <w:szCs w:val="28"/>
              </w:rPr>
              <w:t>20</w:t>
            </w:r>
          </w:p>
        </w:tc>
        <w:tc>
          <w:tcPr>
            <w:tcW w:w="2965" w:type="pct"/>
            <w:tcBorders>
              <w:left w:val="single" w:sz="18" w:space="0" w:color="auto"/>
              <w:right w:val="single" w:sz="18" w:space="0" w:color="auto"/>
            </w:tcBorders>
            <w:vAlign w:val="center"/>
          </w:tcPr>
          <w:p w14:paraId="62718453" w14:textId="77777777" w:rsidR="008E1534" w:rsidRPr="007D5F82" w:rsidRDefault="008E1534" w:rsidP="0056711D">
            <w:pPr>
              <w:adjustRightInd w:val="0"/>
              <w:snapToGrid w:val="0"/>
              <w:spacing w:line="300" w:lineRule="auto"/>
              <w:ind w:leftChars="50" w:left="120"/>
              <w:jc w:val="both"/>
              <w:rPr>
                <w:rFonts w:ascii="Times New Roman" w:eastAsia="標楷體" w:hAnsi="Times New Roman"/>
                <w:spacing w:val="2"/>
                <w:sz w:val="28"/>
                <w:szCs w:val="28"/>
              </w:rPr>
            </w:pPr>
            <w:r w:rsidRPr="007D5F82">
              <w:rPr>
                <w:rFonts w:ascii="Times New Roman" w:eastAsia="標楷體" w:hAnsi="Times New Roman"/>
                <w:spacing w:val="2"/>
                <w:sz w:val="28"/>
                <w:szCs w:val="28"/>
              </w:rPr>
              <w:t xml:space="preserve">1. </w:t>
            </w:r>
            <w:r w:rsidRPr="007D5F82">
              <w:rPr>
                <w:rFonts w:ascii="Times New Roman" w:eastAsia="標楷體" w:hAnsi="Times New Roman"/>
                <w:spacing w:val="2"/>
                <w:sz w:val="28"/>
                <w:szCs w:val="28"/>
              </w:rPr>
              <w:t>預估經費是否合理</w:t>
            </w:r>
          </w:p>
          <w:p w14:paraId="37EE60AF" w14:textId="77777777" w:rsidR="008E1534" w:rsidRPr="007D5F82" w:rsidRDefault="008E1534" w:rsidP="0056711D">
            <w:pPr>
              <w:adjustRightInd w:val="0"/>
              <w:snapToGrid w:val="0"/>
              <w:spacing w:line="300" w:lineRule="auto"/>
              <w:ind w:leftChars="50" w:left="120"/>
              <w:jc w:val="both"/>
              <w:rPr>
                <w:rFonts w:ascii="Times New Roman" w:eastAsia="標楷體" w:hAnsi="Times New Roman"/>
                <w:spacing w:val="2"/>
                <w:sz w:val="28"/>
                <w:szCs w:val="28"/>
              </w:rPr>
            </w:pPr>
            <w:r w:rsidRPr="007D5F82">
              <w:rPr>
                <w:rFonts w:ascii="Times New Roman" w:eastAsia="標楷體" w:hAnsi="Times New Roman"/>
                <w:spacing w:val="2"/>
                <w:sz w:val="28"/>
                <w:szCs w:val="28"/>
              </w:rPr>
              <w:t xml:space="preserve">2. </w:t>
            </w:r>
            <w:r w:rsidRPr="007D5F82">
              <w:rPr>
                <w:rFonts w:ascii="Times New Roman" w:eastAsia="標楷體" w:hAnsi="Times New Roman"/>
                <w:spacing w:val="2"/>
                <w:sz w:val="28"/>
                <w:szCs w:val="28"/>
              </w:rPr>
              <w:t>其他附加服務</w:t>
            </w:r>
          </w:p>
        </w:tc>
      </w:tr>
      <w:tr w:rsidR="008E1534" w:rsidRPr="007D5F82" w14:paraId="63F664A3" w14:textId="77777777" w:rsidTr="0056711D">
        <w:trPr>
          <w:trHeight w:val="362"/>
        </w:trPr>
        <w:tc>
          <w:tcPr>
            <w:tcW w:w="1331" w:type="pct"/>
            <w:tcBorders>
              <w:left w:val="single" w:sz="18" w:space="0" w:color="auto"/>
              <w:bottom w:val="single" w:sz="18" w:space="0" w:color="auto"/>
              <w:right w:val="single" w:sz="18" w:space="0" w:color="auto"/>
            </w:tcBorders>
            <w:vAlign w:val="center"/>
          </w:tcPr>
          <w:p w14:paraId="4B8342AE" w14:textId="07C280D0" w:rsidR="008E1534" w:rsidRPr="007D5F82" w:rsidRDefault="008E1534" w:rsidP="0056711D">
            <w:pPr>
              <w:adjustRightInd w:val="0"/>
              <w:snapToGrid w:val="0"/>
              <w:spacing w:line="300" w:lineRule="auto"/>
              <w:ind w:leftChars="50" w:left="120"/>
              <w:jc w:val="center"/>
              <w:rPr>
                <w:rFonts w:ascii="Times New Roman" w:eastAsia="標楷體" w:hAnsi="Times New Roman"/>
                <w:spacing w:val="2"/>
                <w:sz w:val="28"/>
                <w:szCs w:val="28"/>
              </w:rPr>
            </w:pPr>
            <w:r w:rsidRPr="007D5F82">
              <w:rPr>
                <w:rFonts w:ascii="Times New Roman" w:eastAsia="標楷體" w:hAnsi="Times New Roman" w:hint="eastAsia"/>
                <w:spacing w:val="2"/>
                <w:sz w:val="28"/>
                <w:szCs w:val="28"/>
              </w:rPr>
              <w:t>履約能力</w:t>
            </w:r>
          </w:p>
        </w:tc>
        <w:tc>
          <w:tcPr>
            <w:tcW w:w="705" w:type="pct"/>
            <w:tcBorders>
              <w:left w:val="single" w:sz="18" w:space="0" w:color="auto"/>
              <w:bottom w:val="single" w:sz="18" w:space="0" w:color="auto"/>
              <w:right w:val="single" w:sz="18" w:space="0" w:color="auto"/>
            </w:tcBorders>
            <w:vAlign w:val="center"/>
          </w:tcPr>
          <w:p w14:paraId="05A1EF72" w14:textId="77777777" w:rsidR="008E1534" w:rsidRPr="007D5F82" w:rsidRDefault="008E1534" w:rsidP="0056711D">
            <w:pPr>
              <w:adjustRightInd w:val="0"/>
              <w:snapToGrid w:val="0"/>
              <w:spacing w:line="300" w:lineRule="auto"/>
              <w:ind w:leftChars="50" w:left="120"/>
              <w:jc w:val="center"/>
              <w:rPr>
                <w:rFonts w:ascii="Times New Roman" w:eastAsia="標楷體" w:hAnsi="Times New Roman"/>
                <w:spacing w:val="2"/>
                <w:sz w:val="28"/>
                <w:szCs w:val="28"/>
              </w:rPr>
            </w:pPr>
            <w:r w:rsidRPr="007D5F82">
              <w:rPr>
                <w:rFonts w:ascii="Times New Roman" w:eastAsia="標楷體" w:hAnsi="Times New Roman" w:hint="eastAsia"/>
                <w:spacing w:val="2"/>
                <w:sz w:val="28"/>
                <w:szCs w:val="28"/>
              </w:rPr>
              <w:t>4</w:t>
            </w:r>
            <w:r w:rsidRPr="007D5F82">
              <w:rPr>
                <w:rFonts w:ascii="Times New Roman" w:eastAsia="標楷體" w:hAnsi="Times New Roman"/>
                <w:spacing w:val="2"/>
                <w:sz w:val="28"/>
                <w:szCs w:val="28"/>
              </w:rPr>
              <w:t>0</w:t>
            </w:r>
          </w:p>
        </w:tc>
        <w:tc>
          <w:tcPr>
            <w:tcW w:w="2965" w:type="pct"/>
            <w:tcBorders>
              <w:left w:val="single" w:sz="18" w:space="0" w:color="auto"/>
              <w:bottom w:val="single" w:sz="18" w:space="0" w:color="auto"/>
              <w:right w:val="single" w:sz="18" w:space="0" w:color="auto"/>
            </w:tcBorders>
            <w:vAlign w:val="center"/>
          </w:tcPr>
          <w:p w14:paraId="306BA0E9" w14:textId="77777777" w:rsidR="008E1534" w:rsidRPr="007D5F82" w:rsidRDefault="008E1534" w:rsidP="0056711D">
            <w:pPr>
              <w:adjustRightInd w:val="0"/>
              <w:snapToGrid w:val="0"/>
              <w:spacing w:line="300" w:lineRule="auto"/>
              <w:ind w:leftChars="50" w:left="120"/>
              <w:jc w:val="both"/>
              <w:rPr>
                <w:rFonts w:ascii="Times New Roman" w:eastAsia="標楷體" w:hAnsi="Times New Roman"/>
                <w:color w:val="000000"/>
                <w:spacing w:val="2"/>
                <w:sz w:val="28"/>
                <w:szCs w:val="28"/>
              </w:rPr>
            </w:pPr>
            <w:r w:rsidRPr="007D5F82">
              <w:rPr>
                <w:rFonts w:ascii="Times New Roman" w:eastAsia="標楷體" w:hAnsi="Times New Roman"/>
                <w:color w:val="000000"/>
                <w:spacing w:val="2"/>
                <w:sz w:val="28"/>
                <w:szCs w:val="28"/>
              </w:rPr>
              <w:t xml:space="preserve">1. </w:t>
            </w:r>
            <w:r w:rsidRPr="007D5F82">
              <w:rPr>
                <w:rFonts w:ascii="Times New Roman" w:eastAsia="標楷體" w:hAnsi="Times New Roman"/>
                <w:color w:val="000000"/>
                <w:spacing w:val="2"/>
                <w:sz w:val="28"/>
                <w:szCs w:val="28"/>
              </w:rPr>
              <w:t>投標單位之經驗與執行能力</w:t>
            </w:r>
          </w:p>
          <w:p w14:paraId="2C08E2D6" w14:textId="77777777" w:rsidR="008E1534" w:rsidRPr="007D5F82" w:rsidRDefault="008E1534" w:rsidP="0056711D">
            <w:pPr>
              <w:adjustRightInd w:val="0"/>
              <w:snapToGrid w:val="0"/>
              <w:spacing w:line="300" w:lineRule="auto"/>
              <w:ind w:leftChars="50" w:left="120"/>
              <w:jc w:val="both"/>
              <w:rPr>
                <w:rFonts w:ascii="Times New Roman" w:eastAsia="標楷體" w:hAnsi="Times New Roman"/>
                <w:spacing w:val="2"/>
                <w:sz w:val="28"/>
                <w:szCs w:val="28"/>
              </w:rPr>
            </w:pPr>
            <w:r w:rsidRPr="007D5F82">
              <w:rPr>
                <w:rFonts w:ascii="Times New Roman" w:eastAsia="標楷體" w:hAnsi="Times New Roman"/>
                <w:spacing w:val="2"/>
                <w:sz w:val="28"/>
                <w:szCs w:val="28"/>
              </w:rPr>
              <w:t xml:space="preserve">2. </w:t>
            </w:r>
            <w:r w:rsidRPr="007D5F82">
              <w:rPr>
                <w:rFonts w:ascii="Times New Roman" w:eastAsia="標楷體" w:hAnsi="Times New Roman"/>
                <w:spacing w:val="2"/>
                <w:sz w:val="28"/>
                <w:szCs w:val="28"/>
              </w:rPr>
              <w:t>相關實績說明</w:t>
            </w:r>
          </w:p>
          <w:p w14:paraId="6BF2FD90" w14:textId="77777777" w:rsidR="008E1534" w:rsidRPr="007D5F82" w:rsidRDefault="008E1534" w:rsidP="0056711D">
            <w:pPr>
              <w:adjustRightInd w:val="0"/>
              <w:snapToGrid w:val="0"/>
              <w:spacing w:line="300" w:lineRule="auto"/>
              <w:ind w:leftChars="50" w:left="120"/>
              <w:jc w:val="both"/>
              <w:rPr>
                <w:rFonts w:ascii="Times New Roman" w:eastAsia="標楷體" w:hAnsi="Times New Roman"/>
                <w:color w:val="000000"/>
                <w:spacing w:val="2"/>
                <w:sz w:val="28"/>
                <w:szCs w:val="28"/>
              </w:rPr>
            </w:pPr>
            <w:r w:rsidRPr="007D5F82">
              <w:rPr>
                <w:rFonts w:ascii="Times New Roman" w:eastAsia="標楷體" w:hAnsi="Times New Roman"/>
                <w:spacing w:val="2"/>
                <w:sz w:val="28"/>
                <w:szCs w:val="28"/>
              </w:rPr>
              <w:t xml:space="preserve">3. </w:t>
            </w:r>
            <w:r w:rsidRPr="007D5F82">
              <w:rPr>
                <w:rFonts w:ascii="Times New Roman" w:eastAsia="標楷體" w:hAnsi="Times New Roman"/>
                <w:spacing w:val="2"/>
                <w:sz w:val="28"/>
                <w:szCs w:val="28"/>
              </w:rPr>
              <w:t>執行進度規劃是否妥適、管控與配合程度</w:t>
            </w:r>
          </w:p>
        </w:tc>
      </w:tr>
      <w:tr w:rsidR="008E1534" w:rsidRPr="007D5F82" w14:paraId="264BA4E8" w14:textId="77777777" w:rsidTr="0056711D">
        <w:trPr>
          <w:trHeight w:val="545"/>
        </w:trPr>
        <w:tc>
          <w:tcPr>
            <w:tcW w:w="1331" w:type="pct"/>
            <w:tcBorders>
              <w:top w:val="single" w:sz="18" w:space="0" w:color="auto"/>
              <w:left w:val="single" w:sz="18" w:space="0" w:color="auto"/>
              <w:bottom w:val="single" w:sz="18" w:space="0" w:color="auto"/>
              <w:right w:val="single" w:sz="18" w:space="0" w:color="auto"/>
            </w:tcBorders>
            <w:vAlign w:val="center"/>
          </w:tcPr>
          <w:p w14:paraId="7E7FADA2" w14:textId="77777777" w:rsidR="008E1534" w:rsidRPr="007D5F82" w:rsidRDefault="008E1534" w:rsidP="0056711D">
            <w:pPr>
              <w:adjustRightInd w:val="0"/>
              <w:snapToGrid w:val="0"/>
              <w:spacing w:line="300" w:lineRule="auto"/>
              <w:ind w:leftChars="50" w:left="120"/>
              <w:jc w:val="center"/>
              <w:rPr>
                <w:rFonts w:ascii="Times New Roman" w:eastAsia="標楷體" w:hAnsi="Times New Roman"/>
                <w:spacing w:val="2"/>
                <w:sz w:val="28"/>
                <w:szCs w:val="28"/>
              </w:rPr>
            </w:pPr>
            <w:r w:rsidRPr="007D5F82">
              <w:rPr>
                <w:rFonts w:ascii="Times New Roman" w:eastAsia="標楷體" w:hAnsi="Times New Roman"/>
                <w:spacing w:val="2"/>
                <w:sz w:val="28"/>
                <w:szCs w:val="28"/>
              </w:rPr>
              <w:t>總分</w:t>
            </w:r>
          </w:p>
        </w:tc>
        <w:tc>
          <w:tcPr>
            <w:tcW w:w="705" w:type="pct"/>
            <w:tcBorders>
              <w:top w:val="single" w:sz="18" w:space="0" w:color="auto"/>
              <w:left w:val="single" w:sz="18" w:space="0" w:color="auto"/>
              <w:bottom w:val="single" w:sz="18" w:space="0" w:color="auto"/>
              <w:right w:val="single" w:sz="18" w:space="0" w:color="auto"/>
            </w:tcBorders>
            <w:vAlign w:val="center"/>
          </w:tcPr>
          <w:p w14:paraId="033519B0" w14:textId="77777777" w:rsidR="008E1534" w:rsidRPr="007D5F82" w:rsidRDefault="008E1534" w:rsidP="0056711D">
            <w:pPr>
              <w:adjustRightInd w:val="0"/>
              <w:snapToGrid w:val="0"/>
              <w:spacing w:line="300" w:lineRule="auto"/>
              <w:ind w:leftChars="50" w:left="120"/>
              <w:jc w:val="center"/>
              <w:rPr>
                <w:rFonts w:ascii="Times New Roman" w:eastAsia="標楷體" w:hAnsi="Times New Roman"/>
                <w:spacing w:val="2"/>
                <w:sz w:val="28"/>
                <w:szCs w:val="28"/>
              </w:rPr>
            </w:pPr>
            <w:r w:rsidRPr="007D5F82">
              <w:rPr>
                <w:rFonts w:ascii="Times New Roman" w:eastAsia="標楷體" w:hAnsi="Times New Roman"/>
                <w:spacing w:val="2"/>
                <w:sz w:val="28"/>
                <w:szCs w:val="28"/>
              </w:rPr>
              <w:t>100</w:t>
            </w:r>
          </w:p>
        </w:tc>
        <w:tc>
          <w:tcPr>
            <w:tcW w:w="2965" w:type="pct"/>
            <w:tcBorders>
              <w:top w:val="single" w:sz="18" w:space="0" w:color="auto"/>
              <w:left w:val="single" w:sz="18" w:space="0" w:color="auto"/>
              <w:bottom w:val="single" w:sz="18" w:space="0" w:color="auto"/>
              <w:right w:val="single" w:sz="18" w:space="0" w:color="auto"/>
            </w:tcBorders>
            <w:vAlign w:val="center"/>
          </w:tcPr>
          <w:p w14:paraId="272735E7" w14:textId="77777777" w:rsidR="008E1534" w:rsidRPr="007D5F82" w:rsidRDefault="008E1534" w:rsidP="0056711D">
            <w:pPr>
              <w:adjustRightInd w:val="0"/>
              <w:snapToGrid w:val="0"/>
              <w:spacing w:line="300" w:lineRule="auto"/>
              <w:ind w:leftChars="50" w:left="120"/>
              <w:jc w:val="center"/>
              <w:rPr>
                <w:rFonts w:ascii="Times New Roman" w:eastAsia="標楷體" w:hAnsi="Times New Roman"/>
                <w:color w:val="000000"/>
                <w:spacing w:val="2"/>
                <w:sz w:val="28"/>
                <w:szCs w:val="28"/>
              </w:rPr>
            </w:pPr>
          </w:p>
        </w:tc>
      </w:tr>
    </w:tbl>
    <w:p w14:paraId="4DFCB277" w14:textId="77777777" w:rsidR="006B7988" w:rsidRPr="007D5F82" w:rsidRDefault="006B7988" w:rsidP="006B7988">
      <w:pPr>
        <w:numPr>
          <w:ilvl w:val="0"/>
          <w:numId w:val="3"/>
        </w:numPr>
        <w:adjustRightInd w:val="0"/>
        <w:snapToGrid w:val="0"/>
        <w:spacing w:beforeLines="100" w:before="360" w:line="300" w:lineRule="auto"/>
        <w:jc w:val="both"/>
        <w:rPr>
          <w:rFonts w:ascii="Times New Roman" w:eastAsia="標楷體" w:hAnsi="Times New Roman"/>
          <w:b/>
          <w:spacing w:val="2"/>
          <w:sz w:val="28"/>
          <w:szCs w:val="28"/>
        </w:rPr>
      </w:pPr>
      <w:r w:rsidRPr="007D5F82">
        <w:rPr>
          <w:rFonts w:ascii="Times New Roman" w:eastAsia="標楷體" w:hAnsi="Times New Roman"/>
          <w:b/>
          <w:spacing w:val="2"/>
          <w:sz w:val="28"/>
          <w:szCs w:val="28"/>
        </w:rPr>
        <w:t>注意事項</w:t>
      </w:r>
    </w:p>
    <w:p w14:paraId="1CC1708C" w14:textId="4EB2FBBE" w:rsidR="006B7988" w:rsidRPr="007D5F82" w:rsidRDefault="00E256EF" w:rsidP="00E256EF">
      <w:pPr>
        <w:numPr>
          <w:ilvl w:val="0"/>
          <w:numId w:val="23"/>
        </w:numPr>
        <w:adjustRightInd w:val="0"/>
        <w:snapToGrid w:val="0"/>
        <w:spacing w:line="300" w:lineRule="auto"/>
        <w:jc w:val="both"/>
        <w:rPr>
          <w:rFonts w:ascii="Times New Roman" w:eastAsia="標楷體" w:hAnsi="Times New Roman"/>
          <w:spacing w:val="2"/>
          <w:sz w:val="28"/>
          <w:szCs w:val="28"/>
        </w:rPr>
      </w:pPr>
      <w:r w:rsidRPr="007D5F82">
        <w:rPr>
          <w:rFonts w:ascii="Times New Roman" w:eastAsia="標楷體" w:hAnsi="Times New Roman" w:hint="eastAsia"/>
          <w:spacing w:val="2"/>
          <w:sz w:val="28"/>
          <w:szCs w:val="28"/>
        </w:rPr>
        <w:t>承接廠商之「承接的資通系統開發</w:t>
      </w:r>
      <w:r w:rsidRPr="007D5F82">
        <w:rPr>
          <w:rFonts w:ascii="Times New Roman" w:eastAsia="標楷體" w:hAnsi="Times New Roman" w:hint="eastAsia"/>
          <w:spacing w:val="2"/>
          <w:sz w:val="28"/>
          <w:szCs w:val="28"/>
        </w:rPr>
        <w:t>/</w:t>
      </w:r>
      <w:r w:rsidRPr="007D5F82">
        <w:rPr>
          <w:rFonts w:ascii="Times New Roman" w:eastAsia="標楷體" w:hAnsi="Times New Roman" w:hint="eastAsia"/>
          <w:spacing w:val="2"/>
          <w:sz w:val="28"/>
          <w:szCs w:val="28"/>
        </w:rPr>
        <w:t>維運之相關程序及環境」應通過</w:t>
      </w:r>
      <w:r w:rsidRPr="007D5F82">
        <w:rPr>
          <w:rFonts w:ascii="Times New Roman" w:eastAsia="標楷體" w:hAnsi="Times New Roman" w:hint="eastAsia"/>
          <w:spacing w:val="2"/>
          <w:sz w:val="28"/>
          <w:szCs w:val="28"/>
        </w:rPr>
        <w:t xml:space="preserve">ISO27001 </w:t>
      </w:r>
      <w:r w:rsidRPr="007D5F82">
        <w:rPr>
          <w:rFonts w:ascii="Times New Roman" w:eastAsia="標楷體" w:hAnsi="Times New Roman" w:hint="eastAsia"/>
          <w:spacing w:val="2"/>
          <w:sz w:val="28"/>
          <w:szCs w:val="28"/>
        </w:rPr>
        <w:t>認證</w:t>
      </w:r>
      <w:r w:rsidRPr="007D5F82">
        <w:rPr>
          <w:rFonts w:ascii="Times New Roman" w:eastAsia="標楷體" w:hAnsi="Times New Roman" w:hint="eastAsia"/>
          <w:spacing w:val="2"/>
          <w:sz w:val="28"/>
          <w:szCs w:val="28"/>
        </w:rPr>
        <w:t>,</w:t>
      </w:r>
      <w:r w:rsidRPr="007D5F82">
        <w:rPr>
          <w:rFonts w:ascii="Times New Roman" w:eastAsia="標楷體" w:hAnsi="Times New Roman" w:hint="eastAsia"/>
          <w:spacing w:val="2"/>
          <w:sz w:val="28"/>
          <w:szCs w:val="28"/>
        </w:rPr>
        <w:t>且於專案執行間持續有效</w:t>
      </w:r>
      <w:r w:rsidRPr="007D5F82">
        <w:rPr>
          <w:rFonts w:ascii="Times New Roman" w:eastAsia="標楷體" w:hAnsi="Times New Roman" w:hint="eastAsia"/>
          <w:spacing w:val="2"/>
          <w:sz w:val="28"/>
          <w:szCs w:val="28"/>
        </w:rPr>
        <w:t>(</w:t>
      </w:r>
      <w:r w:rsidRPr="007D5F82">
        <w:rPr>
          <w:rFonts w:ascii="Times New Roman" w:eastAsia="標楷體" w:hAnsi="Times New Roman" w:hint="eastAsia"/>
          <w:spacing w:val="2"/>
          <w:sz w:val="28"/>
          <w:szCs w:val="28"/>
        </w:rPr>
        <w:t>需提供廠商資安第三方驗證相關證書</w:t>
      </w:r>
      <w:r w:rsidRPr="007D5F82">
        <w:rPr>
          <w:rFonts w:ascii="Times New Roman" w:eastAsia="標楷體" w:hAnsi="Times New Roman" w:hint="eastAsia"/>
          <w:spacing w:val="2"/>
          <w:sz w:val="28"/>
          <w:szCs w:val="28"/>
        </w:rPr>
        <w:t>),</w:t>
      </w:r>
      <w:r w:rsidRPr="007D5F82">
        <w:rPr>
          <w:rFonts w:ascii="Times New Roman" w:eastAsia="標楷體" w:hAnsi="Times New Roman" w:hint="eastAsia"/>
          <w:spacing w:val="2"/>
          <w:sz w:val="28"/>
          <w:szCs w:val="28"/>
        </w:rPr>
        <w:t>或提供再生能源資訊網站源碼掃描檢測報告。</w:t>
      </w:r>
    </w:p>
    <w:p w14:paraId="44077CC2" w14:textId="77777777" w:rsidR="006B7988" w:rsidRPr="007D5F82" w:rsidRDefault="006B7988" w:rsidP="006B7988">
      <w:pPr>
        <w:numPr>
          <w:ilvl w:val="0"/>
          <w:numId w:val="23"/>
        </w:numPr>
        <w:adjustRightInd w:val="0"/>
        <w:snapToGrid w:val="0"/>
        <w:spacing w:line="300" w:lineRule="auto"/>
        <w:ind w:left="1202" w:hanging="482"/>
        <w:jc w:val="both"/>
        <w:rPr>
          <w:rFonts w:ascii="Times New Roman" w:eastAsia="標楷體" w:hAnsi="Times New Roman"/>
          <w:spacing w:val="2"/>
          <w:sz w:val="28"/>
          <w:szCs w:val="28"/>
        </w:rPr>
      </w:pPr>
      <w:r w:rsidRPr="007D5F82">
        <w:rPr>
          <w:rFonts w:ascii="Times New Roman" w:eastAsia="標楷體" w:hAnsi="Times New Roman"/>
          <w:spacing w:val="2"/>
          <w:sz w:val="28"/>
          <w:szCs w:val="28"/>
        </w:rPr>
        <w:t>本</w:t>
      </w:r>
      <w:r w:rsidRPr="007D5F82">
        <w:rPr>
          <w:rFonts w:ascii="Times New Roman" w:eastAsia="標楷體" w:hAnsi="Times New Roman" w:hint="eastAsia"/>
          <w:spacing w:val="2"/>
          <w:sz w:val="28"/>
          <w:szCs w:val="28"/>
        </w:rPr>
        <w:t>院</w:t>
      </w:r>
      <w:r w:rsidRPr="007D5F82">
        <w:rPr>
          <w:rFonts w:ascii="Times New Roman" w:eastAsia="標楷體" w:hAnsi="Times New Roman"/>
          <w:spacing w:val="2"/>
          <w:sz w:val="28"/>
          <w:szCs w:val="28"/>
        </w:rPr>
        <w:t>如需修正</w:t>
      </w:r>
      <w:r w:rsidRPr="007D5F82">
        <w:rPr>
          <w:rFonts w:ascii="Times New Roman" w:eastAsia="標楷體" w:hAnsi="Times New Roman"/>
          <w:color w:val="000000"/>
          <w:spacing w:val="2"/>
          <w:sz w:val="28"/>
          <w:szCs w:val="28"/>
        </w:rPr>
        <w:t>服務計畫書</w:t>
      </w:r>
      <w:r w:rsidRPr="007D5F82">
        <w:rPr>
          <w:rFonts w:ascii="Times New Roman" w:eastAsia="標楷體" w:hAnsi="Times New Roman"/>
          <w:spacing w:val="2"/>
          <w:sz w:val="28"/>
          <w:szCs w:val="28"/>
        </w:rPr>
        <w:t>內容及進度時，得標廠商應配合辦理</w:t>
      </w:r>
      <w:r w:rsidRPr="007D5F82">
        <w:rPr>
          <w:rFonts w:ascii="Times New Roman" w:eastAsia="標楷體" w:hAnsi="Times New Roman" w:hint="eastAsia"/>
          <w:spacing w:val="2"/>
          <w:sz w:val="28"/>
          <w:szCs w:val="28"/>
        </w:rPr>
        <w:t>。</w:t>
      </w:r>
    </w:p>
    <w:p w14:paraId="6E49E668" w14:textId="77777777" w:rsidR="006B7988" w:rsidRPr="007D5F82" w:rsidRDefault="006B7988" w:rsidP="006B7988">
      <w:pPr>
        <w:numPr>
          <w:ilvl w:val="0"/>
          <w:numId w:val="23"/>
        </w:numPr>
        <w:adjustRightInd w:val="0"/>
        <w:snapToGrid w:val="0"/>
        <w:spacing w:line="300" w:lineRule="auto"/>
        <w:ind w:left="1202" w:hanging="482"/>
        <w:jc w:val="both"/>
        <w:rPr>
          <w:rFonts w:ascii="Times New Roman" w:eastAsia="標楷體" w:hAnsi="Times New Roman"/>
          <w:spacing w:val="2"/>
          <w:sz w:val="28"/>
          <w:szCs w:val="28"/>
        </w:rPr>
      </w:pPr>
      <w:bookmarkStart w:id="2" w:name="_Hlk129871283"/>
      <w:r w:rsidRPr="007D5F82">
        <w:rPr>
          <w:rFonts w:ascii="Times New Roman" w:eastAsia="標楷體" w:hAnsi="Times New Roman" w:hint="eastAsia"/>
          <w:spacing w:val="2"/>
          <w:sz w:val="28"/>
          <w:szCs w:val="28"/>
        </w:rPr>
        <w:t>得標廠商應遵守行政院所頒訂之各項資訊安全規範及標準，並遵守</w:t>
      </w:r>
      <w:r w:rsidRPr="007D5F82">
        <w:rPr>
          <w:rFonts w:ascii="Times New Roman" w:eastAsia="標楷體" w:hAnsi="Times New Roman" w:hint="eastAsia"/>
          <w:b/>
          <w:spacing w:val="2"/>
          <w:sz w:val="28"/>
          <w:szCs w:val="28"/>
        </w:rPr>
        <w:t>「資訊安全管理系統</w:t>
      </w:r>
      <w:r w:rsidRPr="007D5F82">
        <w:rPr>
          <w:rFonts w:ascii="Times New Roman" w:eastAsia="標楷體" w:hAnsi="Times New Roman" w:hint="eastAsia"/>
          <w:b/>
          <w:spacing w:val="2"/>
          <w:sz w:val="28"/>
          <w:szCs w:val="28"/>
        </w:rPr>
        <w:t>(</w:t>
      </w:r>
      <w:r w:rsidRPr="007D5F82">
        <w:rPr>
          <w:rFonts w:ascii="Times New Roman" w:eastAsia="標楷體" w:hAnsi="Times New Roman"/>
          <w:b/>
          <w:spacing w:val="2"/>
          <w:sz w:val="28"/>
          <w:szCs w:val="28"/>
        </w:rPr>
        <w:t>ISMS</w:t>
      </w:r>
      <w:r w:rsidRPr="007D5F82">
        <w:rPr>
          <w:rFonts w:ascii="Times New Roman" w:eastAsia="標楷體" w:hAnsi="Times New Roman" w:hint="eastAsia"/>
          <w:b/>
          <w:spacing w:val="2"/>
          <w:sz w:val="28"/>
          <w:szCs w:val="28"/>
        </w:rPr>
        <w:t>)</w:t>
      </w:r>
      <w:r w:rsidRPr="007D5F82">
        <w:rPr>
          <w:rFonts w:ascii="Times New Roman" w:eastAsia="標楷體" w:hAnsi="Times New Roman" w:hint="eastAsia"/>
          <w:b/>
          <w:spacing w:val="2"/>
          <w:sz w:val="28"/>
          <w:szCs w:val="28"/>
        </w:rPr>
        <w:t>」</w:t>
      </w:r>
      <w:r w:rsidRPr="007D5F82">
        <w:rPr>
          <w:rFonts w:ascii="Times New Roman" w:eastAsia="標楷體" w:hAnsi="Times New Roman" w:hint="eastAsia"/>
          <w:spacing w:val="2"/>
          <w:sz w:val="28"/>
          <w:szCs w:val="28"/>
        </w:rPr>
        <w:t>等</w:t>
      </w:r>
      <w:r w:rsidRPr="007D5F82">
        <w:rPr>
          <w:rFonts w:ascii="Times New Roman" w:eastAsia="標楷體" w:hAnsi="Times New Roman" w:hint="eastAsia"/>
          <w:b/>
          <w:spacing w:val="2"/>
          <w:sz w:val="28"/>
          <w:szCs w:val="28"/>
        </w:rPr>
        <w:t>相關資訊安全管理</w:t>
      </w:r>
      <w:r w:rsidRPr="007D5F82">
        <w:rPr>
          <w:rFonts w:ascii="Times New Roman" w:eastAsia="標楷體" w:hAnsi="Times New Roman" w:hint="eastAsia"/>
          <w:spacing w:val="2"/>
          <w:sz w:val="28"/>
          <w:szCs w:val="28"/>
        </w:rPr>
        <w:t>及</w:t>
      </w:r>
      <w:r w:rsidRPr="007D5F82">
        <w:rPr>
          <w:rFonts w:ascii="Times New Roman" w:eastAsia="標楷體" w:hAnsi="Times New Roman" w:hint="eastAsia"/>
          <w:b/>
          <w:spacing w:val="2"/>
          <w:sz w:val="28"/>
          <w:szCs w:val="28"/>
        </w:rPr>
        <w:t>保密規定</w:t>
      </w:r>
      <w:r w:rsidRPr="007D5F82">
        <w:rPr>
          <w:rFonts w:ascii="Times New Roman" w:eastAsia="標楷體" w:hAnsi="Times New Roman" w:hint="eastAsia"/>
          <w:spacing w:val="2"/>
          <w:sz w:val="28"/>
          <w:szCs w:val="28"/>
        </w:rPr>
        <w:t>，並</w:t>
      </w:r>
      <w:r w:rsidRPr="007D5F82">
        <w:rPr>
          <w:rFonts w:ascii="Times New Roman" w:eastAsia="標楷體" w:hAnsi="Times New Roman" w:hint="eastAsia"/>
          <w:b/>
          <w:spacing w:val="2"/>
          <w:sz w:val="28"/>
          <w:szCs w:val="28"/>
        </w:rPr>
        <w:t>簽屬保密切結書</w:t>
      </w:r>
      <w:r w:rsidRPr="007D5F82">
        <w:rPr>
          <w:rFonts w:ascii="Times New Roman" w:eastAsia="標楷體" w:hAnsi="Times New Roman" w:hint="eastAsia"/>
          <w:spacing w:val="2"/>
          <w:sz w:val="28"/>
          <w:szCs w:val="28"/>
        </w:rPr>
        <w:t>，同時負責</w:t>
      </w:r>
      <w:r w:rsidRPr="007D5F82">
        <w:rPr>
          <w:rFonts w:ascii="Times New Roman" w:eastAsia="標楷體" w:hAnsi="Times New Roman" w:hint="eastAsia"/>
          <w:b/>
          <w:spacing w:val="2"/>
          <w:sz w:val="28"/>
          <w:szCs w:val="28"/>
        </w:rPr>
        <w:t>遵照安全事件</w:t>
      </w:r>
      <w:r w:rsidRPr="007D5F82">
        <w:rPr>
          <w:rFonts w:ascii="Times New Roman" w:eastAsia="標楷體" w:hAnsi="Times New Roman" w:hint="eastAsia"/>
          <w:spacing w:val="2"/>
          <w:sz w:val="28"/>
          <w:szCs w:val="28"/>
        </w:rPr>
        <w:t>和</w:t>
      </w:r>
      <w:r w:rsidRPr="007D5F82">
        <w:rPr>
          <w:rFonts w:ascii="Times New Roman" w:eastAsia="標楷體" w:hAnsi="Times New Roman" w:hint="eastAsia"/>
          <w:b/>
          <w:spacing w:val="2"/>
          <w:sz w:val="28"/>
          <w:szCs w:val="28"/>
        </w:rPr>
        <w:t>回報程序處理</w:t>
      </w:r>
      <w:r w:rsidRPr="007D5F82">
        <w:rPr>
          <w:rFonts w:ascii="Times New Roman" w:eastAsia="標楷體" w:hAnsi="Times New Roman" w:hint="eastAsia"/>
          <w:spacing w:val="2"/>
          <w:sz w:val="28"/>
          <w:szCs w:val="28"/>
        </w:rPr>
        <w:t>及</w:t>
      </w:r>
      <w:r w:rsidRPr="007D5F82">
        <w:rPr>
          <w:rFonts w:ascii="Times New Roman" w:eastAsia="標楷體" w:hAnsi="Times New Roman" w:hint="eastAsia"/>
          <w:b/>
          <w:spacing w:val="2"/>
          <w:sz w:val="28"/>
          <w:szCs w:val="28"/>
        </w:rPr>
        <w:t>通報有關本案之資訊安全事件</w:t>
      </w:r>
      <w:r w:rsidRPr="007D5F82">
        <w:rPr>
          <w:rFonts w:ascii="Times New Roman" w:eastAsia="標楷體" w:hAnsi="Times New Roman" w:hint="eastAsia"/>
          <w:spacing w:val="2"/>
          <w:sz w:val="28"/>
          <w:szCs w:val="28"/>
        </w:rPr>
        <w:t>。如未能即時處理或通報本院，造成本院或第三人遭致損失者，廠商應負賠償責任。</w:t>
      </w:r>
    </w:p>
    <w:p w14:paraId="24190C02" w14:textId="77777777" w:rsidR="006B7988" w:rsidRPr="007D5F82" w:rsidRDefault="006B7988" w:rsidP="006B7988">
      <w:pPr>
        <w:numPr>
          <w:ilvl w:val="0"/>
          <w:numId w:val="23"/>
        </w:numPr>
        <w:adjustRightInd w:val="0"/>
        <w:snapToGrid w:val="0"/>
        <w:spacing w:line="300" w:lineRule="auto"/>
        <w:ind w:left="1202" w:hanging="482"/>
        <w:jc w:val="both"/>
        <w:rPr>
          <w:rFonts w:ascii="Times New Roman" w:eastAsia="標楷體" w:hAnsi="Times New Roman"/>
          <w:spacing w:val="2"/>
          <w:sz w:val="28"/>
          <w:szCs w:val="28"/>
        </w:rPr>
      </w:pPr>
      <w:r w:rsidRPr="007D5F82">
        <w:rPr>
          <w:rFonts w:ascii="Times New Roman" w:eastAsia="標楷體" w:hAnsi="Times New Roman" w:hint="eastAsia"/>
          <w:spacing w:val="2"/>
          <w:sz w:val="28"/>
          <w:szCs w:val="28"/>
        </w:rPr>
        <w:t>得標廠商執行維護及管理本</w:t>
      </w:r>
      <w:r w:rsidRPr="007D5F82">
        <w:rPr>
          <w:rFonts w:ascii="Times New Roman" w:eastAsia="標楷體" w:hAnsi="Times New Roman" w:hint="eastAsia"/>
          <w:b/>
          <w:spacing w:val="2"/>
          <w:sz w:val="28"/>
          <w:szCs w:val="28"/>
        </w:rPr>
        <w:t>網站之正式運行環境</w:t>
      </w:r>
      <w:r w:rsidRPr="007D5F82">
        <w:rPr>
          <w:rFonts w:ascii="Times New Roman" w:eastAsia="標楷體" w:hAnsi="Times New Roman" w:hint="eastAsia"/>
          <w:spacing w:val="2"/>
          <w:sz w:val="28"/>
          <w:szCs w:val="28"/>
        </w:rPr>
        <w:t>，</w:t>
      </w:r>
      <w:r w:rsidRPr="007D5F82">
        <w:rPr>
          <w:rFonts w:ascii="Times New Roman" w:eastAsia="標楷體" w:hAnsi="Times New Roman" w:hint="eastAsia"/>
          <w:b/>
          <w:spacing w:val="2"/>
          <w:sz w:val="28"/>
          <w:szCs w:val="28"/>
        </w:rPr>
        <w:t>不得同時做為測試及開發環境使用</w:t>
      </w:r>
      <w:r w:rsidRPr="007D5F82">
        <w:rPr>
          <w:rFonts w:ascii="Times New Roman" w:eastAsia="標楷體" w:hAnsi="Times New Roman" w:hint="eastAsia"/>
          <w:spacing w:val="2"/>
          <w:sz w:val="28"/>
          <w:szCs w:val="28"/>
        </w:rPr>
        <w:t>，並應保存網站建置、維護及更新紀錄。存放機敏性資料應啟用系統存取稽核軌跡記錄功能，且設有存取監控、系</w:t>
      </w:r>
      <w:r w:rsidRPr="007D5F82">
        <w:rPr>
          <w:rFonts w:ascii="Times New Roman" w:eastAsia="標楷體" w:hAnsi="Times New Roman" w:hint="eastAsia"/>
          <w:spacing w:val="2"/>
          <w:sz w:val="28"/>
          <w:szCs w:val="28"/>
        </w:rPr>
        <w:lastRenderedPageBreak/>
        <w:t>統可用性監控及異常警示通報機制。</w:t>
      </w:r>
    </w:p>
    <w:p w14:paraId="6FEE75AD" w14:textId="77777777" w:rsidR="008E1534" w:rsidRPr="007D5F82" w:rsidRDefault="008E1534" w:rsidP="000F632E">
      <w:pPr>
        <w:numPr>
          <w:ilvl w:val="0"/>
          <w:numId w:val="23"/>
        </w:numPr>
        <w:adjustRightInd w:val="0"/>
        <w:snapToGrid w:val="0"/>
        <w:spacing w:line="300" w:lineRule="auto"/>
        <w:jc w:val="both"/>
        <w:rPr>
          <w:rFonts w:ascii="Times New Roman" w:eastAsia="標楷體" w:hAnsi="Times New Roman"/>
          <w:sz w:val="28"/>
          <w:szCs w:val="28"/>
        </w:rPr>
      </w:pPr>
      <w:r w:rsidRPr="007D5F82">
        <w:rPr>
          <w:rFonts w:ascii="Times New Roman" w:eastAsia="標楷體" w:hAnsi="Times New Roman" w:hint="eastAsia"/>
          <w:sz w:val="28"/>
          <w:szCs w:val="28"/>
        </w:rPr>
        <w:t>不允許大陸地區廠商參與，並不得採購大陸品牌產品，且避免採購具資安疑慮之資通訊產品或服務。</w:t>
      </w:r>
    </w:p>
    <w:bookmarkEnd w:id="2"/>
    <w:p w14:paraId="2A255C98" w14:textId="77777777" w:rsidR="00BF745E" w:rsidRPr="007D5F82" w:rsidRDefault="006B7988" w:rsidP="00EF3236">
      <w:pPr>
        <w:numPr>
          <w:ilvl w:val="0"/>
          <w:numId w:val="23"/>
        </w:numPr>
        <w:adjustRightInd w:val="0"/>
        <w:snapToGrid w:val="0"/>
        <w:spacing w:line="300" w:lineRule="auto"/>
        <w:jc w:val="both"/>
        <w:rPr>
          <w:rFonts w:ascii="Times New Roman" w:eastAsia="標楷體" w:hAnsi="Times New Roman"/>
          <w:sz w:val="28"/>
          <w:szCs w:val="28"/>
        </w:rPr>
      </w:pPr>
      <w:r w:rsidRPr="007D5F82">
        <w:rPr>
          <w:rFonts w:ascii="Times New Roman" w:eastAsia="標楷體" w:hAnsi="Times New Roman"/>
          <w:sz w:val="28"/>
          <w:szCs w:val="28"/>
        </w:rPr>
        <w:t>若依非</w:t>
      </w:r>
      <w:r w:rsidRPr="007D5F82">
        <w:rPr>
          <w:rFonts w:ascii="Times New Roman" w:eastAsia="標楷體" w:hAnsi="Times New Roman"/>
          <w:spacing w:val="2"/>
          <w:sz w:val="28"/>
          <w:szCs w:val="28"/>
        </w:rPr>
        <w:t>本</w:t>
      </w:r>
      <w:r w:rsidRPr="007D5F82">
        <w:rPr>
          <w:rFonts w:ascii="Times New Roman" w:eastAsia="標楷體" w:hAnsi="Times New Roman" w:hint="eastAsia"/>
          <w:spacing w:val="2"/>
          <w:sz w:val="28"/>
          <w:szCs w:val="28"/>
        </w:rPr>
        <w:t>院</w:t>
      </w:r>
      <w:r w:rsidRPr="007D5F82">
        <w:rPr>
          <w:rFonts w:ascii="Times New Roman" w:eastAsia="標楷體" w:hAnsi="Times New Roman"/>
          <w:sz w:val="28"/>
          <w:szCs w:val="28"/>
        </w:rPr>
        <w:t>可控制因素致活動中止辦理，雙方得就已產生之費用協議後支付。</w:t>
      </w:r>
    </w:p>
    <w:p w14:paraId="765DF8AD" w14:textId="50399BB0" w:rsidR="00EF3236" w:rsidRPr="007D5F82" w:rsidRDefault="00EF3236" w:rsidP="00EF3236">
      <w:pPr>
        <w:numPr>
          <w:ilvl w:val="0"/>
          <w:numId w:val="23"/>
        </w:numPr>
        <w:adjustRightInd w:val="0"/>
        <w:snapToGrid w:val="0"/>
        <w:spacing w:line="300" w:lineRule="auto"/>
        <w:jc w:val="both"/>
        <w:rPr>
          <w:rFonts w:ascii="Times New Roman" w:eastAsia="標楷體" w:hAnsi="Times New Roman"/>
          <w:sz w:val="28"/>
          <w:szCs w:val="28"/>
        </w:rPr>
      </w:pPr>
      <w:r w:rsidRPr="007D5F82">
        <w:rPr>
          <w:rFonts w:ascii="Times New Roman" w:eastAsia="標楷體" w:hAnsi="Times New Roman" w:hint="eastAsia"/>
          <w:sz w:val="28"/>
          <w:szCs w:val="28"/>
        </w:rPr>
        <w:t>另廠商須遵守與簽署附件</w:t>
      </w:r>
      <w:r w:rsidR="00361052" w:rsidRPr="007D5F82">
        <w:rPr>
          <w:rFonts w:ascii="Times New Roman" w:eastAsia="標楷體" w:hAnsi="Times New Roman" w:hint="eastAsia"/>
          <w:sz w:val="28"/>
          <w:szCs w:val="28"/>
        </w:rPr>
        <w:t>之</w:t>
      </w:r>
      <w:r w:rsidRPr="007D5F82">
        <w:rPr>
          <w:rFonts w:ascii="Times New Roman" w:eastAsia="標楷體" w:hAnsi="Times New Roman" w:hint="eastAsia"/>
          <w:sz w:val="28"/>
          <w:szCs w:val="28"/>
        </w:rPr>
        <w:t>「保密切結書」。</w:t>
      </w:r>
    </w:p>
    <w:p w14:paraId="13B15E8B" w14:textId="280007FA" w:rsidR="00D44D4B" w:rsidRPr="007D5F82" w:rsidRDefault="00D44D4B" w:rsidP="00D44D4B">
      <w:pPr>
        <w:adjustRightInd w:val="0"/>
        <w:snapToGrid w:val="0"/>
        <w:spacing w:line="300" w:lineRule="auto"/>
        <w:ind w:left="720"/>
        <w:jc w:val="both"/>
        <w:rPr>
          <w:rFonts w:ascii="Times New Roman" w:eastAsia="標楷體" w:hAnsi="Times New Roman" w:hint="eastAsia"/>
          <w:sz w:val="28"/>
          <w:szCs w:val="28"/>
        </w:rPr>
      </w:pPr>
    </w:p>
    <w:p w14:paraId="4D2899BF" w14:textId="037BB661" w:rsidR="00EF3236" w:rsidRPr="007D5F82" w:rsidRDefault="00EF3236" w:rsidP="00B65C90">
      <w:pPr>
        <w:adjustRightInd w:val="0"/>
        <w:snapToGrid w:val="0"/>
        <w:spacing w:line="300" w:lineRule="auto"/>
        <w:ind w:left="720"/>
        <w:jc w:val="both"/>
        <w:rPr>
          <w:rFonts w:ascii="Times New Roman" w:eastAsia="標楷體" w:hAnsi="Times New Roman"/>
          <w:sz w:val="28"/>
          <w:szCs w:val="28"/>
        </w:rPr>
      </w:pPr>
      <w:r w:rsidRPr="007D5F82">
        <w:rPr>
          <w:rFonts w:ascii="Times New Roman" w:eastAsia="標楷體" w:hAnsi="Times New Roman"/>
          <w:sz w:val="28"/>
          <w:szCs w:val="28"/>
        </w:rPr>
        <w:br w:type="page"/>
      </w:r>
    </w:p>
    <w:p w14:paraId="299F0370" w14:textId="77777777" w:rsidR="00EF3236" w:rsidRPr="007D5F82" w:rsidRDefault="00EF3236" w:rsidP="00EF3236">
      <w:pPr>
        <w:spacing w:line="380" w:lineRule="exact"/>
        <w:jc w:val="center"/>
        <w:rPr>
          <w:rFonts w:eastAsia="標楷體"/>
          <w:b/>
          <w:bCs/>
          <w:sz w:val="36"/>
        </w:rPr>
      </w:pPr>
      <w:r w:rsidRPr="007D5F82">
        <w:rPr>
          <w:rFonts w:eastAsia="標楷體" w:hint="eastAsia"/>
          <w:b/>
          <w:bCs/>
          <w:sz w:val="36"/>
        </w:rPr>
        <w:lastRenderedPageBreak/>
        <w:t>附件、</w:t>
      </w:r>
      <w:r w:rsidRPr="007D5F82">
        <w:rPr>
          <w:rFonts w:eastAsia="標楷體"/>
          <w:b/>
          <w:bCs/>
          <w:sz w:val="36"/>
        </w:rPr>
        <w:t>保</w:t>
      </w:r>
      <w:r w:rsidRPr="007D5F82">
        <w:rPr>
          <w:rFonts w:eastAsia="標楷體"/>
          <w:b/>
          <w:bCs/>
          <w:sz w:val="36"/>
        </w:rPr>
        <w:t xml:space="preserve">  </w:t>
      </w:r>
      <w:r w:rsidRPr="007D5F82">
        <w:rPr>
          <w:rFonts w:eastAsia="標楷體"/>
          <w:b/>
          <w:bCs/>
          <w:sz w:val="36"/>
        </w:rPr>
        <w:t>密</w:t>
      </w:r>
      <w:r w:rsidRPr="007D5F82">
        <w:rPr>
          <w:rFonts w:eastAsia="標楷體"/>
          <w:b/>
          <w:bCs/>
          <w:sz w:val="36"/>
        </w:rPr>
        <w:t xml:space="preserve">  </w:t>
      </w:r>
      <w:r w:rsidRPr="007D5F82">
        <w:rPr>
          <w:rFonts w:eastAsia="標楷體"/>
          <w:b/>
          <w:bCs/>
          <w:sz w:val="36"/>
        </w:rPr>
        <w:t>切</w:t>
      </w:r>
      <w:r w:rsidRPr="007D5F82">
        <w:rPr>
          <w:rFonts w:eastAsia="標楷體"/>
          <w:b/>
          <w:bCs/>
          <w:sz w:val="36"/>
        </w:rPr>
        <w:t xml:space="preserve">  </w:t>
      </w:r>
      <w:r w:rsidRPr="007D5F82">
        <w:rPr>
          <w:rFonts w:eastAsia="標楷體"/>
          <w:b/>
          <w:bCs/>
          <w:sz w:val="36"/>
        </w:rPr>
        <w:t>結</w:t>
      </w:r>
      <w:r w:rsidRPr="007D5F82">
        <w:rPr>
          <w:rFonts w:eastAsia="標楷體"/>
          <w:b/>
          <w:bCs/>
          <w:sz w:val="36"/>
        </w:rPr>
        <w:t xml:space="preserve">  </w:t>
      </w:r>
      <w:r w:rsidRPr="007D5F82">
        <w:rPr>
          <w:rFonts w:eastAsia="標楷體"/>
          <w:b/>
          <w:bCs/>
          <w:sz w:val="36"/>
        </w:rPr>
        <w:t>書</w:t>
      </w:r>
    </w:p>
    <w:p w14:paraId="5453AB5D" w14:textId="18D98967" w:rsidR="00EF3236" w:rsidRPr="007D5F82" w:rsidRDefault="00EF3236" w:rsidP="00EF3236">
      <w:pPr>
        <w:spacing w:line="340" w:lineRule="exact"/>
        <w:jc w:val="both"/>
        <w:rPr>
          <w:rFonts w:eastAsia="標楷體"/>
          <w:sz w:val="22"/>
        </w:rPr>
      </w:pPr>
      <w:r w:rsidRPr="007D5F82">
        <w:rPr>
          <w:rFonts w:eastAsia="標楷體"/>
          <w:sz w:val="22"/>
        </w:rPr>
        <w:t xml:space="preserve">     </w:t>
      </w:r>
      <w:r w:rsidRPr="007D5F82">
        <w:rPr>
          <w:rFonts w:eastAsia="標楷體"/>
          <w:sz w:val="22"/>
        </w:rPr>
        <w:t>立切結書人</w:t>
      </w:r>
      <w:r w:rsidRPr="007D5F82">
        <w:rPr>
          <w:rFonts w:eastAsia="標楷體" w:hint="eastAsia"/>
          <w:noProof/>
          <w:sz w:val="22"/>
          <w:u w:val="single"/>
        </w:rPr>
        <w:t xml:space="preserve">         </w:t>
      </w:r>
      <w:r w:rsidRPr="007D5F82">
        <w:rPr>
          <w:rFonts w:eastAsia="標楷體"/>
          <w:sz w:val="22"/>
        </w:rPr>
        <w:t>（簽署人姓名），受</w:t>
      </w:r>
      <w:r w:rsidRPr="007D5F82">
        <w:rPr>
          <w:rFonts w:eastAsia="標楷體" w:hint="eastAsia"/>
          <w:sz w:val="22"/>
          <w:u w:val="single"/>
        </w:rPr>
        <w:t>財團法人工業技術研究院綠能與環境研究所</w:t>
      </w:r>
      <w:r w:rsidRPr="007D5F82">
        <w:rPr>
          <w:rFonts w:eastAsia="標楷體"/>
          <w:sz w:val="22"/>
        </w:rPr>
        <w:t>（廠商名稱）</w:t>
      </w:r>
      <w:r w:rsidRPr="007D5F82">
        <w:rPr>
          <w:rFonts w:eastAsia="標楷體" w:hint="eastAsia"/>
          <w:sz w:val="22"/>
        </w:rPr>
        <w:t>委託承接</w:t>
      </w:r>
      <w:r w:rsidRPr="007D5F82">
        <w:rPr>
          <w:rFonts w:eastAsia="標楷體" w:hint="eastAsia"/>
          <w:sz w:val="22"/>
          <w:u w:val="single"/>
        </w:rPr>
        <w:t>經濟部能源</w:t>
      </w:r>
      <w:r w:rsidR="00361052" w:rsidRPr="007D5F82">
        <w:rPr>
          <w:rFonts w:eastAsia="標楷體" w:hint="eastAsia"/>
          <w:sz w:val="22"/>
          <w:u w:val="single"/>
        </w:rPr>
        <w:t>署</w:t>
      </w:r>
      <w:r w:rsidRPr="007D5F82">
        <w:rPr>
          <w:rFonts w:eastAsia="標楷體"/>
          <w:sz w:val="22"/>
        </w:rPr>
        <w:t>（機關名稱，以下稱機關）</w:t>
      </w:r>
      <w:r w:rsidRPr="007D5F82">
        <w:rPr>
          <w:rFonts w:eastAsia="標楷體" w:hint="eastAsia"/>
          <w:sz w:val="22"/>
        </w:rPr>
        <w:t>業管之</w:t>
      </w:r>
      <w:r w:rsidR="0044734E" w:rsidRPr="007D5F82">
        <w:rPr>
          <w:rFonts w:asciiTheme="majorHAnsi" w:eastAsia="標楷體" w:hAnsiTheme="majorHAnsi" w:cstheme="majorHAnsi" w:hint="eastAsia"/>
          <w:sz w:val="22"/>
          <w:u w:val="single"/>
        </w:rPr>
        <w:t>再生能源資訊網</w:t>
      </w:r>
      <w:r w:rsidRPr="007D5F82">
        <w:rPr>
          <w:rFonts w:eastAsia="標楷體" w:hint="eastAsia"/>
          <w:sz w:val="22"/>
          <w:u w:val="single"/>
        </w:rPr>
        <w:t>網站</w:t>
      </w:r>
      <w:r w:rsidRPr="007D5F82">
        <w:rPr>
          <w:rFonts w:eastAsia="標楷體" w:hint="eastAsia"/>
          <w:sz w:val="22"/>
        </w:rPr>
        <w:t>維運</w:t>
      </w:r>
      <w:r w:rsidRPr="007D5F82">
        <w:rPr>
          <w:rFonts w:eastAsia="標楷體"/>
          <w:sz w:val="22"/>
        </w:rPr>
        <w:t>業務，謹聲明恪遵機關下列</w:t>
      </w:r>
      <w:r w:rsidRPr="007D5F82">
        <w:rPr>
          <w:rFonts w:eastAsia="標楷體" w:hint="eastAsia"/>
          <w:sz w:val="22"/>
        </w:rPr>
        <w:t>資通安全及</w:t>
      </w:r>
      <w:r w:rsidRPr="007D5F82">
        <w:rPr>
          <w:rFonts w:eastAsia="標楷體"/>
          <w:sz w:val="22"/>
        </w:rPr>
        <w:t>工作</w:t>
      </w:r>
      <w:r w:rsidRPr="007D5F82">
        <w:rPr>
          <w:rFonts w:eastAsia="標楷體" w:hint="eastAsia"/>
          <w:sz w:val="22"/>
        </w:rPr>
        <w:t>相關</w:t>
      </w:r>
      <w:r w:rsidRPr="007D5F82">
        <w:rPr>
          <w:rFonts w:eastAsia="標楷體"/>
          <w:sz w:val="22"/>
        </w:rPr>
        <w:t>規定，對工作中所持有、知悉之資訊系統作業機密</w:t>
      </w:r>
      <w:r w:rsidRPr="007D5F82">
        <w:rPr>
          <w:rFonts w:eastAsia="標楷體" w:hint="eastAsia"/>
          <w:sz w:val="22"/>
        </w:rPr>
        <w:t>、機關未標示得對外公開之公務秘密，以及機關依契約或法令對第三人負有保密義務之業務秘密，</w:t>
      </w:r>
      <w:r w:rsidRPr="007D5F82">
        <w:rPr>
          <w:rFonts w:eastAsia="標楷體"/>
          <w:sz w:val="22"/>
        </w:rPr>
        <w:t>均保證善盡保密義務與責任，非經機關權責人員之書面核准，</w:t>
      </w:r>
      <w:r w:rsidRPr="007D5F82">
        <w:rPr>
          <w:rFonts w:eastAsia="標楷體" w:hint="eastAsia"/>
          <w:sz w:val="22"/>
        </w:rPr>
        <w:t>不得為逾越權限範圍之利用，或</w:t>
      </w:r>
      <w:r w:rsidRPr="007D5F82">
        <w:rPr>
          <w:rFonts w:eastAsia="標楷體"/>
          <w:sz w:val="22"/>
        </w:rPr>
        <w:t>擷取、持有、傳遞或以任何方式提供給無業務關係之第三人，如有違反願賠償一切因此所生之損害，並擔負相關民、刑事責任，絶無異議。</w:t>
      </w:r>
    </w:p>
    <w:p w14:paraId="28E1FA29" w14:textId="582628D1" w:rsidR="00EF3236" w:rsidRPr="007D5F82" w:rsidRDefault="00EF3236" w:rsidP="00EF3236">
      <w:pPr>
        <w:pStyle w:val="af2"/>
        <w:numPr>
          <w:ilvl w:val="0"/>
          <w:numId w:val="43"/>
        </w:numPr>
        <w:adjustRightInd/>
        <w:spacing w:line="340" w:lineRule="exact"/>
        <w:ind w:left="1022" w:right="0"/>
        <w:textAlignment w:val="auto"/>
        <w:rPr>
          <w:rFonts w:ascii="Times New Roman"/>
          <w:sz w:val="22"/>
          <w:szCs w:val="22"/>
        </w:rPr>
      </w:pPr>
      <w:r w:rsidRPr="007D5F82">
        <w:rPr>
          <w:rFonts w:ascii="Times New Roman" w:hint="eastAsia"/>
          <w:sz w:val="22"/>
          <w:szCs w:val="22"/>
        </w:rPr>
        <w:t>立切結書人保證所維運之</w:t>
      </w:r>
      <w:r w:rsidRPr="007D5F82">
        <w:rPr>
          <w:rFonts w:asciiTheme="majorHAnsi" w:hAnsiTheme="majorHAnsi" w:cstheme="majorHAnsi"/>
          <w:sz w:val="22"/>
          <w:szCs w:val="22"/>
        </w:rPr>
        <w:t>「</w:t>
      </w:r>
      <w:r w:rsidR="00215EFC" w:rsidRPr="007D5F82">
        <w:rPr>
          <w:rFonts w:asciiTheme="majorHAnsi" w:hAnsiTheme="majorHAnsi" w:cstheme="majorHAnsi" w:hint="eastAsia"/>
          <w:sz w:val="22"/>
          <w:u w:val="single"/>
        </w:rPr>
        <w:t>再生能源資訊網</w:t>
      </w:r>
      <w:r w:rsidRPr="007D5F82">
        <w:rPr>
          <w:rFonts w:asciiTheme="majorHAnsi" w:hAnsiTheme="majorHAnsi" w:cstheme="majorHAnsi"/>
          <w:sz w:val="22"/>
          <w:szCs w:val="22"/>
        </w:rPr>
        <w:t>」</w:t>
      </w:r>
      <w:r w:rsidRPr="007D5F82">
        <w:rPr>
          <w:rFonts w:ascii="Times New Roman" w:hint="eastAsia"/>
          <w:sz w:val="22"/>
          <w:szCs w:val="22"/>
        </w:rPr>
        <w:t>網站系統不含後門程式及隱密通道。</w:t>
      </w:r>
    </w:p>
    <w:p w14:paraId="0046B58A" w14:textId="77777777" w:rsidR="00EF3236" w:rsidRPr="007D5F82" w:rsidRDefault="00EF3236" w:rsidP="00EF3236">
      <w:pPr>
        <w:pStyle w:val="af2"/>
        <w:numPr>
          <w:ilvl w:val="0"/>
          <w:numId w:val="43"/>
        </w:numPr>
        <w:adjustRightInd/>
        <w:spacing w:line="340" w:lineRule="exact"/>
        <w:ind w:left="1022" w:right="0"/>
        <w:textAlignment w:val="auto"/>
        <w:rPr>
          <w:rFonts w:ascii="Times New Roman"/>
          <w:sz w:val="22"/>
          <w:szCs w:val="22"/>
        </w:rPr>
      </w:pPr>
      <w:r w:rsidRPr="007D5F82">
        <w:rPr>
          <w:rFonts w:ascii="Times New Roman"/>
          <w:sz w:val="22"/>
          <w:szCs w:val="22"/>
        </w:rPr>
        <w:t>未經申請核准，不得私自將機關之資訊設備、媒體檔案及公務文書攜出。</w:t>
      </w:r>
    </w:p>
    <w:p w14:paraId="33AF1CEA" w14:textId="77777777" w:rsidR="00EF3236" w:rsidRPr="007D5F82" w:rsidRDefault="00EF3236" w:rsidP="00EF3236">
      <w:pPr>
        <w:pStyle w:val="af2"/>
        <w:numPr>
          <w:ilvl w:val="0"/>
          <w:numId w:val="43"/>
        </w:numPr>
        <w:adjustRightInd/>
        <w:spacing w:line="340" w:lineRule="exact"/>
        <w:ind w:left="1022" w:right="0"/>
        <w:textAlignment w:val="auto"/>
        <w:rPr>
          <w:rFonts w:ascii="Times New Roman"/>
          <w:sz w:val="22"/>
          <w:szCs w:val="22"/>
        </w:rPr>
      </w:pPr>
      <w:r w:rsidRPr="007D5F82">
        <w:rPr>
          <w:rFonts w:ascii="Times New Roman"/>
          <w:sz w:val="22"/>
          <w:szCs w:val="22"/>
        </w:rPr>
        <w:t>未經機關業務相關人員之確認並代為申請核准，不得任意將攜入之資訊設備連接機關網路。若經申請獲准連接機關網路，嚴禁使用數據機或無線傳輸等網路設備連接外部網路。</w:t>
      </w:r>
    </w:p>
    <w:p w14:paraId="5FF5162C" w14:textId="77777777" w:rsidR="00EF3236" w:rsidRPr="007D5F82" w:rsidRDefault="00EF3236" w:rsidP="00EF3236">
      <w:pPr>
        <w:pStyle w:val="af2"/>
        <w:numPr>
          <w:ilvl w:val="0"/>
          <w:numId w:val="43"/>
        </w:numPr>
        <w:adjustRightInd/>
        <w:spacing w:line="340" w:lineRule="exact"/>
        <w:ind w:left="1022" w:right="0"/>
        <w:textAlignment w:val="auto"/>
        <w:rPr>
          <w:rFonts w:ascii="Times New Roman"/>
          <w:sz w:val="22"/>
          <w:szCs w:val="22"/>
        </w:rPr>
      </w:pPr>
      <w:r w:rsidRPr="007D5F82">
        <w:rPr>
          <w:rFonts w:ascii="Times New Roman"/>
          <w:sz w:val="22"/>
          <w:szCs w:val="22"/>
        </w:rPr>
        <w:t>經核准攜入之資訊設備欲連接機關網路或其他資訊設備時，須經電腦主機房掃毒專責人員進行病毒、漏洞或後門程式檢測，通過後發給合格標籤，並將其粘貼在設備外觀醒目處以備稽查。</w:t>
      </w:r>
    </w:p>
    <w:p w14:paraId="5860840E" w14:textId="77777777" w:rsidR="00EF3236" w:rsidRPr="007D5F82" w:rsidRDefault="00EF3236" w:rsidP="00EF3236">
      <w:pPr>
        <w:pStyle w:val="af2"/>
        <w:numPr>
          <w:ilvl w:val="0"/>
          <w:numId w:val="43"/>
        </w:numPr>
        <w:adjustRightInd/>
        <w:spacing w:line="340" w:lineRule="exact"/>
        <w:ind w:left="1022" w:right="0"/>
        <w:textAlignment w:val="auto"/>
        <w:rPr>
          <w:rFonts w:ascii="Times New Roman"/>
          <w:sz w:val="22"/>
          <w:szCs w:val="22"/>
        </w:rPr>
      </w:pPr>
      <w:r w:rsidRPr="007D5F82">
        <w:rPr>
          <w:rFonts w:ascii="Times New Roman" w:hint="eastAsia"/>
          <w:sz w:val="22"/>
          <w:szCs w:val="22"/>
        </w:rPr>
        <w:t>立切結書人同意對於經手之文件資料，均依機關指示或要求採取適當之安全維護措施，避免檔案資料遭到竊取、竄改、毀損、滅失或洩漏。</w:t>
      </w:r>
    </w:p>
    <w:p w14:paraId="09B6E069" w14:textId="77777777" w:rsidR="00EF3236" w:rsidRPr="007D5F82" w:rsidRDefault="00EF3236" w:rsidP="00EF3236">
      <w:pPr>
        <w:pStyle w:val="af2"/>
        <w:numPr>
          <w:ilvl w:val="0"/>
          <w:numId w:val="43"/>
        </w:numPr>
        <w:adjustRightInd/>
        <w:spacing w:line="340" w:lineRule="exact"/>
        <w:ind w:left="1022" w:right="0"/>
        <w:textAlignment w:val="auto"/>
        <w:rPr>
          <w:rFonts w:ascii="Times New Roman"/>
          <w:sz w:val="22"/>
          <w:szCs w:val="22"/>
        </w:rPr>
      </w:pPr>
      <w:r w:rsidRPr="007D5F82">
        <w:rPr>
          <w:rFonts w:ascii="Times New Roman" w:hint="eastAsia"/>
          <w:sz w:val="22"/>
          <w:szCs w:val="22"/>
        </w:rPr>
        <w:t>立切結書人應於契約期間屆滿時，將因協助辦理業務而取得之文件資料及相關檔案全數返還予機關，其備份應全數銷燬、刪除或交接予其指定之人，不得以任何形式自行留存或提供予第三人利用。機關認有必要時得為檢查及確認。</w:t>
      </w:r>
    </w:p>
    <w:p w14:paraId="47CBCF05" w14:textId="77777777" w:rsidR="00EF3236" w:rsidRPr="007D5F82" w:rsidRDefault="00EF3236" w:rsidP="00EF3236">
      <w:pPr>
        <w:pStyle w:val="af2"/>
        <w:numPr>
          <w:ilvl w:val="0"/>
          <w:numId w:val="43"/>
        </w:numPr>
        <w:adjustRightInd/>
        <w:spacing w:line="340" w:lineRule="exact"/>
        <w:ind w:left="1022" w:right="0"/>
        <w:textAlignment w:val="auto"/>
        <w:rPr>
          <w:rFonts w:ascii="Times New Roman"/>
          <w:sz w:val="22"/>
          <w:szCs w:val="22"/>
        </w:rPr>
      </w:pPr>
      <w:r w:rsidRPr="007D5F82">
        <w:rPr>
          <w:rFonts w:ascii="Times New Roman"/>
          <w:sz w:val="22"/>
          <w:szCs w:val="22"/>
        </w:rPr>
        <w:t>機關得定期或不定期派員檢查或稽核立切結書人是否符合上列工作規定。</w:t>
      </w:r>
    </w:p>
    <w:p w14:paraId="70D1D977" w14:textId="77777777" w:rsidR="00EF3236" w:rsidRPr="007D5F82" w:rsidRDefault="00EF3236" w:rsidP="00EF3236">
      <w:pPr>
        <w:pStyle w:val="af2"/>
        <w:numPr>
          <w:ilvl w:val="0"/>
          <w:numId w:val="43"/>
        </w:numPr>
        <w:spacing w:line="340" w:lineRule="exact"/>
        <w:ind w:left="1022" w:right="0"/>
        <w:rPr>
          <w:rFonts w:ascii="Times New Roman"/>
          <w:sz w:val="22"/>
          <w:szCs w:val="22"/>
        </w:rPr>
      </w:pPr>
      <w:r w:rsidRPr="007D5F82">
        <w:rPr>
          <w:rFonts w:ascii="Times New Roman"/>
          <w:sz w:val="22"/>
          <w:szCs w:val="22"/>
        </w:rPr>
        <w:t>本保密切結書不因立切結書人離職而失效。</w:t>
      </w:r>
      <w:r w:rsidRPr="007D5F82">
        <w:rPr>
          <w:rFonts w:ascii="Times New Roman" w:hint="eastAsia"/>
          <w:sz w:val="22"/>
          <w:szCs w:val="22"/>
        </w:rPr>
        <w:t>但立切結書人在下述情況下解除其所應負之保密義務：</w:t>
      </w:r>
    </w:p>
    <w:p w14:paraId="3D90A497" w14:textId="77777777" w:rsidR="00EF3236" w:rsidRPr="007D5F82" w:rsidRDefault="00EF3236" w:rsidP="00EF3236">
      <w:pPr>
        <w:numPr>
          <w:ilvl w:val="0"/>
          <w:numId w:val="44"/>
        </w:numPr>
        <w:spacing w:line="340" w:lineRule="exact"/>
        <w:ind w:left="1701" w:hanging="679"/>
        <w:jc w:val="both"/>
        <w:rPr>
          <w:rFonts w:ascii="標楷體" w:eastAsia="標楷體"/>
          <w:sz w:val="22"/>
        </w:rPr>
      </w:pPr>
      <w:r w:rsidRPr="007D5F82">
        <w:rPr>
          <w:rFonts w:ascii="標楷體" w:eastAsia="標楷體"/>
          <w:sz w:val="22"/>
        </w:rPr>
        <w:t>原負保密義務之資訊，由機關提供以前，已合法持有或已知且無保密必要者。</w:t>
      </w:r>
    </w:p>
    <w:p w14:paraId="71070028" w14:textId="77777777" w:rsidR="00EF3236" w:rsidRPr="007D5F82" w:rsidRDefault="00EF3236" w:rsidP="00EF3236">
      <w:pPr>
        <w:numPr>
          <w:ilvl w:val="0"/>
          <w:numId w:val="44"/>
        </w:numPr>
        <w:spacing w:line="340" w:lineRule="exact"/>
        <w:ind w:left="1701" w:hanging="679"/>
        <w:jc w:val="both"/>
        <w:rPr>
          <w:rFonts w:ascii="標楷體" w:eastAsia="標楷體"/>
          <w:sz w:val="22"/>
        </w:rPr>
      </w:pPr>
      <w:r w:rsidRPr="007D5F82">
        <w:rPr>
          <w:rFonts w:ascii="標楷體" w:eastAsia="標楷體"/>
          <w:sz w:val="22"/>
        </w:rPr>
        <w:t>原負保密義務之資訊，依法令業已解密、依契約機關業已不負保密責任、或已為公眾所知之資訊。</w:t>
      </w:r>
    </w:p>
    <w:p w14:paraId="349DED6D" w14:textId="77777777" w:rsidR="00EF3236" w:rsidRPr="007D5F82" w:rsidRDefault="00EF3236" w:rsidP="00EF3236">
      <w:pPr>
        <w:numPr>
          <w:ilvl w:val="0"/>
          <w:numId w:val="44"/>
        </w:numPr>
        <w:spacing w:line="340" w:lineRule="exact"/>
        <w:ind w:left="1701" w:hanging="679"/>
        <w:jc w:val="both"/>
        <w:rPr>
          <w:rFonts w:ascii="標楷體" w:eastAsia="標楷體"/>
          <w:sz w:val="22"/>
        </w:rPr>
      </w:pPr>
      <w:r w:rsidRPr="007D5F82">
        <w:rPr>
          <w:rFonts w:ascii="標楷體" w:eastAsia="標楷體" w:hint="eastAsia"/>
          <w:sz w:val="22"/>
        </w:rPr>
        <w:t>原負保密義務之資訊，係自第三人處得知或取得，該第三人就該等資訊並無保密義務。</w:t>
      </w:r>
    </w:p>
    <w:p w14:paraId="29AA41D8" w14:textId="77777777" w:rsidR="00EF3236" w:rsidRPr="007D5F82" w:rsidRDefault="00EF3236" w:rsidP="00EF3236">
      <w:pPr>
        <w:pStyle w:val="af2"/>
        <w:numPr>
          <w:ilvl w:val="0"/>
          <w:numId w:val="43"/>
        </w:numPr>
        <w:adjustRightInd/>
        <w:spacing w:line="340" w:lineRule="exact"/>
        <w:ind w:left="1022" w:right="0"/>
        <w:textAlignment w:val="auto"/>
        <w:rPr>
          <w:rFonts w:ascii="Times New Roman"/>
          <w:sz w:val="22"/>
          <w:szCs w:val="22"/>
        </w:rPr>
      </w:pPr>
      <w:r w:rsidRPr="007D5F82">
        <w:rPr>
          <w:rFonts w:ascii="Times New Roman"/>
          <w:sz w:val="22"/>
          <w:szCs w:val="22"/>
        </w:rPr>
        <w:t>立切結書人因違反本保密切結書應盡之保密義務與責任致生之一切損害，立切結書人所屬公司或廠商應負連帶賠償責任。</w:t>
      </w:r>
    </w:p>
    <w:p w14:paraId="03ACCDBE" w14:textId="77777777" w:rsidR="00EF3236" w:rsidRPr="007D5F82" w:rsidRDefault="00EF3236" w:rsidP="00EF3236">
      <w:pPr>
        <w:pStyle w:val="af2"/>
        <w:numPr>
          <w:ilvl w:val="0"/>
          <w:numId w:val="43"/>
        </w:numPr>
        <w:adjustRightInd/>
        <w:spacing w:line="340" w:lineRule="exact"/>
        <w:ind w:left="1022" w:right="0"/>
        <w:textAlignment w:val="auto"/>
        <w:rPr>
          <w:rFonts w:ascii="Times New Roman"/>
          <w:sz w:val="22"/>
          <w:szCs w:val="22"/>
        </w:rPr>
      </w:pPr>
      <w:r w:rsidRPr="007D5F82">
        <w:rPr>
          <w:rFonts w:ascii="Times New Roman" w:hint="eastAsia"/>
          <w:sz w:val="22"/>
          <w:szCs w:val="22"/>
        </w:rPr>
        <w:t>本切結書以中華民國法律為準據法，立切結書人因違反本切結書所生之相關爭議，依機關與廠商簽訂契約所約定之管轄法院。</w:t>
      </w:r>
    </w:p>
    <w:p w14:paraId="175DB670" w14:textId="77777777" w:rsidR="00EF3236" w:rsidRPr="007D5F82" w:rsidRDefault="00EF3236" w:rsidP="00EF3236">
      <w:pPr>
        <w:pStyle w:val="af2"/>
        <w:spacing w:line="380" w:lineRule="exact"/>
        <w:ind w:firstLine="0"/>
        <w:rPr>
          <w:rFonts w:ascii="Times New Roman"/>
          <w:sz w:val="20"/>
        </w:rPr>
      </w:pPr>
      <w:r w:rsidRPr="007D5F82">
        <w:rPr>
          <w:rFonts w:ascii="Times New Roman"/>
          <w:sz w:val="20"/>
        </w:rPr>
        <w:t xml:space="preserve">立切結書人：　</w:t>
      </w:r>
      <w:r w:rsidRPr="007D5F82">
        <w:rPr>
          <w:rFonts w:ascii="Times New Roman"/>
          <w:sz w:val="20"/>
        </w:rPr>
        <w:t xml:space="preserve"> </w:t>
      </w:r>
    </w:p>
    <w:p w14:paraId="012C93F3" w14:textId="77777777" w:rsidR="00EF3236" w:rsidRPr="007D5F82" w:rsidRDefault="00EF3236" w:rsidP="00EF3236">
      <w:pPr>
        <w:pStyle w:val="af2"/>
        <w:spacing w:line="380" w:lineRule="exact"/>
        <w:ind w:firstLine="0"/>
        <w:rPr>
          <w:rFonts w:ascii="Times New Roman"/>
          <w:sz w:val="20"/>
        </w:rPr>
      </w:pPr>
      <w:r w:rsidRPr="007D5F82">
        <w:rPr>
          <w:rFonts w:ascii="Times New Roman"/>
          <w:sz w:val="20"/>
        </w:rPr>
        <w:t>姓名及簽章</w:t>
      </w:r>
      <w:r w:rsidRPr="007D5F82">
        <w:rPr>
          <w:rFonts w:ascii="Times New Roman"/>
          <w:sz w:val="20"/>
        </w:rPr>
        <w:t xml:space="preserve">   </w:t>
      </w:r>
      <w:r w:rsidRPr="007D5F82">
        <w:rPr>
          <w:rFonts w:ascii="Times New Roman" w:hint="eastAsia"/>
          <w:sz w:val="20"/>
        </w:rPr>
        <w:t xml:space="preserve">          </w:t>
      </w:r>
      <w:r w:rsidRPr="007D5F82">
        <w:rPr>
          <w:rFonts w:ascii="Times New Roman"/>
          <w:sz w:val="20"/>
        </w:rPr>
        <w:t xml:space="preserve"> </w:t>
      </w:r>
      <w:r w:rsidRPr="007D5F82">
        <w:rPr>
          <w:rFonts w:ascii="Times New Roman"/>
          <w:sz w:val="20"/>
        </w:rPr>
        <w:t>身分證字號</w:t>
      </w:r>
      <w:r w:rsidRPr="007D5F82">
        <w:rPr>
          <w:sz w:val="20"/>
        </w:rPr>
        <w:t xml:space="preserve"> </w:t>
      </w:r>
      <w:r w:rsidRPr="007D5F82">
        <w:rPr>
          <w:rFonts w:hint="eastAsia"/>
          <w:sz w:val="20"/>
        </w:rPr>
        <w:t xml:space="preserve">    </w:t>
      </w:r>
      <w:r w:rsidRPr="007D5F82">
        <w:rPr>
          <w:sz w:val="20"/>
        </w:rPr>
        <w:t xml:space="preserve">  </w:t>
      </w:r>
      <w:r w:rsidRPr="007D5F82">
        <w:rPr>
          <w:rFonts w:ascii="Times New Roman"/>
          <w:sz w:val="20"/>
        </w:rPr>
        <w:t>聯絡電話及戶籍地址</w:t>
      </w:r>
      <w:r w:rsidRPr="007D5F82">
        <w:rPr>
          <w:rFonts w:ascii="Times New Roman"/>
          <w:sz w:val="20"/>
        </w:rPr>
        <w:t xml:space="preserve"> </w:t>
      </w:r>
    </w:p>
    <w:p w14:paraId="263479AA" w14:textId="77777777" w:rsidR="00EF3236" w:rsidRPr="007D5F82" w:rsidRDefault="00EF3236" w:rsidP="00EF3236">
      <w:pPr>
        <w:spacing w:line="380" w:lineRule="exact"/>
        <w:rPr>
          <w:rFonts w:eastAsia="標楷體"/>
          <w:sz w:val="20"/>
        </w:rPr>
      </w:pPr>
      <w:r w:rsidRPr="007D5F82">
        <w:rPr>
          <w:rFonts w:eastAsia="標楷體" w:hint="eastAsia"/>
          <w:sz w:val="20"/>
          <w:u w:val="single"/>
        </w:rPr>
        <w:t xml:space="preserve">　</w:t>
      </w:r>
      <w:r w:rsidRPr="007D5F82">
        <w:rPr>
          <w:rFonts w:eastAsia="標楷體" w:hint="eastAsia"/>
          <w:sz w:val="20"/>
          <w:u w:val="single"/>
        </w:rPr>
        <w:t xml:space="preserve">      </w:t>
      </w:r>
      <w:r w:rsidRPr="007D5F82">
        <w:rPr>
          <w:rFonts w:eastAsia="標楷體" w:hint="eastAsia"/>
          <w:sz w:val="20"/>
          <w:u w:val="single"/>
        </w:rPr>
        <w:t xml:space="preserve">　</w:t>
      </w:r>
      <w:r w:rsidRPr="007D5F82">
        <w:rPr>
          <w:rFonts w:eastAsia="標楷體"/>
          <w:sz w:val="20"/>
        </w:rPr>
        <w:t xml:space="preserve"> </w:t>
      </w:r>
      <w:r w:rsidRPr="007D5F82">
        <w:rPr>
          <w:rFonts w:eastAsia="標楷體" w:hint="eastAsia"/>
          <w:sz w:val="20"/>
        </w:rPr>
        <w:t xml:space="preserve">     </w:t>
      </w:r>
      <w:r w:rsidRPr="007D5F82">
        <w:rPr>
          <w:rFonts w:eastAsia="標楷體"/>
          <w:sz w:val="20"/>
        </w:rPr>
        <w:t xml:space="preserve">  </w:t>
      </w:r>
      <w:r w:rsidRPr="007D5F82">
        <w:rPr>
          <w:rFonts w:eastAsia="標楷體" w:hint="eastAsia"/>
          <w:sz w:val="20"/>
        </w:rPr>
        <w:t xml:space="preserve">     </w:t>
      </w:r>
      <w:r w:rsidRPr="007D5F82">
        <w:rPr>
          <w:rFonts w:eastAsia="標楷體"/>
          <w:sz w:val="20"/>
        </w:rPr>
        <w:t xml:space="preserve"> </w:t>
      </w:r>
      <w:r w:rsidRPr="007D5F82">
        <w:rPr>
          <w:rFonts w:eastAsia="標楷體" w:hint="eastAsia"/>
          <w:sz w:val="20"/>
          <w:u w:val="single"/>
        </w:rPr>
        <w:t xml:space="preserve">    </w:t>
      </w:r>
      <w:r w:rsidRPr="007D5F82">
        <w:rPr>
          <w:rFonts w:eastAsia="標楷體"/>
          <w:sz w:val="20"/>
          <w:u w:val="single"/>
        </w:rPr>
        <w:t xml:space="preserve">      </w:t>
      </w:r>
      <w:r w:rsidRPr="007D5F82">
        <w:rPr>
          <w:rFonts w:eastAsia="標楷體" w:hint="eastAsia"/>
          <w:sz w:val="20"/>
        </w:rPr>
        <w:t xml:space="preserve">    </w:t>
      </w:r>
      <w:r w:rsidRPr="007D5F82">
        <w:rPr>
          <w:rFonts w:eastAsia="標楷體"/>
          <w:sz w:val="20"/>
        </w:rPr>
        <w:t xml:space="preserve">  </w:t>
      </w:r>
      <w:r w:rsidRPr="007D5F82">
        <w:rPr>
          <w:rFonts w:eastAsia="標楷體" w:hint="eastAsia"/>
          <w:noProof/>
          <w:sz w:val="20"/>
          <w:u w:val="single"/>
        </w:rPr>
        <w:t xml:space="preserve">      </w:t>
      </w:r>
      <w:r w:rsidRPr="007D5F82">
        <w:rPr>
          <w:rFonts w:eastAsia="標楷體"/>
          <w:noProof/>
          <w:sz w:val="20"/>
          <w:u w:val="single"/>
        </w:rPr>
        <w:t xml:space="preserve">                                             </w:t>
      </w:r>
      <w:r w:rsidRPr="007D5F82">
        <w:rPr>
          <w:rFonts w:eastAsia="標楷體"/>
          <w:sz w:val="20"/>
        </w:rPr>
        <w:t xml:space="preserve">  </w:t>
      </w:r>
    </w:p>
    <w:p w14:paraId="462C44ED" w14:textId="77777777" w:rsidR="00EF3236" w:rsidRPr="007D5F82" w:rsidRDefault="00EF3236" w:rsidP="00EF3236">
      <w:pPr>
        <w:spacing w:line="380" w:lineRule="exact"/>
        <w:rPr>
          <w:rFonts w:eastAsia="標楷體"/>
          <w:sz w:val="20"/>
        </w:rPr>
      </w:pPr>
      <w:r w:rsidRPr="007D5F82">
        <w:rPr>
          <w:rFonts w:eastAsia="標楷體"/>
          <w:sz w:val="20"/>
        </w:rPr>
        <w:t>立切結書人所屬廠商：</w:t>
      </w:r>
    </w:p>
    <w:p w14:paraId="2B5D1918" w14:textId="77777777" w:rsidR="00EF3236" w:rsidRPr="007D5F82" w:rsidRDefault="00EF3236" w:rsidP="00EF3236">
      <w:pPr>
        <w:spacing w:line="380" w:lineRule="exact"/>
        <w:rPr>
          <w:rFonts w:eastAsia="標楷體"/>
          <w:sz w:val="20"/>
        </w:rPr>
      </w:pPr>
      <w:r w:rsidRPr="007D5F82">
        <w:rPr>
          <w:rFonts w:eastAsia="標楷體"/>
          <w:sz w:val="20"/>
        </w:rPr>
        <w:t xml:space="preserve">廠商名稱及蓋章　</w:t>
      </w:r>
      <w:r w:rsidRPr="007D5F82">
        <w:rPr>
          <w:rFonts w:eastAsia="標楷體"/>
          <w:sz w:val="20"/>
        </w:rPr>
        <w:t xml:space="preserve">      </w:t>
      </w:r>
      <w:r w:rsidRPr="007D5F82">
        <w:rPr>
          <w:rFonts w:eastAsia="標楷體" w:hint="eastAsia"/>
          <w:sz w:val="20"/>
        </w:rPr>
        <w:t xml:space="preserve">   </w:t>
      </w:r>
      <w:r w:rsidRPr="007D5F82">
        <w:rPr>
          <w:rFonts w:eastAsia="標楷體"/>
          <w:sz w:val="20"/>
        </w:rPr>
        <w:t xml:space="preserve"> </w:t>
      </w:r>
      <w:r w:rsidRPr="007D5F82">
        <w:rPr>
          <w:rFonts w:eastAsia="標楷體" w:hint="eastAsia"/>
          <w:sz w:val="20"/>
        </w:rPr>
        <w:t xml:space="preserve">                           </w:t>
      </w:r>
      <w:r w:rsidRPr="007D5F82">
        <w:rPr>
          <w:rFonts w:eastAsia="標楷體"/>
          <w:sz w:val="20"/>
        </w:rPr>
        <w:t xml:space="preserve"> </w:t>
      </w:r>
      <w:r w:rsidRPr="007D5F82">
        <w:rPr>
          <w:rFonts w:eastAsia="標楷體"/>
          <w:sz w:val="20"/>
        </w:rPr>
        <w:t>廠商聯絡電話及地址</w:t>
      </w:r>
    </w:p>
    <w:p w14:paraId="2D98798C" w14:textId="77777777" w:rsidR="00EF3236" w:rsidRPr="007D5F82" w:rsidRDefault="00EF3236" w:rsidP="00EF3236">
      <w:pPr>
        <w:spacing w:line="380" w:lineRule="exact"/>
        <w:rPr>
          <w:rFonts w:eastAsia="標楷體"/>
          <w:sz w:val="20"/>
          <w:u w:val="single"/>
        </w:rPr>
      </w:pPr>
      <w:r w:rsidRPr="007D5F82">
        <w:rPr>
          <w:rFonts w:eastAsia="標楷體" w:hint="eastAsia"/>
          <w:sz w:val="20"/>
          <w:u w:val="single"/>
        </w:rPr>
        <w:t xml:space="preserve">                            </w:t>
      </w:r>
      <w:r w:rsidRPr="007D5F82">
        <w:rPr>
          <w:rFonts w:eastAsia="標楷體"/>
          <w:sz w:val="20"/>
        </w:rPr>
        <w:t xml:space="preserve"> </w:t>
      </w:r>
      <w:r w:rsidRPr="007D5F82">
        <w:rPr>
          <w:rFonts w:eastAsia="標楷體" w:hint="eastAsia"/>
          <w:sz w:val="20"/>
        </w:rPr>
        <w:t xml:space="preserve">    </w:t>
      </w:r>
      <w:r w:rsidRPr="007D5F82">
        <w:rPr>
          <w:rFonts w:eastAsia="標楷體"/>
          <w:sz w:val="20"/>
        </w:rPr>
        <w:t xml:space="preserve">  </w:t>
      </w:r>
      <w:r w:rsidRPr="007D5F82">
        <w:rPr>
          <w:rFonts w:eastAsia="標楷體" w:hint="eastAsia"/>
          <w:sz w:val="20"/>
        </w:rPr>
        <w:t xml:space="preserve">                   </w:t>
      </w:r>
      <w:r w:rsidRPr="007D5F82">
        <w:rPr>
          <w:rFonts w:eastAsia="標楷體" w:hint="eastAsia"/>
          <w:sz w:val="20"/>
          <w:u w:val="single"/>
        </w:rPr>
        <w:t xml:space="preserve">                                                </w:t>
      </w:r>
    </w:p>
    <w:p w14:paraId="4D7BC2CE" w14:textId="436B487C" w:rsidR="00EF3236" w:rsidRPr="00B61294" w:rsidRDefault="00EF3236" w:rsidP="00EF3236">
      <w:pPr>
        <w:pStyle w:val="af4"/>
        <w:spacing w:before="0" w:line="360" w:lineRule="exact"/>
        <w:ind w:left="0" w:firstLine="0"/>
        <w:jc w:val="distribute"/>
        <w:rPr>
          <w:rFonts w:ascii="Times New Roman" w:eastAsia="標楷體"/>
          <w:szCs w:val="28"/>
        </w:rPr>
      </w:pPr>
      <w:r w:rsidRPr="007D5F82">
        <w:rPr>
          <w:rFonts w:ascii="Times New Roman" w:eastAsia="標楷體"/>
          <w:sz w:val="22"/>
          <w:szCs w:val="22"/>
        </w:rPr>
        <w:t>中</w:t>
      </w:r>
      <w:r w:rsidRPr="007D5F82">
        <w:rPr>
          <w:rFonts w:ascii="Times New Roman" w:eastAsia="標楷體"/>
          <w:sz w:val="22"/>
          <w:szCs w:val="22"/>
        </w:rPr>
        <w:t xml:space="preserve"> </w:t>
      </w:r>
      <w:r w:rsidRPr="007D5F82">
        <w:rPr>
          <w:rFonts w:ascii="Times New Roman" w:eastAsia="標楷體" w:hint="eastAsia"/>
          <w:sz w:val="22"/>
          <w:szCs w:val="22"/>
        </w:rPr>
        <w:t xml:space="preserve">   </w:t>
      </w:r>
      <w:r w:rsidRPr="007D5F82">
        <w:rPr>
          <w:rFonts w:ascii="Times New Roman" w:eastAsia="標楷體"/>
          <w:sz w:val="22"/>
          <w:szCs w:val="22"/>
        </w:rPr>
        <w:t xml:space="preserve"> </w:t>
      </w:r>
      <w:r w:rsidRPr="007D5F82">
        <w:rPr>
          <w:rFonts w:ascii="Times New Roman" w:eastAsia="標楷體"/>
          <w:sz w:val="22"/>
          <w:szCs w:val="22"/>
        </w:rPr>
        <w:t>華</w:t>
      </w:r>
      <w:r w:rsidRPr="007D5F82">
        <w:rPr>
          <w:rFonts w:ascii="Times New Roman" w:eastAsia="標楷體"/>
          <w:sz w:val="22"/>
          <w:szCs w:val="22"/>
        </w:rPr>
        <w:t xml:space="preserve"> </w:t>
      </w:r>
      <w:r w:rsidRPr="007D5F82">
        <w:rPr>
          <w:rFonts w:ascii="Times New Roman" w:eastAsia="標楷體" w:hint="eastAsia"/>
          <w:sz w:val="22"/>
          <w:szCs w:val="22"/>
        </w:rPr>
        <w:t xml:space="preserve">   </w:t>
      </w:r>
      <w:r w:rsidRPr="007D5F82">
        <w:rPr>
          <w:rFonts w:ascii="Times New Roman" w:eastAsia="標楷體"/>
          <w:sz w:val="22"/>
          <w:szCs w:val="22"/>
        </w:rPr>
        <w:t xml:space="preserve"> </w:t>
      </w:r>
      <w:r w:rsidRPr="007D5F82">
        <w:rPr>
          <w:rFonts w:ascii="Times New Roman" w:eastAsia="標楷體"/>
          <w:sz w:val="22"/>
          <w:szCs w:val="22"/>
        </w:rPr>
        <w:t>民</w:t>
      </w:r>
      <w:r w:rsidRPr="007D5F82">
        <w:rPr>
          <w:rFonts w:ascii="Times New Roman" w:eastAsia="標楷體"/>
          <w:sz w:val="22"/>
          <w:szCs w:val="22"/>
        </w:rPr>
        <w:t xml:space="preserve"> </w:t>
      </w:r>
      <w:r w:rsidRPr="007D5F82">
        <w:rPr>
          <w:rFonts w:ascii="Times New Roman" w:eastAsia="標楷體" w:hint="eastAsia"/>
          <w:sz w:val="22"/>
          <w:szCs w:val="22"/>
        </w:rPr>
        <w:t xml:space="preserve">   </w:t>
      </w:r>
      <w:r w:rsidRPr="007D5F82">
        <w:rPr>
          <w:rFonts w:ascii="Times New Roman" w:eastAsia="標楷體"/>
          <w:sz w:val="22"/>
          <w:szCs w:val="22"/>
        </w:rPr>
        <w:t xml:space="preserve"> </w:t>
      </w:r>
      <w:r w:rsidRPr="007D5F82">
        <w:rPr>
          <w:rFonts w:ascii="Times New Roman" w:eastAsia="標楷體"/>
          <w:sz w:val="22"/>
          <w:szCs w:val="22"/>
        </w:rPr>
        <w:t>國</w:t>
      </w:r>
      <w:r w:rsidRPr="007D5F82">
        <w:rPr>
          <w:rFonts w:ascii="Times New Roman" w:eastAsia="標楷體" w:hint="eastAsia"/>
          <w:sz w:val="22"/>
          <w:szCs w:val="22"/>
        </w:rPr>
        <w:t xml:space="preserve"> </w:t>
      </w:r>
      <w:r w:rsidRPr="007D5F82">
        <w:rPr>
          <w:rFonts w:ascii="Times New Roman" w:eastAsia="標楷體"/>
          <w:sz w:val="22"/>
          <w:szCs w:val="22"/>
        </w:rPr>
        <w:t xml:space="preserve">　</w:t>
      </w:r>
      <w:r w:rsidRPr="007D5F82">
        <w:rPr>
          <w:rFonts w:ascii="Times New Roman" w:eastAsia="標楷體" w:hint="eastAsia"/>
          <w:sz w:val="22"/>
          <w:szCs w:val="22"/>
        </w:rPr>
        <w:t xml:space="preserve"> 1</w:t>
      </w:r>
      <w:r w:rsidRPr="007D5F82">
        <w:rPr>
          <w:rFonts w:ascii="Times New Roman" w:eastAsia="標楷體"/>
          <w:sz w:val="22"/>
          <w:szCs w:val="22"/>
        </w:rPr>
        <w:t>1</w:t>
      </w:r>
      <w:r w:rsidR="00215EFC" w:rsidRPr="007D5F82">
        <w:rPr>
          <w:rFonts w:ascii="Times New Roman" w:eastAsia="標楷體" w:hint="eastAsia"/>
          <w:sz w:val="22"/>
          <w:szCs w:val="22"/>
        </w:rPr>
        <w:t>5</w:t>
      </w:r>
      <w:r w:rsidRPr="007D5F82">
        <w:rPr>
          <w:rFonts w:ascii="Times New Roman" w:eastAsia="標楷體" w:hint="eastAsia"/>
          <w:sz w:val="22"/>
          <w:szCs w:val="22"/>
        </w:rPr>
        <w:t xml:space="preserve"> </w:t>
      </w:r>
      <w:r w:rsidRPr="007D5F82">
        <w:rPr>
          <w:rFonts w:ascii="Times New Roman" w:eastAsia="標楷體"/>
          <w:sz w:val="22"/>
          <w:szCs w:val="22"/>
        </w:rPr>
        <w:t xml:space="preserve">　年　</w:t>
      </w:r>
      <w:r w:rsidRPr="007D5F82">
        <w:rPr>
          <w:rFonts w:ascii="Times New Roman" w:eastAsia="標楷體" w:hint="eastAsia"/>
          <w:sz w:val="22"/>
          <w:szCs w:val="22"/>
        </w:rPr>
        <w:t xml:space="preserve">  </w:t>
      </w:r>
      <w:r w:rsidRPr="007D5F82">
        <w:rPr>
          <w:rFonts w:ascii="Times New Roman" w:eastAsia="標楷體"/>
          <w:sz w:val="22"/>
          <w:szCs w:val="22"/>
        </w:rPr>
        <w:t xml:space="preserve">　月　</w:t>
      </w:r>
      <w:r w:rsidRPr="007D5F82">
        <w:rPr>
          <w:rFonts w:ascii="Times New Roman" w:eastAsia="標楷體" w:hint="eastAsia"/>
          <w:sz w:val="22"/>
          <w:szCs w:val="22"/>
        </w:rPr>
        <w:t xml:space="preserve">  </w:t>
      </w:r>
      <w:r w:rsidRPr="007D5F82">
        <w:rPr>
          <w:rFonts w:ascii="Times New Roman" w:eastAsia="標楷體"/>
          <w:sz w:val="22"/>
          <w:szCs w:val="22"/>
        </w:rPr>
        <w:t xml:space="preserve">　日</w:t>
      </w:r>
      <w:hyperlink r:id="rId8" w:history="1"/>
    </w:p>
    <w:p w14:paraId="1FED3599" w14:textId="77777777" w:rsidR="00DA60E1" w:rsidRPr="00EF3236" w:rsidRDefault="00DA60E1" w:rsidP="000A3C08">
      <w:pPr>
        <w:adjustRightInd w:val="0"/>
        <w:snapToGrid w:val="0"/>
        <w:spacing w:line="300" w:lineRule="auto"/>
        <w:jc w:val="both"/>
        <w:rPr>
          <w:rFonts w:ascii="Times New Roman" w:eastAsia="標楷體" w:hAnsi="Times New Roman"/>
          <w:sz w:val="28"/>
          <w:szCs w:val="28"/>
        </w:rPr>
      </w:pPr>
    </w:p>
    <w:sectPr w:rsidR="00DA60E1" w:rsidRPr="00EF3236" w:rsidSect="009650A1">
      <w:pgSz w:w="11906" w:h="16838"/>
      <w:pgMar w:top="1276" w:right="1416" w:bottom="1135"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7F816A" w14:textId="77777777" w:rsidR="00D006FE" w:rsidRDefault="00D006FE" w:rsidP="003A70F7">
      <w:r>
        <w:separator/>
      </w:r>
    </w:p>
  </w:endnote>
  <w:endnote w:type="continuationSeparator" w:id="0">
    <w:p w14:paraId="3C73A613" w14:textId="77777777" w:rsidR="00D006FE" w:rsidRDefault="00D006FE" w:rsidP="003A70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全真楷書">
    <w:altName w:val="新細明體"/>
    <w:panose1 w:val="00000000000000000000"/>
    <w:charset w:val="88"/>
    <w:family w:val="modern"/>
    <w:notTrueType/>
    <w:pitch w:val="fixed"/>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525C4" w14:textId="77777777" w:rsidR="00D006FE" w:rsidRDefault="00D006FE" w:rsidP="003A70F7">
      <w:r>
        <w:separator/>
      </w:r>
    </w:p>
  </w:footnote>
  <w:footnote w:type="continuationSeparator" w:id="0">
    <w:p w14:paraId="05D03DDE" w14:textId="77777777" w:rsidR="00D006FE" w:rsidRDefault="00D006FE" w:rsidP="003A70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67D6D"/>
    <w:multiLevelType w:val="hybridMultilevel"/>
    <w:tmpl w:val="D5187FD6"/>
    <w:lvl w:ilvl="0" w:tplc="0409000F">
      <w:start w:val="1"/>
      <w:numFmt w:val="decimal"/>
      <w:lvlText w:val="%1."/>
      <w:lvlJc w:val="left"/>
      <w:pPr>
        <w:ind w:left="1200" w:hanging="480"/>
      </w:pPr>
      <w:rPr>
        <w:rFonts w:hint="default"/>
      </w:rPr>
    </w:lvl>
    <w:lvl w:ilvl="1" w:tplc="04090003">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1" w15:restartNumberingAfterBreak="0">
    <w:nsid w:val="0AB3338C"/>
    <w:multiLevelType w:val="hybridMultilevel"/>
    <w:tmpl w:val="7042281C"/>
    <w:lvl w:ilvl="0" w:tplc="0409000F">
      <w:start w:val="1"/>
      <w:numFmt w:val="decimal"/>
      <w:lvlText w:val="%1."/>
      <w:lvlJc w:val="left"/>
      <w:pPr>
        <w:ind w:left="960" w:hanging="480"/>
      </w:pPr>
    </w:lvl>
    <w:lvl w:ilvl="1" w:tplc="04090015">
      <w:start w:val="1"/>
      <w:numFmt w:val="taiwaneseCountingThousand"/>
      <w:lvlText w:val="%2、"/>
      <w:lvlJc w:val="left"/>
      <w:pPr>
        <w:ind w:left="1440" w:hanging="480"/>
      </w:pPr>
    </w:lvl>
    <w:lvl w:ilvl="2" w:tplc="735E540A">
      <w:start w:val="1"/>
      <w:numFmt w:val="bullet"/>
      <w:lvlText w:val=""/>
      <w:lvlJc w:val="left"/>
      <w:pPr>
        <w:ind w:left="1920" w:hanging="480"/>
      </w:pPr>
      <w:rPr>
        <w:rFonts w:ascii="Wingdings" w:hAnsi="Wingdings" w:hint="default"/>
      </w:r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B160D96"/>
    <w:multiLevelType w:val="hybridMultilevel"/>
    <w:tmpl w:val="B1242E12"/>
    <w:lvl w:ilvl="0" w:tplc="A1C47278">
      <w:start w:val="1"/>
      <w:numFmt w:val="taiwaneseCountingThousand"/>
      <w:lvlText w:val="%1、"/>
      <w:lvlJc w:val="left"/>
      <w:pPr>
        <w:tabs>
          <w:tab w:val="num" w:pos="720"/>
        </w:tabs>
        <w:ind w:left="720" w:hanging="720"/>
      </w:pPr>
      <w:rPr>
        <w:rFonts w:hAnsi="標楷體" w:hint="default"/>
        <w:lang w:val="en-US"/>
      </w:rPr>
    </w:lvl>
    <w:lvl w:ilvl="1" w:tplc="0409000F">
      <w:start w:val="1"/>
      <w:numFmt w:val="decimal"/>
      <w:lvlText w:val="%2."/>
      <w:lvlJc w:val="left"/>
      <w:pPr>
        <w:tabs>
          <w:tab w:val="num" w:pos="960"/>
        </w:tabs>
        <w:ind w:left="960" w:hanging="480"/>
      </w:pPr>
      <w:rPr>
        <w:rFonts w:hint="default"/>
      </w:rPr>
    </w:lvl>
    <w:lvl w:ilvl="2" w:tplc="0409001B">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C4B4AB2"/>
    <w:multiLevelType w:val="hybridMultilevel"/>
    <w:tmpl w:val="8C7CD3AE"/>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4" w15:restartNumberingAfterBreak="0">
    <w:nsid w:val="0C636A96"/>
    <w:multiLevelType w:val="hybridMultilevel"/>
    <w:tmpl w:val="79DC7AF4"/>
    <w:lvl w:ilvl="0" w:tplc="0409000B">
      <w:start w:val="1"/>
      <w:numFmt w:val="bullet"/>
      <w:lvlText w:val=""/>
      <w:lvlJc w:val="left"/>
      <w:pPr>
        <w:ind w:left="1200" w:hanging="480"/>
      </w:pPr>
      <w:rPr>
        <w:rFonts w:ascii="Wingdings" w:hAnsi="Wingdings" w:hint="default"/>
      </w:rPr>
    </w:lvl>
    <w:lvl w:ilvl="1" w:tplc="04090003">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5" w15:restartNumberingAfterBreak="0">
    <w:nsid w:val="0C6B2598"/>
    <w:multiLevelType w:val="hybridMultilevel"/>
    <w:tmpl w:val="A46AF054"/>
    <w:lvl w:ilvl="0" w:tplc="EFB823B6">
      <w:start w:val="1"/>
      <w:numFmt w:val="taiwaneseCountingThousand"/>
      <w:lvlText w:val="%1、"/>
      <w:lvlJc w:val="left"/>
      <w:pPr>
        <w:tabs>
          <w:tab w:val="num" w:pos="0"/>
        </w:tabs>
        <w:ind w:left="648" w:hanging="648"/>
      </w:pPr>
      <w:rPr>
        <w:rFonts w:hint="eastAsia"/>
        <w:color w:val="auto"/>
      </w:rPr>
    </w:lvl>
    <w:lvl w:ilvl="1" w:tplc="7BDC03EE" w:tentative="1">
      <w:start w:val="1"/>
      <w:numFmt w:val="ideographTraditional"/>
      <w:lvlText w:val="%2、"/>
      <w:lvlJc w:val="left"/>
      <w:pPr>
        <w:tabs>
          <w:tab w:val="num" w:pos="960"/>
        </w:tabs>
        <w:ind w:left="960" w:hanging="480"/>
      </w:pPr>
    </w:lvl>
    <w:lvl w:ilvl="2" w:tplc="18CA82C8" w:tentative="1">
      <w:start w:val="1"/>
      <w:numFmt w:val="lowerRoman"/>
      <w:lvlText w:val="%3."/>
      <w:lvlJc w:val="right"/>
      <w:pPr>
        <w:tabs>
          <w:tab w:val="num" w:pos="1440"/>
        </w:tabs>
        <w:ind w:left="1440" w:hanging="480"/>
      </w:pPr>
    </w:lvl>
    <w:lvl w:ilvl="3" w:tplc="AF668FAA" w:tentative="1">
      <w:start w:val="1"/>
      <w:numFmt w:val="decimal"/>
      <w:lvlText w:val="%4."/>
      <w:lvlJc w:val="left"/>
      <w:pPr>
        <w:tabs>
          <w:tab w:val="num" w:pos="1920"/>
        </w:tabs>
        <w:ind w:left="1920" w:hanging="480"/>
      </w:pPr>
    </w:lvl>
    <w:lvl w:ilvl="4" w:tplc="F7A63842" w:tentative="1">
      <w:start w:val="1"/>
      <w:numFmt w:val="ideographTraditional"/>
      <w:lvlText w:val="%5、"/>
      <w:lvlJc w:val="left"/>
      <w:pPr>
        <w:tabs>
          <w:tab w:val="num" w:pos="2400"/>
        </w:tabs>
        <w:ind w:left="2400" w:hanging="480"/>
      </w:pPr>
    </w:lvl>
    <w:lvl w:ilvl="5" w:tplc="945E3F4E" w:tentative="1">
      <w:start w:val="1"/>
      <w:numFmt w:val="lowerRoman"/>
      <w:lvlText w:val="%6."/>
      <w:lvlJc w:val="right"/>
      <w:pPr>
        <w:tabs>
          <w:tab w:val="num" w:pos="2880"/>
        </w:tabs>
        <w:ind w:left="2880" w:hanging="480"/>
      </w:pPr>
    </w:lvl>
    <w:lvl w:ilvl="6" w:tplc="227E9D32" w:tentative="1">
      <w:start w:val="1"/>
      <w:numFmt w:val="decimal"/>
      <w:lvlText w:val="%7."/>
      <w:lvlJc w:val="left"/>
      <w:pPr>
        <w:tabs>
          <w:tab w:val="num" w:pos="3360"/>
        </w:tabs>
        <w:ind w:left="3360" w:hanging="480"/>
      </w:pPr>
    </w:lvl>
    <w:lvl w:ilvl="7" w:tplc="F8289ACE" w:tentative="1">
      <w:start w:val="1"/>
      <w:numFmt w:val="ideographTraditional"/>
      <w:lvlText w:val="%8、"/>
      <w:lvlJc w:val="left"/>
      <w:pPr>
        <w:tabs>
          <w:tab w:val="num" w:pos="3840"/>
        </w:tabs>
        <w:ind w:left="3840" w:hanging="480"/>
      </w:pPr>
    </w:lvl>
    <w:lvl w:ilvl="8" w:tplc="446EB64C" w:tentative="1">
      <w:start w:val="1"/>
      <w:numFmt w:val="lowerRoman"/>
      <w:lvlText w:val="%9."/>
      <w:lvlJc w:val="right"/>
      <w:pPr>
        <w:tabs>
          <w:tab w:val="num" w:pos="4320"/>
        </w:tabs>
        <w:ind w:left="4320" w:hanging="480"/>
      </w:pPr>
    </w:lvl>
  </w:abstractNum>
  <w:abstractNum w:abstractNumId="6" w15:restartNumberingAfterBreak="0">
    <w:nsid w:val="0D786D0F"/>
    <w:multiLevelType w:val="hybridMultilevel"/>
    <w:tmpl w:val="DC8213C4"/>
    <w:lvl w:ilvl="0" w:tplc="873A3E3C">
      <w:start w:val="1"/>
      <w:numFmt w:val="decimal"/>
      <w:lvlText w:val="%1."/>
      <w:lvlJc w:val="left"/>
      <w:pPr>
        <w:ind w:left="600" w:hanging="360"/>
      </w:pPr>
      <w:rPr>
        <w:rFonts w:hAnsi="Times New Roman"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7" w15:restartNumberingAfterBreak="0">
    <w:nsid w:val="0E602246"/>
    <w:multiLevelType w:val="hybridMultilevel"/>
    <w:tmpl w:val="2CF078FC"/>
    <w:lvl w:ilvl="0" w:tplc="ABC2B2DE">
      <w:start w:val="1"/>
      <w:numFmt w:val="taiwaneseCountingThousand"/>
      <w:lvlText w:val="%1、"/>
      <w:lvlJc w:val="left"/>
      <w:pPr>
        <w:tabs>
          <w:tab w:val="num" w:pos="720"/>
        </w:tabs>
        <w:ind w:left="720" w:hanging="720"/>
      </w:pPr>
      <w:rPr>
        <w:rFonts w:hAnsi="標楷體" w:hint="default"/>
      </w:rPr>
    </w:lvl>
    <w:lvl w:ilvl="1" w:tplc="04090019">
      <w:start w:val="1"/>
      <w:numFmt w:val="ideographTraditional"/>
      <w:lvlText w:val="%2、"/>
      <w:lvlJc w:val="left"/>
      <w:pPr>
        <w:tabs>
          <w:tab w:val="num" w:pos="960"/>
        </w:tabs>
        <w:ind w:left="960" w:hanging="480"/>
      </w:pPr>
    </w:lvl>
    <w:lvl w:ilvl="2" w:tplc="DCF8D5A6">
      <w:start w:val="1"/>
      <w:numFmt w:val="taiwaneseCountingThousand"/>
      <w:lvlText w:val="(%3)"/>
      <w:lvlJc w:val="left"/>
      <w:pPr>
        <w:ind w:left="1440" w:hanging="480"/>
      </w:pPr>
      <w:rPr>
        <w:rFonts w:hint="default"/>
      </w:rPr>
    </w:lvl>
    <w:lvl w:ilvl="3" w:tplc="F3127FA8">
      <w:start w:val="1"/>
      <w:numFmt w:val="decimal"/>
      <w:lvlText w:val="%4."/>
      <w:lvlJc w:val="left"/>
      <w:pPr>
        <w:ind w:left="1800" w:hanging="36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0FB53E42"/>
    <w:multiLevelType w:val="hybridMultilevel"/>
    <w:tmpl w:val="AA2A804C"/>
    <w:lvl w:ilvl="0" w:tplc="0409000F">
      <w:start w:val="1"/>
      <w:numFmt w:val="decimal"/>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 w15:restartNumberingAfterBreak="0">
    <w:nsid w:val="11937A99"/>
    <w:multiLevelType w:val="hybridMultilevel"/>
    <w:tmpl w:val="10D06FD0"/>
    <w:lvl w:ilvl="0" w:tplc="04090001">
      <w:start w:val="1"/>
      <w:numFmt w:val="bullet"/>
      <w:lvlText w:val=""/>
      <w:lvlJc w:val="left"/>
      <w:pPr>
        <w:ind w:left="1200" w:hanging="480"/>
      </w:pPr>
      <w:rPr>
        <w:rFonts w:ascii="Wingdings" w:hAnsi="Wingdings" w:hint="default"/>
      </w:rPr>
    </w:lvl>
    <w:lvl w:ilvl="1" w:tplc="0409000F">
      <w:start w:val="1"/>
      <w:numFmt w:val="decimal"/>
      <w:lvlText w:val="%2."/>
      <w:lvlJc w:val="left"/>
      <w:pPr>
        <w:ind w:left="1680" w:hanging="480"/>
      </w:pPr>
      <w:rPr>
        <w:rFont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10" w15:restartNumberingAfterBreak="0">
    <w:nsid w:val="18687284"/>
    <w:multiLevelType w:val="hybridMultilevel"/>
    <w:tmpl w:val="0146142C"/>
    <w:lvl w:ilvl="0" w:tplc="04090001">
      <w:start w:val="1"/>
      <w:numFmt w:val="bullet"/>
      <w:lvlText w:val=""/>
      <w:lvlJc w:val="left"/>
      <w:pPr>
        <w:ind w:left="1200" w:hanging="480"/>
      </w:pPr>
      <w:rPr>
        <w:rFonts w:ascii="Wingdings" w:hAnsi="Wingdings" w:hint="default"/>
      </w:rPr>
    </w:lvl>
    <w:lvl w:ilvl="1" w:tplc="04090015">
      <w:start w:val="1"/>
      <w:numFmt w:val="taiwaneseCountingThousand"/>
      <w:lvlText w:val="%2、"/>
      <w:lvlJc w:val="left"/>
      <w:pPr>
        <w:ind w:left="1680" w:hanging="480"/>
      </w:pPr>
      <w:rPr>
        <w:rFont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11" w15:restartNumberingAfterBreak="0">
    <w:nsid w:val="1CAD465A"/>
    <w:multiLevelType w:val="multilevel"/>
    <w:tmpl w:val="BBE6FE5E"/>
    <w:lvl w:ilvl="0">
      <w:start w:val="1"/>
      <w:numFmt w:val="decimal"/>
      <w:lvlText w:val="%1."/>
      <w:lvlJc w:val="left"/>
      <w:pPr>
        <w:ind w:left="850" w:hanging="425"/>
      </w:pPr>
    </w:lvl>
    <w:lvl w:ilvl="1">
      <w:start w:val="1"/>
      <w:numFmt w:val="decimal"/>
      <w:lvlText w:val="%1.%2."/>
      <w:lvlJc w:val="left"/>
      <w:pPr>
        <w:ind w:left="992" w:hanging="567"/>
      </w:pPr>
    </w:lvl>
    <w:lvl w:ilvl="2">
      <w:start w:val="1"/>
      <w:numFmt w:val="decimal"/>
      <w:lvlText w:val="%1.%2.%3."/>
      <w:lvlJc w:val="left"/>
      <w:pPr>
        <w:ind w:left="1986" w:hanging="709"/>
      </w:pPr>
      <w:rPr>
        <w:b/>
      </w:rPr>
    </w:lvl>
    <w:lvl w:ilvl="3">
      <w:start w:val="1"/>
      <w:numFmt w:val="decimal"/>
      <w:pStyle w:val="1111"/>
      <w:lvlText w:val="%1.%2.%3.%4."/>
      <w:lvlJc w:val="left"/>
      <w:pPr>
        <w:ind w:left="1276" w:hanging="851"/>
      </w:pPr>
    </w:lvl>
    <w:lvl w:ilvl="4">
      <w:start w:val="1"/>
      <w:numFmt w:val="decimal"/>
      <w:lvlText w:val="%1.%2.%3.%4.%5."/>
      <w:lvlJc w:val="left"/>
      <w:pPr>
        <w:ind w:left="1417" w:hanging="992"/>
      </w:pPr>
    </w:lvl>
    <w:lvl w:ilvl="5">
      <w:start w:val="1"/>
      <w:numFmt w:val="decimal"/>
      <w:lvlText w:val="%1.%2.%3.%4.%5.%6."/>
      <w:lvlJc w:val="left"/>
      <w:pPr>
        <w:ind w:left="1559" w:hanging="1134"/>
      </w:pPr>
    </w:lvl>
    <w:lvl w:ilvl="6">
      <w:start w:val="1"/>
      <w:numFmt w:val="decimal"/>
      <w:lvlText w:val="%1.%2.%3.%4.%5.%6.%7."/>
      <w:lvlJc w:val="left"/>
      <w:pPr>
        <w:ind w:left="1701" w:hanging="1276"/>
      </w:pPr>
    </w:lvl>
    <w:lvl w:ilvl="7">
      <w:start w:val="1"/>
      <w:numFmt w:val="decimal"/>
      <w:lvlText w:val="%1.%2.%3.%4.%5.%6.%7.%8."/>
      <w:lvlJc w:val="left"/>
      <w:pPr>
        <w:ind w:left="1843" w:hanging="1418"/>
      </w:pPr>
    </w:lvl>
    <w:lvl w:ilvl="8">
      <w:start w:val="1"/>
      <w:numFmt w:val="decimal"/>
      <w:lvlText w:val="%1.%2.%3.%4.%5.%6.%7.%8.%9."/>
      <w:lvlJc w:val="left"/>
      <w:pPr>
        <w:ind w:left="1984" w:hanging="1559"/>
      </w:pPr>
    </w:lvl>
  </w:abstractNum>
  <w:abstractNum w:abstractNumId="12" w15:restartNumberingAfterBreak="0">
    <w:nsid w:val="21DB772A"/>
    <w:multiLevelType w:val="hybridMultilevel"/>
    <w:tmpl w:val="CB68CAB4"/>
    <w:lvl w:ilvl="0" w:tplc="48D0AC7A">
      <w:start w:val="1"/>
      <w:numFmt w:val="taiwaneseCountingThousand"/>
      <w:lvlText w:val="(%1)"/>
      <w:lvlJc w:val="left"/>
      <w:pPr>
        <w:ind w:left="1502" w:hanging="480"/>
      </w:pPr>
      <w:rPr>
        <w:rFonts w:hint="eastAsia"/>
      </w:rPr>
    </w:lvl>
    <w:lvl w:ilvl="1" w:tplc="571C2FF6" w:tentative="1">
      <w:start w:val="1"/>
      <w:numFmt w:val="ideographTraditional"/>
      <w:lvlText w:val="%2、"/>
      <w:lvlJc w:val="left"/>
      <w:pPr>
        <w:ind w:left="1982" w:hanging="480"/>
      </w:pPr>
    </w:lvl>
    <w:lvl w:ilvl="2" w:tplc="5844928A" w:tentative="1">
      <w:start w:val="1"/>
      <w:numFmt w:val="lowerRoman"/>
      <w:lvlText w:val="%3."/>
      <w:lvlJc w:val="right"/>
      <w:pPr>
        <w:ind w:left="2462" w:hanging="480"/>
      </w:pPr>
    </w:lvl>
    <w:lvl w:ilvl="3" w:tplc="377C16A0" w:tentative="1">
      <w:start w:val="1"/>
      <w:numFmt w:val="decimal"/>
      <w:lvlText w:val="%4."/>
      <w:lvlJc w:val="left"/>
      <w:pPr>
        <w:ind w:left="2942" w:hanging="480"/>
      </w:pPr>
    </w:lvl>
    <w:lvl w:ilvl="4" w:tplc="5DD29918" w:tentative="1">
      <w:start w:val="1"/>
      <w:numFmt w:val="ideographTraditional"/>
      <w:lvlText w:val="%5、"/>
      <w:lvlJc w:val="left"/>
      <w:pPr>
        <w:ind w:left="3422" w:hanging="480"/>
      </w:pPr>
    </w:lvl>
    <w:lvl w:ilvl="5" w:tplc="DDE2AD9C" w:tentative="1">
      <w:start w:val="1"/>
      <w:numFmt w:val="lowerRoman"/>
      <w:lvlText w:val="%6."/>
      <w:lvlJc w:val="right"/>
      <w:pPr>
        <w:ind w:left="3902" w:hanging="480"/>
      </w:pPr>
    </w:lvl>
    <w:lvl w:ilvl="6" w:tplc="C46630FE" w:tentative="1">
      <w:start w:val="1"/>
      <w:numFmt w:val="decimal"/>
      <w:lvlText w:val="%7."/>
      <w:lvlJc w:val="left"/>
      <w:pPr>
        <w:ind w:left="4382" w:hanging="480"/>
      </w:pPr>
    </w:lvl>
    <w:lvl w:ilvl="7" w:tplc="F3CEBBC6" w:tentative="1">
      <w:start w:val="1"/>
      <w:numFmt w:val="ideographTraditional"/>
      <w:lvlText w:val="%8、"/>
      <w:lvlJc w:val="left"/>
      <w:pPr>
        <w:ind w:left="4862" w:hanging="480"/>
      </w:pPr>
    </w:lvl>
    <w:lvl w:ilvl="8" w:tplc="53E29BD6" w:tentative="1">
      <w:start w:val="1"/>
      <w:numFmt w:val="lowerRoman"/>
      <w:lvlText w:val="%9."/>
      <w:lvlJc w:val="right"/>
      <w:pPr>
        <w:ind w:left="5342" w:hanging="480"/>
      </w:pPr>
    </w:lvl>
  </w:abstractNum>
  <w:abstractNum w:abstractNumId="13" w15:restartNumberingAfterBreak="0">
    <w:nsid w:val="22C773FB"/>
    <w:multiLevelType w:val="hybridMultilevel"/>
    <w:tmpl w:val="6FD6DD20"/>
    <w:lvl w:ilvl="0" w:tplc="04090011">
      <w:start w:val="1"/>
      <w:numFmt w:val="upperLetter"/>
      <w:lvlText w:val="%1."/>
      <w:lvlJc w:val="left"/>
      <w:pPr>
        <w:ind w:left="2236" w:hanging="480"/>
      </w:pPr>
    </w:lvl>
    <w:lvl w:ilvl="1" w:tplc="04090019" w:tentative="1">
      <w:start w:val="1"/>
      <w:numFmt w:val="ideographTraditional"/>
      <w:lvlText w:val="%2、"/>
      <w:lvlJc w:val="left"/>
      <w:pPr>
        <w:ind w:left="2716" w:hanging="480"/>
      </w:pPr>
    </w:lvl>
    <w:lvl w:ilvl="2" w:tplc="0409001B" w:tentative="1">
      <w:start w:val="1"/>
      <w:numFmt w:val="lowerRoman"/>
      <w:lvlText w:val="%3."/>
      <w:lvlJc w:val="right"/>
      <w:pPr>
        <w:ind w:left="3196" w:hanging="480"/>
      </w:pPr>
    </w:lvl>
    <w:lvl w:ilvl="3" w:tplc="0409000F" w:tentative="1">
      <w:start w:val="1"/>
      <w:numFmt w:val="decimal"/>
      <w:lvlText w:val="%4."/>
      <w:lvlJc w:val="left"/>
      <w:pPr>
        <w:ind w:left="3676" w:hanging="480"/>
      </w:pPr>
    </w:lvl>
    <w:lvl w:ilvl="4" w:tplc="04090019" w:tentative="1">
      <w:start w:val="1"/>
      <w:numFmt w:val="ideographTraditional"/>
      <w:lvlText w:val="%5、"/>
      <w:lvlJc w:val="left"/>
      <w:pPr>
        <w:ind w:left="4156" w:hanging="480"/>
      </w:pPr>
    </w:lvl>
    <w:lvl w:ilvl="5" w:tplc="0409001B" w:tentative="1">
      <w:start w:val="1"/>
      <w:numFmt w:val="lowerRoman"/>
      <w:lvlText w:val="%6."/>
      <w:lvlJc w:val="right"/>
      <w:pPr>
        <w:ind w:left="4636" w:hanging="480"/>
      </w:pPr>
    </w:lvl>
    <w:lvl w:ilvl="6" w:tplc="0409000F" w:tentative="1">
      <w:start w:val="1"/>
      <w:numFmt w:val="decimal"/>
      <w:lvlText w:val="%7."/>
      <w:lvlJc w:val="left"/>
      <w:pPr>
        <w:ind w:left="5116" w:hanging="480"/>
      </w:pPr>
    </w:lvl>
    <w:lvl w:ilvl="7" w:tplc="04090019" w:tentative="1">
      <w:start w:val="1"/>
      <w:numFmt w:val="ideographTraditional"/>
      <w:lvlText w:val="%8、"/>
      <w:lvlJc w:val="left"/>
      <w:pPr>
        <w:ind w:left="5596" w:hanging="480"/>
      </w:pPr>
    </w:lvl>
    <w:lvl w:ilvl="8" w:tplc="0409001B" w:tentative="1">
      <w:start w:val="1"/>
      <w:numFmt w:val="lowerRoman"/>
      <w:lvlText w:val="%9."/>
      <w:lvlJc w:val="right"/>
      <w:pPr>
        <w:ind w:left="6076" w:hanging="480"/>
      </w:pPr>
    </w:lvl>
  </w:abstractNum>
  <w:abstractNum w:abstractNumId="14" w15:restartNumberingAfterBreak="0">
    <w:nsid w:val="28C0756B"/>
    <w:multiLevelType w:val="hybridMultilevel"/>
    <w:tmpl w:val="A864AF74"/>
    <w:lvl w:ilvl="0" w:tplc="93DC07BE">
      <w:start w:val="1"/>
      <w:numFmt w:val="decimal"/>
      <w:lvlText w:val="%1."/>
      <w:lvlJc w:val="left"/>
      <w:pPr>
        <w:ind w:left="1680" w:hanging="480"/>
      </w:pPr>
      <w:rPr>
        <w:rFonts w:ascii="Times New Roman" w:hAnsi="Times New Roman" w:cs="Times New Roman" w:hint="default"/>
        <w:sz w:val="28"/>
        <w:szCs w:val="28"/>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15" w15:restartNumberingAfterBreak="0">
    <w:nsid w:val="2A49610C"/>
    <w:multiLevelType w:val="hybridMultilevel"/>
    <w:tmpl w:val="B4523ABA"/>
    <w:lvl w:ilvl="0" w:tplc="04090001">
      <w:start w:val="1"/>
      <w:numFmt w:val="bullet"/>
      <w:lvlText w:val=""/>
      <w:lvlJc w:val="left"/>
      <w:pPr>
        <w:ind w:left="1200" w:hanging="480"/>
      </w:pPr>
      <w:rPr>
        <w:rFonts w:ascii="Wingdings" w:hAnsi="Wingdings" w:hint="default"/>
      </w:rPr>
    </w:lvl>
    <w:lvl w:ilvl="1" w:tplc="0409000F">
      <w:start w:val="1"/>
      <w:numFmt w:val="decimal"/>
      <w:lvlText w:val="%2."/>
      <w:lvlJc w:val="left"/>
      <w:pPr>
        <w:ind w:left="1680" w:hanging="480"/>
      </w:pPr>
      <w:rPr>
        <w:rFont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16" w15:restartNumberingAfterBreak="0">
    <w:nsid w:val="2A7D4830"/>
    <w:multiLevelType w:val="hybridMultilevel"/>
    <w:tmpl w:val="267E33FC"/>
    <w:lvl w:ilvl="0" w:tplc="04090003">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17" w15:restartNumberingAfterBreak="0">
    <w:nsid w:val="2A985653"/>
    <w:multiLevelType w:val="hybridMultilevel"/>
    <w:tmpl w:val="EE14371E"/>
    <w:lvl w:ilvl="0" w:tplc="A1C47278">
      <w:start w:val="1"/>
      <w:numFmt w:val="taiwaneseCountingThousand"/>
      <w:lvlText w:val="%1、"/>
      <w:lvlJc w:val="left"/>
      <w:pPr>
        <w:tabs>
          <w:tab w:val="num" w:pos="720"/>
        </w:tabs>
        <w:ind w:left="720" w:hanging="720"/>
      </w:pPr>
      <w:rPr>
        <w:rFonts w:hAnsi="標楷體" w:hint="default"/>
        <w:lang w:val="en-US"/>
      </w:rPr>
    </w:lvl>
    <w:lvl w:ilvl="1" w:tplc="04090001">
      <w:start w:val="1"/>
      <w:numFmt w:val="bullet"/>
      <w:lvlText w:val=""/>
      <w:lvlJc w:val="left"/>
      <w:pPr>
        <w:tabs>
          <w:tab w:val="num" w:pos="960"/>
        </w:tabs>
        <w:ind w:left="960" w:hanging="480"/>
      </w:pPr>
      <w:rPr>
        <w:rFonts w:ascii="Wingdings" w:hAnsi="Wingding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305A24D4"/>
    <w:multiLevelType w:val="hybridMultilevel"/>
    <w:tmpl w:val="196830A8"/>
    <w:lvl w:ilvl="0" w:tplc="FFFFFFFF">
      <w:start w:val="1"/>
      <w:numFmt w:val="decimal"/>
      <w:lvlText w:val="(%1)"/>
      <w:lvlJc w:val="left"/>
      <w:pPr>
        <w:ind w:left="1920" w:hanging="480"/>
      </w:pPr>
      <w:rPr>
        <w:rFonts w:hint="default"/>
      </w:rPr>
    </w:lvl>
    <w:lvl w:ilvl="1" w:tplc="FFFFFFFF" w:tentative="1">
      <w:start w:val="1"/>
      <w:numFmt w:val="bullet"/>
      <w:lvlText w:val=""/>
      <w:lvlJc w:val="left"/>
      <w:pPr>
        <w:ind w:left="2400" w:hanging="480"/>
      </w:pPr>
      <w:rPr>
        <w:rFonts w:ascii="Wingdings" w:hAnsi="Wingdings" w:hint="default"/>
      </w:rPr>
    </w:lvl>
    <w:lvl w:ilvl="2" w:tplc="FFFFFFFF" w:tentative="1">
      <w:start w:val="1"/>
      <w:numFmt w:val="bullet"/>
      <w:lvlText w:val=""/>
      <w:lvlJc w:val="left"/>
      <w:pPr>
        <w:ind w:left="2880" w:hanging="480"/>
      </w:pPr>
      <w:rPr>
        <w:rFonts w:ascii="Wingdings" w:hAnsi="Wingdings" w:hint="default"/>
      </w:rPr>
    </w:lvl>
    <w:lvl w:ilvl="3" w:tplc="FFFFFFFF" w:tentative="1">
      <w:start w:val="1"/>
      <w:numFmt w:val="bullet"/>
      <w:lvlText w:val=""/>
      <w:lvlJc w:val="left"/>
      <w:pPr>
        <w:ind w:left="3360" w:hanging="480"/>
      </w:pPr>
      <w:rPr>
        <w:rFonts w:ascii="Wingdings" w:hAnsi="Wingdings" w:hint="default"/>
      </w:rPr>
    </w:lvl>
    <w:lvl w:ilvl="4" w:tplc="FFFFFFFF" w:tentative="1">
      <w:start w:val="1"/>
      <w:numFmt w:val="bullet"/>
      <w:lvlText w:val=""/>
      <w:lvlJc w:val="left"/>
      <w:pPr>
        <w:ind w:left="3840" w:hanging="480"/>
      </w:pPr>
      <w:rPr>
        <w:rFonts w:ascii="Wingdings" w:hAnsi="Wingdings" w:hint="default"/>
      </w:rPr>
    </w:lvl>
    <w:lvl w:ilvl="5" w:tplc="FFFFFFFF" w:tentative="1">
      <w:start w:val="1"/>
      <w:numFmt w:val="bullet"/>
      <w:lvlText w:val=""/>
      <w:lvlJc w:val="left"/>
      <w:pPr>
        <w:ind w:left="4320" w:hanging="480"/>
      </w:pPr>
      <w:rPr>
        <w:rFonts w:ascii="Wingdings" w:hAnsi="Wingdings" w:hint="default"/>
      </w:rPr>
    </w:lvl>
    <w:lvl w:ilvl="6" w:tplc="FFFFFFFF" w:tentative="1">
      <w:start w:val="1"/>
      <w:numFmt w:val="bullet"/>
      <w:lvlText w:val=""/>
      <w:lvlJc w:val="left"/>
      <w:pPr>
        <w:ind w:left="4800" w:hanging="480"/>
      </w:pPr>
      <w:rPr>
        <w:rFonts w:ascii="Wingdings" w:hAnsi="Wingdings" w:hint="default"/>
      </w:rPr>
    </w:lvl>
    <w:lvl w:ilvl="7" w:tplc="FFFFFFFF" w:tentative="1">
      <w:start w:val="1"/>
      <w:numFmt w:val="bullet"/>
      <w:lvlText w:val=""/>
      <w:lvlJc w:val="left"/>
      <w:pPr>
        <w:ind w:left="5280" w:hanging="480"/>
      </w:pPr>
      <w:rPr>
        <w:rFonts w:ascii="Wingdings" w:hAnsi="Wingdings" w:hint="default"/>
      </w:rPr>
    </w:lvl>
    <w:lvl w:ilvl="8" w:tplc="FFFFFFFF" w:tentative="1">
      <w:start w:val="1"/>
      <w:numFmt w:val="bullet"/>
      <w:lvlText w:val=""/>
      <w:lvlJc w:val="left"/>
      <w:pPr>
        <w:ind w:left="5760" w:hanging="480"/>
      </w:pPr>
      <w:rPr>
        <w:rFonts w:ascii="Wingdings" w:hAnsi="Wingdings" w:hint="default"/>
      </w:rPr>
    </w:lvl>
  </w:abstractNum>
  <w:abstractNum w:abstractNumId="19" w15:restartNumberingAfterBreak="0">
    <w:nsid w:val="30BC699B"/>
    <w:multiLevelType w:val="hybridMultilevel"/>
    <w:tmpl w:val="A5F64BE8"/>
    <w:lvl w:ilvl="0" w:tplc="0409000F">
      <w:start w:val="1"/>
      <w:numFmt w:val="decimal"/>
      <w:lvlText w:val="%1."/>
      <w:lvlJc w:val="left"/>
      <w:pPr>
        <w:ind w:left="1200" w:hanging="480"/>
      </w:pPr>
      <w:rPr>
        <w:rFonts w:hint="default"/>
      </w:rPr>
    </w:lvl>
    <w:lvl w:ilvl="1" w:tplc="04090019">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0" w15:restartNumberingAfterBreak="0">
    <w:nsid w:val="31CE7516"/>
    <w:multiLevelType w:val="hybridMultilevel"/>
    <w:tmpl w:val="1DC80AA2"/>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1" w15:restartNumberingAfterBreak="0">
    <w:nsid w:val="34724417"/>
    <w:multiLevelType w:val="hybridMultilevel"/>
    <w:tmpl w:val="0FDCC01C"/>
    <w:lvl w:ilvl="0" w:tplc="7CD69EA6">
      <w:start w:val="1"/>
      <w:numFmt w:val="decimal"/>
      <w:lvlText w:val="%1."/>
      <w:lvlJc w:val="left"/>
      <w:pPr>
        <w:ind w:left="1200" w:hanging="480"/>
      </w:pPr>
      <w:rPr>
        <w:rFonts w:hint="default"/>
        <w:b w:val="0"/>
      </w:rPr>
    </w:lvl>
    <w:lvl w:ilvl="1" w:tplc="04090019">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2" w15:restartNumberingAfterBreak="0">
    <w:nsid w:val="363261DF"/>
    <w:multiLevelType w:val="hybridMultilevel"/>
    <w:tmpl w:val="8C7CD3AE"/>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23" w15:restartNumberingAfterBreak="0">
    <w:nsid w:val="3876501F"/>
    <w:multiLevelType w:val="hybridMultilevel"/>
    <w:tmpl w:val="8496DC58"/>
    <w:lvl w:ilvl="0" w:tplc="B7AA8108">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4" w15:restartNumberingAfterBreak="0">
    <w:nsid w:val="3A102B81"/>
    <w:multiLevelType w:val="hybridMultilevel"/>
    <w:tmpl w:val="6718610A"/>
    <w:lvl w:ilvl="0" w:tplc="C1A69A56">
      <w:start w:val="3"/>
      <w:numFmt w:val="decimal"/>
      <w:lvlText w:val="%1."/>
      <w:lvlJc w:val="left"/>
      <w:pPr>
        <w:ind w:left="1756"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A3A1006"/>
    <w:multiLevelType w:val="hybridMultilevel"/>
    <w:tmpl w:val="BDB8D7EA"/>
    <w:lvl w:ilvl="0" w:tplc="04090001">
      <w:start w:val="1"/>
      <w:numFmt w:val="bullet"/>
      <w:lvlText w:val=""/>
      <w:lvlJc w:val="left"/>
      <w:pPr>
        <w:ind w:left="1756" w:hanging="480"/>
      </w:pPr>
      <w:rPr>
        <w:rFonts w:ascii="Wingdings" w:hAnsi="Wingdings" w:hint="default"/>
      </w:rPr>
    </w:lvl>
    <w:lvl w:ilvl="1" w:tplc="04090003" w:tentative="1">
      <w:start w:val="1"/>
      <w:numFmt w:val="bullet"/>
      <w:lvlText w:val=""/>
      <w:lvlJc w:val="left"/>
      <w:pPr>
        <w:ind w:left="2236" w:hanging="480"/>
      </w:pPr>
      <w:rPr>
        <w:rFonts w:ascii="Wingdings" w:hAnsi="Wingdings" w:hint="default"/>
      </w:rPr>
    </w:lvl>
    <w:lvl w:ilvl="2" w:tplc="04090005" w:tentative="1">
      <w:start w:val="1"/>
      <w:numFmt w:val="bullet"/>
      <w:lvlText w:val=""/>
      <w:lvlJc w:val="left"/>
      <w:pPr>
        <w:ind w:left="2716" w:hanging="480"/>
      </w:pPr>
      <w:rPr>
        <w:rFonts w:ascii="Wingdings" w:hAnsi="Wingdings" w:hint="default"/>
      </w:rPr>
    </w:lvl>
    <w:lvl w:ilvl="3" w:tplc="04090001" w:tentative="1">
      <w:start w:val="1"/>
      <w:numFmt w:val="bullet"/>
      <w:lvlText w:val=""/>
      <w:lvlJc w:val="left"/>
      <w:pPr>
        <w:ind w:left="3196" w:hanging="480"/>
      </w:pPr>
      <w:rPr>
        <w:rFonts w:ascii="Wingdings" w:hAnsi="Wingdings" w:hint="default"/>
      </w:rPr>
    </w:lvl>
    <w:lvl w:ilvl="4" w:tplc="04090003" w:tentative="1">
      <w:start w:val="1"/>
      <w:numFmt w:val="bullet"/>
      <w:lvlText w:val=""/>
      <w:lvlJc w:val="left"/>
      <w:pPr>
        <w:ind w:left="3676" w:hanging="480"/>
      </w:pPr>
      <w:rPr>
        <w:rFonts w:ascii="Wingdings" w:hAnsi="Wingdings" w:hint="default"/>
      </w:rPr>
    </w:lvl>
    <w:lvl w:ilvl="5" w:tplc="04090005" w:tentative="1">
      <w:start w:val="1"/>
      <w:numFmt w:val="bullet"/>
      <w:lvlText w:val=""/>
      <w:lvlJc w:val="left"/>
      <w:pPr>
        <w:ind w:left="4156" w:hanging="480"/>
      </w:pPr>
      <w:rPr>
        <w:rFonts w:ascii="Wingdings" w:hAnsi="Wingdings" w:hint="default"/>
      </w:rPr>
    </w:lvl>
    <w:lvl w:ilvl="6" w:tplc="04090001" w:tentative="1">
      <w:start w:val="1"/>
      <w:numFmt w:val="bullet"/>
      <w:lvlText w:val=""/>
      <w:lvlJc w:val="left"/>
      <w:pPr>
        <w:ind w:left="4636" w:hanging="480"/>
      </w:pPr>
      <w:rPr>
        <w:rFonts w:ascii="Wingdings" w:hAnsi="Wingdings" w:hint="default"/>
      </w:rPr>
    </w:lvl>
    <w:lvl w:ilvl="7" w:tplc="04090003" w:tentative="1">
      <w:start w:val="1"/>
      <w:numFmt w:val="bullet"/>
      <w:lvlText w:val=""/>
      <w:lvlJc w:val="left"/>
      <w:pPr>
        <w:ind w:left="5116" w:hanging="480"/>
      </w:pPr>
      <w:rPr>
        <w:rFonts w:ascii="Wingdings" w:hAnsi="Wingdings" w:hint="default"/>
      </w:rPr>
    </w:lvl>
    <w:lvl w:ilvl="8" w:tplc="04090005" w:tentative="1">
      <w:start w:val="1"/>
      <w:numFmt w:val="bullet"/>
      <w:lvlText w:val=""/>
      <w:lvlJc w:val="left"/>
      <w:pPr>
        <w:ind w:left="5596" w:hanging="480"/>
      </w:pPr>
      <w:rPr>
        <w:rFonts w:ascii="Wingdings" w:hAnsi="Wingdings" w:hint="default"/>
      </w:rPr>
    </w:lvl>
  </w:abstractNum>
  <w:abstractNum w:abstractNumId="26" w15:restartNumberingAfterBreak="0">
    <w:nsid w:val="3B0919CD"/>
    <w:multiLevelType w:val="hybridMultilevel"/>
    <w:tmpl w:val="EF74F8F0"/>
    <w:lvl w:ilvl="0" w:tplc="04090001">
      <w:start w:val="1"/>
      <w:numFmt w:val="bullet"/>
      <w:lvlText w:val=""/>
      <w:lvlJc w:val="left"/>
      <w:pPr>
        <w:ind w:left="1756" w:hanging="480"/>
      </w:pPr>
      <w:rPr>
        <w:rFonts w:ascii="Wingdings" w:hAnsi="Wingdings" w:hint="default"/>
      </w:rPr>
    </w:lvl>
    <w:lvl w:ilvl="1" w:tplc="04090003" w:tentative="1">
      <w:start w:val="1"/>
      <w:numFmt w:val="bullet"/>
      <w:lvlText w:val=""/>
      <w:lvlJc w:val="left"/>
      <w:pPr>
        <w:ind w:left="2236" w:hanging="480"/>
      </w:pPr>
      <w:rPr>
        <w:rFonts w:ascii="Wingdings" w:hAnsi="Wingdings" w:hint="default"/>
      </w:rPr>
    </w:lvl>
    <w:lvl w:ilvl="2" w:tplc="04090005" w:tentative="1">
      <w:start w:val="1"/>
      <w:numFmt w:val="bullet"/>
      <w:lvlText w:val=""/>
      <w:lvlJc w:val="left"/>
      <w:pPr>
        <w:ind w:left="2716" w:hanging="480"/>
      </w:pPr>
      <w:rPr>
        <w:rFonts w:ascii="Wingdings" w:hAnsi="Wingdings" w:hint="default"/>
      </w:rPr>
    </w:lvl>
    <w:lvl w:ilvl="3" w:tplc="04090001" w:tentative="1">
      <w:start w:val="1"/>
      <w:numFmt w:val="bullet"/>
      <w:lvlText w:val=""/>
      <w:lvlJc w:val="left"/>
      <w:pPr>
        <w:ind w:left="3196" w:hanging="480"/>
      </w:pPr>
      <w:rPr>
        <w:rFonts w:ascii="Wingdings" w:hAnsi="Wingdings" w:hint="default"/>
      </w:rPr>
    </w:lvl>
    <w:lvl w:ilvl="4" w:tplc="04090003" w:tentative="1">
      <w:start w:val="1"/>
      <w:numFmt w:val="bullet"/>
      <w:lvlText w:val=""/>
      <w:lvlJc w:val="left"/>
      <w:pPr>
        <w:ind w:left="3676" w:hanging="480"/>
      </w:pPr>
      <w:rPr>
        <w:rFonts w:ascii="Wingdings" w:hAnsi="Wingdings" w:hint="default"/>
      </w:rPr>
    </w:lvl>
    <w:lvl w:ilvl="5" w:tplc="04090005" w:tentative="1">
      <w:start w:val="1"/>
      <w:numFmt w:val="bullet"/>
      <w:lvlText w:val=""/>
      <w:lvlJc w:val="left"/>
      <w:pPr>
        <w:ind w:left="4156" w:hanging="480"/>
      </w:pPr>
      <w:rPr>
        <w:rFonts w:ascii="Wingdings" w:hAnsi="Wingdings" w:hint="default"/>
      </w:rPr>
    </w:lvl>
    <w:lvl w:ilvl="6" w:tplc="04090001" w:tentative="1">
      <w:start w:val="1"/>
      <w:numFmt w:val="bullet"/>
      <w:lvlText w:val=""/>
      <w:lvlJc w:val="left"/>
      <w:pPr>
        <w:ind w:left="4636" w:hanging="480"/>
      </w:pPr>
      <w:rPr>
        <w:rFonts w:ascii="Wingdings" w:hAnsi="Wingdings" w:hint="default"/>
      </w:rPr>
    </w:lvl>
    <w:lvl w:ilvl="7" w:tplc="04090003" w:tentative="1">
      <w:start w:val="1"/>
      <w:numFmt w:val="bullet"/>
      <w:lvlText w:val=""/>
      <w:lvlJc w:val="left"/>
      <w:pPr>
        <w:ind w:left="5116" w:hanging="480"/>
      </w:pPr>
      <w:rPr>
        <w:rFonts w:ascii="Wingdings" w:hAnsi="Wingdings" w:hint="default"/>
      </w:rPr>
    </w:lvl>
    <w:lvl w:ilvl="8" w:tplc="04090005" w:tentative="1">
      <w:start w:val="1"/>
      <w:numFmt w:val="bullet"/>
      <w:lvlText w:val=""/>
      <w:lvlJc w:val="left"/>
      <w:pPr>
        <w:ind w:left="5596" w:hanging="480"/>
      </w:pPr>
      <w:rPr>
        <w:rFonts w:ascii="Wingdings" w:hAnsi="Wingdings" w:hint="default"/>
      </w:rPr>
    </w:lvl>
  </w:abstractNum>
  <w:abstractNum w:abstractNumId="27" w15:restartNumberingAfterBreak="0">
    <w:nsid w:val="3EDF3C03"/>
    <w:multiLevelType w:val="hybridMultilevel"/>
    <w:tmpl w:val="05E0A6A6"/>
    <w:lvl w:ilvl="0" w:tplc="C542F632">
      <w:start w:val="4"/>
      <w:numFmt w:val="decimal"/>
      <w:lvlText w:val="%1."/>
      <w:lvlJc w:val="left"/>
      <w:pPr>
        <w:ind w:left="1636"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3F9617E6"/>
    <w:multiLevelType w:val="hybridMultilevel"/>
    <w:tmpl w:val="0E4A921A"/>
    <w:lvl w:ilvl="0" w:tplc="0409000F">
      <w:start w:val="1"/>
      <w:numFmt w:val="decimal"/>
      <w:lvlText w:val="%1."/>
      <w:lvlJc w:val="left"/>
      <w:pPr>
        <w:ind w:left="1200" w:hanging="480"/>
      </w:pPr>
      <w:rPr>
        <w:rFonts w:hint="default"/>
      </w:rPr>
    </w:lvl>
    <w:lvl w:ilvl="1" w:tplc="04090003">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29" w15:restartNumberingAfterBreak="0">
    <w:nsid w:val="4BA24894"/>
    <w:multiLevelType w:val="hybridMultilevel"/>
    <w:tmpl w:val="CAD86252"/>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0" w15:restartNumberingAfterBreak="0">
    <w:nsid w:val="4BBA58BF"/>
    <w:multiLevelType w:val="hybridMultilevel"/>
    <w:tmpl w:val="FED83E9E"/>
    <w:lvl w:ilvl="0" w:tplc="0409000F">
      <w:start w:val="1"/>
      <w:numFmt w:val="decimal"/>
      <w:lvlText w:val="%1."/>
      <w:lvlJc w:val="left"/>
      <w:pPr>
        <w:ind w:left="1200" w:hanging="480"/>
      </w:pPr>
      <w:rPr>
        <w:rFonts w:hint="default"/>
      </w:rPr>
    </w:lvl>
    <w:lvl w:ilvl="1" w:tplc="04090003">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31" w15:restartNumberingAfterBreak="0">
    <w:nsid w:val="4DE76408"/>
    <w:multiLevelType w:val="hybridMultilevel"/>
    <w:tmpl w:val="E7ECCD92"/>
    <w:lvl w:ilvl="0" w:tplc="A282FC5C">
      <w:start w:val="1"/>
      <w:numFmt w:val="taiwaneseCountingThousand"/>
      <w:lvlText w:val="%1、"/>
      <w:lvlJc w:val="left"/>
      <w:pPr>
        <w:tabs>
          <w:tab w:val="num" w:pos="480"/>
        </w:tabs>
        <w:ind w:left="480" w:hanging="480"/>
      </w:pPr>
      <w:rPr>
        <w:lang w:val="en-US"/>
      </w:rPr>
    </w:lvl>
    <w:lvl w:ilvl="1" w:tplc="0409000F">
      <w:start w:val="1"/>
      <w:numFmt w:val="decimal"/>
      <w:lvlText w:val="%2."/>
      <w:lvlJc w:val="left"/>
      <w:pPr>
        <w:tabs>
          <w:tab w:val="num" w:pos="960"/>
        </w:tabs>
        <w:ind w:left="960" w:hanging="480"/>
      </w:pPr>
    </w:lvl>
    <w:lvl w:ilvl="2" w:tplc="314C8E0C">
      <w:start w:val="1"/>
      <w:numFmt w:val="decimal"/>
      <w:lvlText w:val="%3."/>
      <w:lvlJc w:val="left"/>
      <w:pPr>
        <w:tabs>
          <w:tab w:val="num" w:pos="1320"/>
        </w:tabs>
        <w:ind w:left="1320" w:hanging="360"/>
      </w:pPr>
      <w:rPr>
        <w:rFonts w:hint="default"/>
        <w:lang w:val="en-US"/>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4FED0C59"/>
    <w:multiLevelType w:val="hybridMultilevel"/>
    <w:tmpl w:val="58506378"/>
    <w:lvl w:ilvl="0" w:tplc="04090001">
      <w:start w:val="1"/>
      <w:numFmt w:val="bullet"/>
      <w:lvlText w:val=""/>
      <w:lvlJc w:val="left"/>
      <w:pPr>
        <w:ind w:left="1200" w:hanging="480"/>
      </w:pPr>
      <w:rPr>
        <w:rFonts w:ascii="Wingdings" w:hAnsi="Wingdings" w:hint="default"/>
      </w:rPr>
    </w:lvl>
    <w:lvl w:ilvl="1" w:tplc="7F94B726">
      <w:start w:val="1"/>
      <w:numFmt w:val="decimal"/>
      <w:lvlText w:val="(%2)"/>
      <w:lvlJc w:val="left"/>
      <w:pPr>
        <w:ind w:left="1680" w:hanging="480"/>
      </w:pPr>
      <w:rPr>
        <w:rFonts w:hint="default"/>
      </w:rPr>
    </w:lvl>
    <w:lvl w:ilvl="2" w:tplc="0409000F">
      <w:start w:val="1"/>
      <w:numFmt w:val="decimal"/>
      <w:lvlText w:val="%3."/>
      <w:lvlJc w:val="lef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3" w15:restartNumberingAfterBreak="0">
    <w:nsid w:val="5355325A"/>
    <w:multiLevelType w:val="hybridMultilevel"/>
    <w:tmpl w:val="C92E9814"/>
    <w:lvl w:ilvl="0" w:tplc="7F94B726">
      <w:start w:val="1"/>
      <w:numFmt w:val="decimal"/>
      <w:lvlText w:val="(%1)"/>
      <w:lvlJc w:val="left"/>
      <w:pPr>
        <w:ind w:left="1756" w:hanging="480"/>
      </w:pPr>
      <w:rPr>
        <w:rFonts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34" w15:restartNumberingAfterBreak="0">
    <w:nsid w:val="55BD01B7"/>
    <w:multiLevelType w:val="hybridMultilevel"/>
    <w:tmpl w:val="C92E9814"/>
    <w:lvl w:ilvl="0" w:tplc="7F94B726">
      <w:start w:val="1"/>
      <w:numFmt w:val="decimal"/>
      <w:lvlText w:val="(%1)"/>
      <w:lvlJc w:val="left"/>
      <w:pPr>
        <w:ind w:left="1756" w:hanging="480"/>
      </w:pPr>
      <w:rPr>
        <w:rFonts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35" w15:restartNumberingAfterBreak="0">
    <w:nsid w:val="55FA28A1"/>
    <w:multiLevelType w:val="hybridMultilevel"/>
    <w:tmpl w:val="307AFEC4"/>
    <w:lvl w:ilvl="0" w:tplc="04090001">
      <w:start w:val="1"/>
      <w:numFmt w:val="bullet"/>
      <w:lvlText w:val=""/>
      <w:lvlJc w:val="left"/>
      <w:pPr>
        <w:ind w:left="1200" w:hanging="480"/>
      </w:pPr>
      <w:rPr>
        <w:rFonts w:ascii="Wingdings" w:hAnsi="Wingdings" w:hint="default"/>
      </w:rPr>
    </w:lvl>
    <w:lvl w:ilvl="1" w:tplc="04090001">
      <w:start w:val="1"/>
      <w:numFmt w:val="bullet"/>
      <w:lvlText w:val=""/>
      <w:lvlJc w:val="left"/>
      <w:pPr>
        <w:ind w:left="1680" w:hanging="480"/>
      </w:pPr>
      <w:rPr>
        <w:rFonts w:ascii="Wingdings" w:hAnsi="Wingdings" w:hint="default"/>
      </w:rPr>
    </w:lvl>
    <w:lvl w:ilvl="2" w:tplc="0409000F">
      <w:start w:val="1"/>
      <w:numFmt w:val="decimal"/>
      <w:lvlText w:val="%3."/>
      <w:lvlJc w:val="left"/>
      <w:pPr>
        <w:ind w:left="2160" w:hanging="480"/>
      </w:pPr>
      <w:rPr>
        <w:rFonts w:hint="default"/>
      </w:r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6" w15:restartNumberingAfterBreak="0">
    <w:nsid w:val="5655510A"/>
    <w:multiLevelType w:val="hybridMultilevel"/>
    <w:tmpl w:val="4E4AEACE"/>
    <w:lvl w:ilvl="0" w:tplc="04090001">
      <w:start w:val="1"/>
      <w:numFmt w:val="bullet"/>
      <w:lvlText w:val=""/>
      <w:lvlJc w:val="left"/>
      <w:pPr>
        <w:ind w:left="1200" w:hanging="480"/>
      </w:pPr>
      <w:rPr>
        <w:rFonts w:ascii="Wingdings" w:hAnsi="Wingdings" w:hint="default"/>
      </w:rPr>
    </w:lvl>
    <w:lvl w:ilvl="1" w:tplc="0409000B">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37" w15:restartNumberingAfterBreak="0">
    <w:nsid w:val="58B975CC"/>
    <w:multiLevelType w:val="hybridMultilevel"/>
    <w:tmpl w:val="BDFE30AE"/>
    <w:lvl w:ilvl="0" w:tplc="0409000F">
      <w:start w:val="1"/>
      <w:numFmt w:val="decimal"/>
      <w:lvlText w:val="%1."/>
      <w:lvlJc w:val="left"/>
      <w:pPr>
        <w:ind w:left="1756" w:hanging="480"/>
      </w:pPr>
      <w:rPr>
        <w:rFonts w:hint="default"/>
      </w:rPr>
    </w:lvl>
    <w:lvl w:ilvl="1" w:tplc="04090003" w:tentative="1">
      <w:start w:val="1"/>
      <w:numFmt w:val="bullet"/>
      <w:lvlText w:val=""/>
      <w:lvlJc w:val="left"/>
      <w:pPr>
        <w:ind w:left="2236" w:hanging="480"/>
      </w:pPr>
      <w:rPr>
        <w:rFonts w:ascii="Wingdings" w:hAnsi="Wingdings" w:hint="default"/>
      </w:rPr>
    </w:lvl>
    <w:lvl w:ilvl="2" w:tplc="04090005" w:tentative="1">
      <w:start w:val="1"/>
      <w:numFmt w:val="bullet"/>
      <w:lvlText w:val=""/>
      <w:lvlJc w:val="left"/>
      <w:pPr>
        <w:ind w:left="2716" w:hanging="480"/>
      </w:pPr>
      <w:rPr>
        <w:rFonts w:ascii="Wingdings" w:hAnsi="Wingdings" w:hint="default"/>
      </w:rPr>
    </w:lvl>
    <w:lvl w:ilvl="3" w:tplc="04090001" w:tentative="1">
      <w:start w:val="1"/>
      <w:numFmt w:val="bullet"/>
      <w:lvlText w:val=""/>
      <w:lvlJc w:val="left"/>
      <w:pPr>
        <w:ind w:left="3196" w:hanging="480"/>
      </w:pPr>
      <w:rPr>
        <w:rFonts w:ascii="Wingdings" w:hAnsi="Wingdings" w:hint="default"/>
      </w:rPr>
    </w:lvl>
    <w:lvl w:ilvl="4" w:tplc="04090003" w:tentative="1">
      <w:start w:val="1"/>
      <w:numFmt w:val="bullet"/>
      <w:lvlText w:val=""/>
      <w:lvlJc w:val="left"/>
      <w:pPr>
        <w:ind w:left="3676" w:hanging="480"/>
      </w:pPr>
      <w:rPr>
        <w:rFonts w:ascii="Wingdings" w:hAnsi="Wingdings" w:hint="default"/>
      </w:rPr>
    </w:lvl>
    <w:lvl w:ilvl="5" w:tplc="04090005" w:tentative="1">
      <w:start w:val="1"/>
      <w:numFmt w:val="bullet"/>
      <w:lvlText w:val=""/>
      <w:lvlJc w:val="left"/>
      <w:pPr>
        <w:ind w:left="4156" w:hanging="480"/>
      </w:pPr>
      <w:rPr>
        <w:rFonts w:ascii="Wingdings" w:hAnsi="Wingdings" w:hint="default"/>
      </w:rPr>
    </w:lvl>
    <w:lvl w:ilvl="6" w:tplc="04090001" w:tentative="1">
      <w:start w:val="1"/>
      <w:numFmt w:val="bullet"/>
      <w:lvlText w:val=""/>
      <w:lvlJc w:val="left"/>
      <w:pPr>
        <w:ind w:left="4636" w:hanging="480"/>
      </w:pPr>
      <w:rPr>
        <w:rFonts w:ascii="Wingdings" w:hAnsi="Wingdings" w:hint="default"/>
      </w:rPr>
    </w:lvl>
    <w:lvl w:ilvl="7" w:tplc="04090003" w:tentative="1">
      <w:start w:val="1"/>
      <w:numFmt w:val="bullet"/>
      <w:lvlText w:val=""/>
      <w:lvlJc w:val="left"/>
      <w:pPr>
        <w:ind w:left="5116" w:hanging="480"/>
      </w:pPr>
      <w:rPr>
        <w:rFonts w:ascii="Wingdings" w:hAnsi="Wingdings" w:hint="default"/>
      </w:rPr>
    </w:lvl>
    <w:lvl w:ilvl="8" w:tplc="04090005" w:tentative="1">
      <w:start w:val="1"/>
      <w:numFmt w:val="bullet"/>
      <w:lvlText w:val=""/>
      <w:lvlJc w:val="left"/>
      <w:pPr>
        <w:ind w:left="5596" w:hanging="480"/>
      </w:pPr>
      <w:rPr>
        <w:rFonts w:ascii="Wingdings" w:hAnsi="Wingdings" w:hint="default"/>
      </w:rPr>
    </w:lvl>
  </w:abstractNum>
  <w:abstractNum w:abstractNumId="38" w15:restartNumberingAfterBreak="0">
    <w:nsid w:val="5982098E"/>
    <w:multiLevelType w:val="hybridMultilevel"/>
    <w:tmpl w:val="804EA472"/>
    <w:lvl w:ilvl="0" w:tplc="7F94B726">
      <w:start w:val="1"/>
      <w:numFmt w:val="decimal"/>
      <w:lvlText w:val="(%1)"/>
      <w:lvlJc w:val="left"/>
      <w:pPr>
        <w:ind w:left="1756" w:hanging="480"/>
      </w:pPr>
      <w:rPr>
        <w:rFonts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39" w15:restartNumberingAfterBreak="0">
    <w:nsid w:val="599276C8"/>
    <w:multiLevelType w:val="hybridMultilevel"/>
    <w:tmpl w:val="4442FF66"/>
    <w:lvl w:ilvl="0" w:tplc="ACD609A2">
      <w:start w:val="1"/>
      <w:numFmt w:val="decimal"/>
      <w:lvlText w:val="%1."/>
      <w:lvlJc w:val="left"/>
      <w:pPr>
        <w:ind w:left="1636" w:hanging="360"/>
      </w:pPr>
      <w:rPr>
        <w:rFonts w:hint="default"/>
        <w:b/>
      </w:rPr>
    </w:lvl>
    <w:lvl w:ilvl="1" w:tplc="6F3A95FA">
      <w:start w:val="1"/>
      <w:numFmt w:val="decimal"/>
      <w:lvlText w:val="(%2)"/>
      <w:lvlJc w:val="left"/>
      <w:pPr>
        <w:ind w:left="2236" w:hanging="480"/>
      </w:pPr>
      <w:rPr>
        <w:rFonts w:hint="eastAsia"/>
      </w:r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40" w15:restartNumberingAfterBreak="0">
    <w:nsid w:val="5E924FCE"/>
    <w:multiLevelType w:val="hybridMultilevel"/>
    <w:tmpl w:val="FD9E5782"/>
    <w:lvl w:ilvl="0" w:tplc="0409000F">
      <w:start w:val="1"/>
      <w:numFmt w:val="decimal"/>
      <w:lvlText w:val="%1."/>
      <w:lvlJc w:val="left"/>
      <w:pPr>
        <w:ind w:left="1200" w:hanging="480"/>
      </w:p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1" w15:restartNumberingAfterBreak="0">
    <w:nsid w:val="6065458A"/>
    <w:multiLevelType w:val="hybridMultilevel"/>
    <w:tmpl w:val="2BF4B274"/>
    <w:lvl w:ilvl="0" w:tplc="7F94B726">
      <w:start w:val="1"/>
      <w:numFmt w:val="decimal"/>
      <w:lvlText w:val="(%1)"/>
      <w:lvlJc w:val="left"/>
      <w:pPr>
        <w:ind w:left="1756" w:hanging="480"/>
      </w:pPr>
      <w:rPr>
        <w:rFonts w:hint="default"/>
      </w:rPr>
    </w:lvl>
    <w:lvl w:ilvl="1" w:tplc="9702D176">
      <w:start w:val="1"/>
      <w:numFmt w:val="decimal"/>
      <w:lvlText w:val="%2、"/>
      <w:lvlJc w:val="left"/>
      <w:pPr>
        <w:ind w:left="2476" w:hanging="720"/>
      </w:pPr>
      <w:rPr>
        <w:rFonts w:hint="default"/>
      </w:r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42" w15:restartNumberingAfterBreak="0">
    <w:nsid w:val="6554107E"/>
    <w:multiLevelType w:val="hybridMultilevel"/>
    <w:tmpl w:val="4E966284"/>
    <w:lvl w:ilvl="0" w:tplc="D00E258C">
      <w:start w:val="1"/>
      <w:numFmt w:val="decimal"/>
      <w:lvlText w:val="%1."/>
      <w:lvlJc w:val="left"/>
      <w:pPr>
        <w:ind w:left="1200" w:hanging="480"/>
      </w:pPr>
      <w:rPr>
        <w:rFonts w:hint="default"/>
        <w:b w:val="0"/>
      </w:rPr>
    </w:lvl>
    <w:lvl w:ilvl="1" w:tplc="04090001">
      <w:start w:val="1"/>
      <w:numFmt w:val="bullet"/>
      <w:lvlText w:val=""/>
      <w:lvlJc w:val="left"/>
      <w:pPr>
        <w:ind w:left="1680" w:hanging="480"/>
      </w:pPr>
      <w:rPr>
        <w:rFonts w:ascii="Wingdings" w:hAnsi="Wingdings" w:hint="default"/>
      </w:rPr>
    </w:lvl>
    <w:lvl w:ilvl="2" w:tplc="0409000F">
      <w:start w:val="1"/>
      <w:numFmt w:val="decimal"/>
      <w:lvlText w:val="%3."/>
      <w:lvlJc w:val="lef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3" w15:restartNumberingAfterBreak="0">
    <w:nsid w:val="658434A2"/>
    <w:multiLevelType w:val="hybridMultilevel"/>
    <w:tmpl w:val="8496DC58"/>
    <w:lvl w:ilvl="0" w:tplc="B7AA8108">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44" w15:restartNumberingAfterBreak="0">
    <w:nsid w:val="6A714E59"/>
    <w:multiLevelType w:val="hybridMultilevel"/>
    <w:tmpl w:val="CCAEB70C"/>
    <w:lvl w:ilvl="0" w:tplc="0409000B">
      <w:start w:val="1"/>
      <w:numFmt w:val="bullet"/>
      <w:lvlText w:val=""/>
      <w:lvlJc w:val="left"/>
      <w:pPr>
        <w:ind w:left="1756" w:hanging="480"/>
      </w:pPr>
      <w:rPr>
        <w:rFonts w:ascii="Wingdings" w:hAnsi="Wingdings" w:hint="default"/>
      </w:rPr>
    </w:lvl>
    <w:lvl w:ilvl="1" w:tplc="04090003" w:tentative="1">
      <w:start w:val="1"/>
      <w:numFmt w:val="bullet"/>
      <w:lvlText w:val=""/>
      <w:lvlJc w:val="left"/>
      <w:pPr>
        <w:ind w:left="2236" w:hanging="480"/>
      </w:pPr>
      <w:rPr>
        <w:rFonts w:ascii="Wingdings" w:hAnsi="Wingdings" w:hint="default"/>
      </w:rPr>
    </w:lvl>
    <w:lvl w:ilvl="2" w:tplc="04090005" w:tentative="1">
      <w:start w:val="1"/>
      <w:numFmt w:val="bullet"/>
      <w:lvlText w:val=""/>
      <w:lvlJc w:val="left"/>
      <w:pPr>
        <w:ind w:left="2716" w:hanging="480"/>
      </w:pPr>
      <w:rPr>
        <w:rFonts w:ascii="Wingdings" w:hAnsi="Wingdings" w:hint="default"/>
      </w:rPr>
    </w:lvl>
    <w:lvl w:ilvl="3" w:tplc="04090001" w:tentative="1">
      <w:start w:val="1"/>
      <w:numFmt w:val="bullet"/>
      <w:lvlText w:val=""/>
      <w:lvlJc w:val="left"/>
      <w:pPr>
        <w:ind w:left="3196" w:hanging="480"/>
      </w:pPr>
      <w:rPr>
        <w:rFonts w:ascii="Wingdings" w:hAnsi="Wingdings" w:hint="default"/>
      </w:rPr>
    </w:lvl>
    <w:lvl w:ilvl="4" w:tplc="04090003" w:tentative="1">
      <w:start w:val="1"/>
      <w:numFmt w:val="bullet"/>
      <w:lvlText w:val=""/>
      <w:lvlJc w:val="left"/>
      <w:pPr>
        <w:ind w:left="3676" w:hanging="480"/>
      </w:pPr>
      <w:rPr>
        <w:rFonts w:ascii="Wingdings" w:hAnsi="Wingdings" w:hint="default"/>
      </w:rPr>
    </w:lvl>
    <w:lvl w:ilvl="5" w:tplc="04090005" w:tentative="1">
      <w:start w:val="1"/>
      <w:numFmt w:val="bullet"/>
      <w:lvlText w:val=""/>
      <w:lvlJc w:val="left"/>
      <w:pPr>
        <w:ind w:left="4156" w:hanging="480"/>
      </w:pPr>
      <w:rPr>
        <w:rFonts w:ascii="Wingdings" w:hAnsi="Wingdings" w:hint="default"/>
      </w:rPr>
    </w:lvl>
    <w:lvl w:ilvl="6" w:tplc="04090001" w:tentative="1">
      <w:start w:val="1"/>
      <w:numFmt w:val="bullet"/>
      <w:lvlText w:val=""/>
      <w:lvlJc w:val="left"/>
      <w:pPr>
        <w:ind w:left="4636" w:hanging="480"/>
      </w:pPr>
      <w:rPr>
        <w:rFonts w:ascii="Wingdings" w:hAnsi="Wingdings" w:hint="default"/>
      </w:rPr>
    </w:lvl>
    <w:lvl w:ilvl="7" w:tplc="04090003" w:tentative="1">
      <w:start w:val="1"/>
      <w:numFmt w:val="bullet"/>
      <w:lvlText w:val=""/>
      <w:lvlJc w:val="left"/>
      <w:pPr>
        <w:ind w:left="5116" w:hanging="480"/>
      </w:pPr>
      <w:rPr>
        <w:rFonts w:ascii="Wingdings" w:hAnsi="Wingdings" w:hint="default"/>
      </w:rPr>
    </w:lvl>
    <w:lvl w:ilvl="8" w:tplc="04090005" w:tentative="1">
      <w:start w:val="1"/>
      <w:numFmt w:val="bullet"/>
      <w:lvlText w:val=""/>
      <w:lvlJc w:val="left"/>
      <w:pPr>
        <w:ind w:left="5596" w:hanging="480"/>
      </w:pPr>
      <w:rPr>
        <w:rFonts w:ascii="Wingdings" w:hAnsi="Wingdings" w:hint="default"/>
      </w:rPr>
    </w:lvl>
  </w:abstractNum>
  <w:abstractNum w:abstractNumId="45" w15:restartNumberingAfterBreak="0">
    <w:nsid w:val="6CE84655"/>
    <w:multiLevelType w:val="hybridMultilevel"/>
    <w:tmpl w:val="196830A8"/>
    <w:lvl w:ilvl="0" w:tplc="7F94B726">
      <w:start w:val="1"/>
      <w:numFmt w:val="decimal"/>
      <w:lvlText w:val="(%1)"/>
      <w:lvlJc w:val="left"/>
      <w:pPr>
        <w:ind w:left="1920" w:hanging="480"/>
      </w:pPr>
      <w:rPr>
        <w:rFonts w:hint="default"/>
      </w:rPr>
    </w:lvl>
    <w:lvl w:ilvl="1" w:tplc="04090003" w:tentative="1">
      <w:start w:val="1"/>
      <w:numFmt w:val="bullet"/>
      <w:lvlText w:val=""/>
      <w:lvlJc w:val="left"/>
      <w:pPr>
        <w:ind w:left="2400" w:hanging="480"/>
      </w:pPr>
      <w:rPr>
        <w:rFonts w:ascii="Wingdings" w:hAnsi="Wingdings" w:hint="default"/>
      </w:rPr>
    </w:lvl>
    <w:lvl w:ilvl="2" w:tplc="04090005" w:tentative="1">
      <w:start w:val="1"/>
      <w:numFmt w:val="bullet"/>
      <w:lvlText w:val=""/>
      <w:lvlJc w:val="left"/>
      <w:pPr>
        <w:ind w:left="2880" w:hanging="480"/>
      </w:pPr>
      <w:rPr>
        <w:rFonts w:ascii="Wingdings" w:hAnsi="Wingdings" w:hint="default"/>
      </w:rPr>
    </w:lvl>
    <w:lvl w:ilvl="3" w:tplc="04090001" w:tentative="1">
      <w:start w:val="1"/>
      <w:numFmt w:val="bullet"/>
      <w:lvlText w:val=""/>
      <w:lvlJc w:val="left"/>
      <w:pPr>
        <w:ind w:left="3360" w:hanging="480"/>
      </w:pPr>
      <w:rPr>
        <w:rFonts w:ascii="Wingdings" w:hAnsi="Wingdings" w:hint="default"/>
      </w:rPr>
    </w:lvl>
    <w:lvl w:ilvl="4" w:tplc="04090003" w:tentative="1">
      <w:start w:val="1"/>
      <w:numFmt w:val="bullet"/>
      <w:lvlText w:val=""/>
      <w:lvlJc w:val="left"/>
      <w:pPr>
        <w:ind w:left="3840" w:hanging="480"/>
      </w:pPr>
      <w:rPr>
        <w:rFonts w:ascii="Wingdings" w:hAnsi="Wingdings" w:hint="default"/>
      </w:rPr>
    </w:lvl>
    <w:lvl w:ilvl="5" w:tplc="04090005" w:tentative="1">
      <w:start w:val="1"/>
      <w:numFmt w:val="bullet"/>
      <w:lvlText w:val=""/>
      <w:lvlJc w:val="left"/>
      <w:pPr>
        <w:ind w:left="4320" w:hanging="480"/>
      </w:pPr>
      <w:rPr>
        <w:rFonts w:ascii="Wingdings" w:hAnsi="Wingdings" w:hint="default"/>
      </w:rPr>
    </w:lvl>
    <w:lvl w:ilvl="6" w:tplc="04090001" w:tentative="1">
      <w:start w:val="1"/>
      <w:numFmt w:val="bullet"/>
      <w:lvlText w:val=""/>
      <w:lvlJc w:val="left"/>
      <w:pPr>
        <w:ind w:left="4800" w:hanging="480"/>
      </w:pPr>
      <w:rPr>
        <w:rFonts w:ascii="Wingdings" w:hAnsi="Wingdings" w:hint="default"/>
      </w:rPr>
    </w:lvl>
    <w:lvl w:ilvl="7" w:tplc="04090003" w:tentative="1">
      <w:start w:val="1"/>
      <w:numFmt w:val="bullet"/>
      <w:lvlText w:val=""/>
      <w:lvlJc w:val="left"/>
      <w:pPr>
        <w:ind w:left="5280" w:hanging="480"/>
      </w:pPr>
      <w:rPr>
        <w:rFonts w:ascii="Wingdings" w:hAnsi="Wingdings" w:hint="default"/>
      </w:rPr>
    </w:lvl>
    <w:lvl w:ilvl="8" w:tplc="04090005" w:tentative="1">
      <w:start w:val="1"/>
      <w:numFmt w:val="bullet"/>
      <w:lvlText w:val=""/>
      <w:lvlJc w:val="left"/>
      <w:pPr>
        <w:ind w:left="5760" w:hanging="480"/>
      </w:pPr>
      <w:rPr>
        <w:rFonts w:ascii="Wingdings" w:hAnsi="Wingdings" w:hint="default"/>
      </w:rPr>
    </w:lvl>
  </w:abstractNum>
  <w:abstractNum w:abstractNumId="46" w15:restartNumberingAfterBreak="0">
    <w:nsid w:val="6FF97E3D"/>
    <w:multiLevelType w:val="hybridMultilevel"/>
    <w:tmpl w:val="0BF86F9E"/>
    <w:lvl w:ilvl="0" w:tplc="80F232E6">
      <w:numFmt w:val="bullet"/>
      <w:lvlText w:val="※"/>
      <w:lvlJc w:val="left"/>
      <w:pPr>
        <w:ind w:left="840" w:hanging="360"/>
      </w:pPr>
      <w:rPr>
        <w:rFonts w:ascii="標楷體" w:eastAsia="標楷體" w:hAnsi="標楷體" w:cs="Times New Roman" w:hint="eastAsia"/>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47" w15:restartNumberingAfterBreak="0">
    <w:nsid w:val="716A3927"/>
    <w:multiLevelType w:val="hybridMultilevel"/>
    <w:tmpl w:val="4E966284"/>
    <w:lvl w:ilvl="0" w:tplc="D00E258C">
      <w:start w:val="1"/>
      <w:numFmt w:val="decimal"/>
      <w:lvlText w:val="%1."/>
      <w:lvlJc w:val="left"/>
      <w:pPr>
        <w:ind w:left="1200" w:hanging="480"/>
      </w:pPr>
      <w:rPr>
        <w:rFonts w:hint="default"/>
        <w:b w:val="0"/>
      </w:rPr>
    </w:lvl>
    <w:lvl w:ilvl="1" w:tplc="04090001">
      <w:start w:val="1"/>
      <w:numFmt w:val="bullet"/>
      <w:lvlText w:val=""/>
      <w:lvlJc w:val="left"/>
      <w:pPr>
        <w:ind w:left="1680" w:hanging="480"/>
      </w:pPr>
      <w:rPr>
        <w:rFonts w:ascii="Wingdings" w:hAnsi="Wingdings" w:hint="default"/>
      </w:rPr>
    </w:lvl>
    <w:lvl w:ilvl="2" w:tplc="0409000F">
      <w:start w:val="1"/>
      <w:numFmt w:val="decimal"/>
      <w:lvlText w:val="%3."/>
      <w:lvlJc w:val="lef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8" w15:restartNumberingAfterBreak="0">
    <w:nsid w:val="73DF7D64"/>
    <w:multiLevelType w:val="hybridMultilevel"/>
    <w:tmpl w:val="8C7CD3AE"/>
    <w:lvl w:ilvl="0" w:tplc="0409000F">
      <w:start w:val="1"/>
      <w:numFmt w:val="decimal"/>
      <w:lvlText w:val="%1."/>
      <w:lvlJc w:val="left"/>
      <w:pPr>
        <w:ind w:left="1756" w:hanging="480"/>
      </w:p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49" w15:restartNumberingAfterBreak="0">
    <w:nsid w:val="75243C89"/>
    <w:multiLevelType w:val="hybridMultilevel"/>
    <w:tmpl w:val="AA2A804C"/>
    <w:lvl w:ilvl="0" w:tplc="0409000F">
      <w:start w:val="1"/>
      <w:numFmt w:val="decimal"/>
      <w:lvlText w:val="%1."/>
      <w:lvlJc w:val="left"/>
      <w:pPr>
        <w:ind w:left="1200" w:hanging="48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0" w15:restartNumberingAfterBreak="0">
    <w:nsid w:val="77BE784A"/>
    <w:multiLevelType w:val="hybridMultilevel"/>
    <w:tmpl w:val="DD2A3C7C"/>
    <w:lvl w:ilvl="0" w:tplc="04090011">
      <w:start w:val="1"/>
      <w:numFmt w:val="upperLetter"/>
      <w:lvlText w:val="%1."/>
      <w:lvlJc w:val="left"/>
      <w:pPr>
        <w:ind w:left="2273" w:hanging="480"/>
      </w:pPr>
    </w:lvl>
    <w:lvl w:ilvl="1" w:tplc="04090019">
      <w:start w:val="1"/>
      <w:numFmt w:val="ideographTraditional"/>
      <w:lvlText w:val="%2、"/>
      <w:lvlJc w:val="left"/>
      <w:pPr>
        <w:ind w:left="2753" w:hanging="480"/>
      </w:pPr>
    </w:lvl>
    <w:lvl w:ilvl="2" w:tplc="0409001B" w:tentative="1">
      <w:start w:val="1"/>
      <w:numFmt w:val="lowerRoman"/>
      <w:lvlText w:val="%3."/>
      <w:lvlJc w:val="right"/>
      <w:pPr>
        <w:ind w:left="3233" w:hanging="480"/>
      </w:pPr>
    </w:lvl>
    <w:lvl w:ilvl="3" w:tplc="0409000F" w:tentative="1">
      <w:start w:val="1"/>
      <w:numFmt w:val="decimal"/>
      <w:lvlText w:val="%4."/>
      <w:lvlJc w:val="left"/>
      <w:pPr>
        <w:ind w:left="3713" w:hanging="480"/>
      </w:pPr>
    </w:lvl>
    <w:lvl w:ilvl="4" w:tplc="04090019" w:tentative="1">
      <w:start w:val="1"/>
      <w:numFmt w:val="ideographTraditional"/>
      <w:lvlText w:val="%5、"/>
      <w:lvlJc w:val="left"/>
      <w:pPr>
        <w:ind w:left="4193" w:hanging="480"/>
      </w:pPr>
    </w:lvl>
    <w:lvl w:ilvl="5" w:tplc="0409001B" w:tentative="1">
      <w:start w:val="1"/>
      <w:numFmt w:val="lowerRoman"/>
      <w:lvlText w:val="%6."/>
      <w:lvlJc w:val="right"/>
      <w:pPr>
        <w:ind w:left="4673" w:hanging="480"/>
      </w:pPr>
    </w:lvl>
    <w:lvl w:ilvl="6" w:tplc="0409000F" w:tentative="1">
      <w:start w:val="1"/>
      <w:numFmt w:val="decimal"/>
      <w:lvlText w:val="%7."/>
      <w:lvlJc w:val="left"/>
      <w:pPr>
        <w:ind w:left="5153" w:hanging="480"/>
      </w:pPr>
    </w:lvl>
    <w:lvl w:ilvl="7" w:tplc="04090019" w:tentative="1">
      <w:start w:val="1"/>
      <w:numFmt w:val="ideographTraditional"/>
      <w:lvlText w:val="%8、"/>
      <w:lvlJc w:val="left"/>
      <w:pPr>
        <w:ind w:left="5633" w:hanging="480"/>
      </w:pPr>
    </w:lvl>
    <w:lvl w:ilvl="8" w:tplc="0409001B" w:tentative="1">
      <w:start w:val="1"/>
      <w:numFmt w:val="lowerRoman"/>
      <w:lvlText w:val="%9."/>
      <w:lvlJc w:val="right"/>
      <w:pPr>
        <w:ind w:left="6113" w:hanging="480"/>
      </w:pPr>
    </w:lvl>
  </w:abstractNum>
  <w:abstractNum w:abstractNumId="51" w15:restartNumberingAfterBreak="0">
    <w:nsid w:val="7D5A3019"/>
    <w:multiLevelType w:val="hybridMultilevel"/>
    <w:tmpl w:val="B6BCD2AC"/>
    <w:lvl w:ilvl="0" w:tplc="04090001">
      <w:start w:val="1"/>
      <w:numFmt w:val="bullet"/>
      <w:lvlText w:val=""/>
      <w:lvlJc w:val="left"/>
      <w:pPr>
        <w:ind w:left="1200" w:hanging="480"/>
      </w:pPr>
      <w:rPr>
        <w:rFonts w:ascii="Wingdings" w:hAnsi="Wingdings" w:hint="default"/>
      </w:rPr>
    </w:lvl>
    <w:lvl w:ilvl="1" w:tplc="0409000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52" w15:restartNumberingAfterBreak="0">
    <w:nsid w:val="7E19483C"/>
    <w:multiLevelType w:val="hybridMultilevel"/>
    <w:tmpl w:val="AD66B33E"/>
    <w:lvl w:ilvl="0" w:tplc="0409000F">
      <w:start w:val="1"/>
      <w:numFmt w:val="decimal"/>
      <w:lvlText w:val="%1."/>
      <w:lvlJc w:val="left"/>
      <w:pPr>
        <w:tabs>
          <w:tab w:val="num" w:pos="1429"/>
        </w:tabs>
        <w:ind w:left="1429" w:hanging="720"/>
      </w:pPr>
      <w:rPr>
        <w:rFonts w:hint="default"/>
        <w:lang w:val="en-US"/>
      </w:rPr>
    </w:lvl>
    <w:lvl w:ilvl="1" w:tplc="04090001">
      <w:start w:val="1"/>
      <w:numFmt w:val="bullet"/>
      <w:lvlText w:val=""/>
      <w:lvlJc w:val="left"/>
      <w:pPr>
        <w:tabs>
          <w:tab w:val="num" w:pos="1669"/>
        </w:tabs>
        <w:ind w:left="1669" w:hanging="480"/>
      </w:pPr>
      <w:rPr>
        <w:rFonts w:ascii="Wingdings" w:hAnsi="Wingdings" w:hint="default"/>
      </w:rPr>
    </w:lvl>
    <w:lvl w:ilvl="2" w:tplc="0409001B" w:tentative="1">
      <w:start w:val="1"/>
      <w:numFmt w:val="lowerRoman"/>
      <w:lvlText w:val="%3."/>
      <w:lvlJc w:val="right"/>
      <w:pPr>
        <w:tabs>
          <w:tab w:val="num" w:pos="2149"/>
        </w:tabs>
        <w:ind w:left="2149" w:hanging="480"/>
      </w:pPr>
    </w:lvl>
    <w:lvl w:ilvl="3" w:tplc="0409000F" w:tentative="1">
      <w:start w:val="1"/>
      <w:numFmt w:val="decimal"/>
      <w:lvlText w:val="%4."/>
      <w:lvlJc w:val="left"/>
      <w:pPr>
        <w:tabs>
          <w:tab w:val="num" w:pos="2629"/>
        </w:tabs>
        <w:ind w:left="2629" w:hanging="480"/>
      </w:pPr>
    </w:lvl>
    <w:lvl w:ilvl="4" w:tplc="04090019" w:tentative="1">
      <w:start w:val="1"/>
      <w:numFmt w:val="ideographTraditional"/>
      <w:lvlText w:val="%5、"/>
      <w:lvlJc w:val="left"/>
      <w:pPr>
        <w:tabs>
          <w:tab w:val="num" w:pos="3109"/>
        </w:tabs>
        <w:ind w:left="3109" w:hanging="480"/>
      </w:pPr>
    </w:lvl>
    <w:lvl w:ilvl="5" w:tplc="0409001B" w:tentative="1">
      <w:start w:val="1"/>
      <w:numFmt w:val="lowerRoman"/>
      <w:lvlText w:val="%6."/>
      <w:lvlJc w:val="right"/>
      <w:pPr>
        <w:tabs>
          <w:tab w:val="num" w:pos="3589"/>
        </w:tabs>
        <w:ind w:left="3589" w:hanging="480"/>
      </w:pPr>
    </w:lvl>
    <w:lvl w:ilvl="6" w:tplc="0409000F" w:tentative="1">
      <w:start w:val="1"/>
      <w:numFmt w:val="decimal"/>
      <w:lvlText w:val="%7."/>
      <w:lvlJc w:val="left"/>
      <w:pPr>
        <w:tabs>
          <w:tab w:val="num" w:pos="4069"/>
        </w:tabs>
        <w:ind w:left="4069" w:hanging="480"/>
      </w:pPr>
    </w:lvl>
    <w:lvl w:ilvl="7" w:tplc="04090019" w:tentative="1">
      <w:start w:val="1"/>
      <w:numFmt w:val="ideographTraditional"/>
      <w:lvlText w:val="%8、"/>
      <w:lvlJc w:val="left"/>
      <w:pPr>
        <w:tabs>
          <w:tab w:val="num" w:pos="4549"/>
        </w:tabs>
        <w:ind w:left="4549" w:hanging="480"/>
      </w:pPr>
    </w:lvl>
    <w:lvl w:ilvl="8" w:tplc="0409001B" w:tentative="1">
      <w:start w:val="1"/>
      <w:numFmt w:val="lowerRoman"/>
      <w:lvlText w:val="%9."/>
      <w:lvlJc w:val="right"/>
      <w:pPr>
        <w:tabs>
          <w:tab w:val="num" w:pos="5029"/>
        </w:tabs>
        <w:ind w:left="5029" w:hanging="480"/>
      </w:pPr>
    </w:lvl>
  </w:abstractNum>
  <w:num w:numId="1" w16cid:durableId="1684672780">
    <w:abstractNumId w:val="11"/>
  </w:num>
  <w:num w:numId="2" w16cid:durableId="1556889834">
    <w:abstractNumId w:val="11"/>
  </w:num>
  <w:num w:numId="3" w16cid:durableId="1070076261">
    <w:abstractNumId w:val="17"/>
  </w:num>
  <w:num w:numId="4" w16cid:durableId="364719412">
    <w:abstractNumId w:val="31"/>
  </w:num>
  <w:num w:numId="5" w16cid:durableId="300155344">
    <w:abstractNumId w:val="40"/>
  </w:num>
  <w:num w:numId="6" w16cid:durableId="143398684">
    <w:abstractNumId w:val="23"/>
  </w:num>
  <w:num w:numId="7" w16cid:durableId="1453867527">
    <w:abstractNumId w:val="29"/>
  </w:num>
  <w:num w:numId="8" w16cid:durableId="1408767257">
    <w:abstractNumId w:val="30"/>
  </w:num>
  <w:num w:numId="9" w16cid:durableId="322122158">
    <w:abstractNumId w:val="46"/>
  </w:num>
  <w:num w:numId="10" w16cid:durableId="356546999">
    <w:abstractNumId w:val="28"/>
  </w:num>
  <w:num w:numId="11" w16cid:durableId="1108963433">
    <w:abstractNumId w:val="9"/>
  </w:num>
  <w:num w:numId="12" w16cid:durableId="1330407024">
    <w:abstractNumId w:val="10"/>
  </w:num>
  <w:num w:numId="13" w16cid:durableId="1419667290">
    <w:abstractNumId w:val="15"/>
  </w:num>
  <w:num w:numId="14" w16cid:durableId="739016171">
    <w:abstractNumId w:val="51"/>
  </w:num>
  <w:num w:numId="15" w16cid:durableId="2125534683">
    <w:abstractNumId w:val="36"/>
  </w:num>
  <w:num w:numId="16" w16cid:durableId="3636190">
    <w:abstractNumId w:val="44"/>
  </w:num>
  <w:num w:numId="17" w16cid:durableId="794635640">
    <w:abstractNumId w:val="4"/>
  </w:num>
  <w:num w:numId="18" w16cid:durableId="1060790237">
    <w:abstractNumId w:val="0"/>
  </w:num>
  <w:num w:numId="19" w16cid:durableId="171377569">
    <w:abstractNumId w:val="19"/>
  </w:num>
  <w:num w:numId="20" w16cid:durableId="39404198">
    <w:abstractNumId w:val="26"/>
  </w:num>
  <w:num w:numId="21" w16cid:durableId="742070560">
    <w:abstractNumId w:val="25"/>
  </w:num>
  <w:num w:numId="22" w16cid:durableId="12459047">
    <w:abstractNumId w:val="42"/>
  </w:num>
  <w:num w:numId="23" w16cid:durableId="264121843">
    <w:abstractNumId w:val="49"/>
  </w:num>
  <w:num w:numId="24" w16cid:durableId="85807515">
    <w:abstractNumId w:val="37"/>
  </w:num>
  <w:num w:numId="25" w16cid:durableId="1421952927">
    <w:abstractNumId w:val="34"/>
  </w:num>
  <w:num w:numId="26" w16cid:durableId="1479497585">
    <w:abstractNumId w:val="48"/>
  </w:num>
  <w:num w:numId="27" w16cid:durableId="1310482421">
    <w:abstractNumId w:val="20"/>
  </w:num>
  <w:num w:numId="28" w16cid:durableId="1154184302">
    <w:abstractNumId w:val="35"/>
  </w:num>
  <w:num w:numId="29" w16cid:durableId="268660245">
    <w:abstractNumId w:val="22"/>
  </w:num>
  <w:num w:numId="30" w16cid:durableId="24137720">
    <w:abstractNumId w:val="3"/>
  </w:num>
  <w:num w:numId="31" w16cid:durableId="1688019269">
    <w:abstractNumId w:val="45"/>
  </w:num>
  <w:num w:numId="32" w16cid:durableId="2058773537">
    <w:abstractNumId w:val="38"/>
  </w:num>
  <w:num w:numId="33" w16cid:durableId="1000935735">
    <w:abstractNumId w:val="32"/>
  </w:num>
  <w:num w:numId="34" w16cid:durableId="482428750">
    <w:abstractNumId w:val="7"/>
  </w:num>
  <w:num w:numId="35" w16cid:durableId="1663042109">
    <w:abstractNumId w:val="47"/>
  </w:num>
  <w:num w:numId="36" w16cid:durableId="1406225483">
    <w:abstractNumId w:val="43"/>
  </w:num>
  <w:num w:numId="37" w16cid:durableId="983311981">
    <w:abstractNumId w:val="39"/>
  </w:num>
  <w:num w:numId="38" w16cid:durableId="62722231">
    <w:abstractNumId w:val="1"/>
  </w:num>
  <w:num w:numId="39" w16cid:durableId="1191380413">
    <w:abstractNumId w:val="16"/>
  </w:num>
  <w:num w:numId="40" w16cid:durableId="1075205198">
    <w:abstractNumId w:val="33"/>
  </w:num>
  <w:num w:numId="41" w16cid:durableId="157617576">
    <w:abstractNumId w:val="6"/>
  </w:num>
  <w:num w:numId="42" w16cid:durableId="571157348">
    <w:abstractNumId w:val="8"/>
  </w:num>
  <w:num w:numId="43" w16cid:durableId="94445244">
    <w:abstractNumId w:val="5"/>
  </w:num>
  <w:num w:numId="44" w16cid:durableId="1659922898">
    <w:abstractNumId w:val="12"/>
  </w:num>
  <w:num w:numId="45" w16cid:durableId="1340960915">
    <w:abstractNumId w:val="21"/>
  </w:num>
  <w:num w:numId="46" w16cid:durableId="452095218">
    <w:abstractNumId w:val="14"/>
  </w:num>
  <w:num w:numId="47" w16cid:durableId="434054970">
    <w:abstractNumId w:val="2"/>
  </w:num>
  <w:num w:numId="48" w16cid:durableId="889651740">
    <w:abstractNumId w:val="52"/>
  </w:num>
  <w:num w:numId="49" w16cid:durableId="1395666096">
    <w:abstractNumId w:val="41"/>
  </w:num>
  <w:num w:numId="50" w16cid:durableId="1735853640">
    <w:abstractNumId w:val="50"/>
  </w:num>
  <w:num w:numId="51" w16cid:durableId="683678274">
    <w:abstractNumId w:val="13"/>
  </w:num>
  <w:num w:numId="52" w16cid:durableId="1479566432">
    <w:abstractNumId w:val="24"/>
  </w:num>
  <w:num w:numId="53" w16cid:durableId="1636180173">
    <w:abstractNumId w:val="27"/>
  </w:num>
  <w:num w:numId="54" w16cid:durableId="554783082">
    <w:abstractNumId w:val="1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137F"/>
    <w:rsid w:val="000105C1"/>
    <w:rsid w:val="00011070"/>
    <w:rsid w:val="00014CDA"/>
    <w:rsid w:val="000219E5"/>
    <w:rsid w:val="00044D6F"/>
    <w:rsid w:val="000677D5"/>
    <w:rsid w:val="0007592A"/>
    <w:rsid w:val="000949BF"/>
    <w:rsid w:val="000A381A"/>
    <w:rsid w:val="000A3C08"/>
    <w:rsid w:val="000A7A2B"/>
    <w:rsid w:val="000B0804"/>
    <w:rsid w:val="000C58BB"/>
    <w:rsid w:val="000D06D5"/>
    <w:rsid w:val="000D094D"/>
    <w:rsid w:val="000D66CF"/>
    <w:rsid w:val="000E05CB"/>
    <w:rsid w:val="000E25A0"/>
    <w:rsid w:val="000E36A0"/>
    <w:rsid w:val="000E463A"/>
    <w:rsid w:val="000E53D1"/>
    <w:rsid w:val="000F632E"/>
    <w:rsid w:val="000F7478"/>
    <w:rsid w:val="00102476"/>
    <w:rsid w:val="00103768"/>
    <w:rsid w:val="001068D5"/>
    <w:rsid w:val="00111E11"/>
    <w:rsid w:val="001318F5"/>
    <w:rsid w:val="001407F9"/>
    <w:rsid w:val="0014100B"/>
    <w:rsid w:val="00147371"/>
    <w:rsid w:val="001523D9"/>
    <w:rsid w:val="00157ADF"/>
    <w:rsid w:val="001621C8"/>
    <w:rsid w:val="00167BBD"/>
    <w:rsid w:val="00175101"/>
    <w:rsid w:val="001762BD"/>
    <w:rsid w:val="00183EC3"/>
    <w:rsid w:val="00185151"/>
    <w:rsid w:val="00190954"/>
    <w:rsid w:val="001A00D1"/>
    <w:rsid w:val="001A7E6B"/>
    <w:rsid w:val="001B3B27"/>
    <w:rsid w:val="001C7753"/>
    <w:rsid w:val="001C7A0A"/>
    <w:rsid w:val="001D552A"/>
    <w:rsid w:val="001E017D"/>
    <w:rsid w:val="001F0A90"/>
    <w:rsid w:val="00205374"/>
    <w:rsid w:val="0021041B"/>
    <w:rsid w:val="002123A1"/>
    <w:rsid w:val="00215188"/>
    <w:rsid w:val="00215EFC"/>
    <w:rsid w:val="0022552F"/>
    <w:rsid w:val="00227278"/>
    <w:rsid w:val="002367E5"/>
    <w:rsid w:val="00240629"/>
    <w:rsid w:val="0025360C"/>
    <w:rsid w:val="00263FD4"/>
    <w:rsid w:val="0028034F"/>
    <w:rsid w:val="00285A53"/>
    <w:rsid w:val="00297A9D"/>
    <w:rsid w:val="002A1766"/>
    <w:rsid w:val="002A6773"/>
    <w:rsid w:val="002A7FF3"/>
    <w:rsid w:val="002B0E83"/>
    <w:rsid w:val="002B1617"/>
    <w:rsid w:val="002B28C0"/>
    <w:rsid w:val="002B29B5"/>
    <w:rsid w:val="002B74DC"/>
    <w:rsid w:val="002C0FBD"/>
    <w:rsid w:val="002C265E"/>
    <w:rsid w:val="002C5DC4"/>
    <w:rsid w:val="002C792F"/>
    <w:rsid w:val="002D2E0C"/>
    <w:rsid w:val="002E0156"/>
    <w:rsid w:val="0030386E"/>
    <w:rsid w:val="0030463A"/>
    <w:rsid w:val="00304BCD"/>
    <w:rsid w:val="0031210E"/>
    <w:rsid w:val="0031514F"/>
    <w:rsid w:val="003151BD"/>
    <w:rsid w:val="00316709"/>
    <w:rsid w:val="003237D9"/>
    <w:rsid w:val="00341D83"/>
    <w:rsid w:val="00346920"/>
    <w:rsid w:val="00346ACB"/>
    <w:rsid w:val="00347A26"/>
    <w:rsid w:val="00351BA4"/>
    <w:rsid w:val="00357759"/>
    <w:rsid w:val="00357F1D"/>
    <w:rsid w:val="003600A0"/>
    <w:rsid w:val="00361052"/>
    <w:rsid w:val="003634C0"/>
    <w:rsid w:val="00371B57"/>
    <w:rsid w:val="00374AD0"/>
    <w:rsid w:val="00376048"/>
    <w:rsid w:val="00376A50"/>
    <w:rsid w:val="0039339A"/>
    <w:rsid w:val="003943FB"/>
    <w:rsid w:val="003A36D3"/>
    <w:rsid w:val="003A70F7"/>
    <w:rsid w:val="003B10F7"/>
    <w:rsid w:val="003B57A4"/>
    <w:rsid w:val="003C094B"/>
    <w:rsid w:val="003C4B05"/>
    <w:rsid w:val="003F29D6"/>
    <w:rsid w:val="003F3060"/>
    <w:rsid w:val="00406BAF"/>
    <w:rsid w:val="00410F50"/>
    <w:rsid w:val="0041563D"/>
    <w:rsid w:val="004227E2"/>
    <w:rsid w:val="00424241"/>
    <w:rsid w:val="00425AB5"/>
    <w:rsid w:val="0043007C"/>
    <w:rsid w:val="004324EF"/>
    <w:rsid w:val="0044734E"/>
    <w:rsid w:val="0045307C"/>
    <w:rsid w:val="00454C75"/>
    <w:rsid w:val="00460B15"/>
    <w:rsid w:val="00460E88"/>
    <w:rsid w:val="0046330C"/>
    <w:rsid w:val="00475B34"/>
    <w:rsid w:val="004760E3"/>
    <w:rsid w:val="00486125"/>
    <w:rsid w:val="00486A90"/>
    <w:rsid w:val="004878B3"/>
    <w:rsid w:val="0049007C"/>
    <w:rsid w:val="004A79AA"/>
    <w:rsid w:val="004B3B45"/>
    <w:rsid w:val="004B5AEE"/>
    <w:rsid w:val="004B5E35"/>
    <w:rsid w:val="004C0D70"/>
    <w:rsid w:val="004C2A6E"/>
    <w:rsid w:val="004C6BE5"/>
    <w:rsid w:val="004D6C7A"/>
    <w:rsid w:val="004D7C7B"/>
    <w:rsid w:val="004E7C23"/>
    <w:rsid w:val="004F1DE4"/>
    <w:rsid w:val="004F20DF"/>
    <w:rsid w:val="004F42CD"/>
    <w:rsid w:val="004F4A9D"/>
    <w:rsid w:val="00504BCF"/>
    <w:rsid w:val="005114ED"/>
    <w:rsid w:val="005133D5"/>
    <w:rsid w:val="00520617"/>
    <w:rsid w:val="00521D1F"/>
    <w:rsid w:val="00524C9A"/>
    <w:rsid w:val="00524D61"/>
    <w:rsid w:val="00524F4E"/>
    <w:rsid w:val="00525289"/>
    <w:rsid w:val="005257BE"/>
    <w:rsid w:val="005259B8"/>
    <w:rsid w:val="005260E2"/>
    <w:rsid w:val="00532230"/>
    <w:rsid w:val="005360C6"/>
    <w:rsid w:val="00536D61"/>
    <w:rsid w:val="005421A2"/>
    <w:rsid w:val="005456AF"/>
    <w:rsid w:val="00547423"/>
    <w:rsid w:val="00557B62"/>
    <w:rsid w:val="00561638"/>
    <w:rsid w:val="00563C72"/>
    <w:rsid w:val="005750DA"/>
    <w:rsid w:val="0057677C"/>
    <w:rsid w:val="00580E47"/>
    <w:rsid w:val="0058129D"/>
    <w:rsid w:val="00581358"/>
    <w:rsid w:val="0058415B"/>
    <w:rsid w:val="0058572C"/>
    <w:rsid w:val="00585DF9"/>
    <w:rsid w:val="00585E11"/>
    <w:rsid w:val="00591DB4"/>
    <w:rsid w:val="0059631B"/>
    <w:rsid w:val="00597FA6"/>
    <w:rsid w:val="005A0A57"/>
    <w:rsid w:val="005A75C2"/>
    <w:rsid w:val="005A7F7B"/>
    <w:rsid w:val="005B4A66"/>
    <w:rsid w:val="005B5491"/>
    <w:rsid w:val="005C0866"/>
    <w:rsid w:val="005C3AC9"/>
    <w:rsid w:val="005C6904"/>
    <w:rsid w:val="005E1763"/>
    <w:rsid w:val="005E38BE"/>
    <w:rsid w:val="005E667F"/>
    <w:rsid w:val="005F1531"/>
    <w:rsid w:val="005F1F8E"/>
    <w:rsid w:val="005F6642"/>
    <w:rsid w:val="00600B9C"/>
    <w:rsid w:val="006066B0"/>
    <w:rsid w:val="006068FB"/>
    <w:rsid w:val="00611A44"/>
    <w:rsid w:val="00611D84"/>
    <w:rsid w:val="00617157"/>
    <w:rsid w:val="00622DF4"/>
    <w:rsid w:val="00627ACA"/>
    <w:rsid w:val="00631C4A"/>
    <w:rsid w:val="00637BC2"/>
    <w:rsid w:val="00640E4B"/>
    <w:rsid w:val="006421A1"/>
    <w:rsid w:val="0064241E"/>
    <w:rsid w:val="00644B10"/>
    <w:rsid w:val="00646CFE"/>
    <w:rsid w:val="0066226E"/>
    <w:rsid w:val="006622AB"/>
    <w:rsid w:val="006728D7"/>
    <w:rsid w:val="00673125"/>
    <w:rsid w:val="006734BA"/>
    <w:rsid w:val="006754BF"/>
    <w:rsid w:val="006871AC"/>
    <w:rsid w:val="00692B3D"/>
    <w:rsid w:val="00692BB5"/>
    <w:rsid w:val="00694E02"/>
    <w:rsid w:val="006A498C"/>
    <w:rsid w:val="006A4E31"/>
    <w:rsid w:val="006A66C1"/>
    <w:rsid w:val="006A788F"/>
    <w:rsid w:val="006B189A"/>
    <w:rsid w:val="006B65EC"/>
    <w:rsid w:val="006B7988"/>
    <w:rsid w:val="006C6C58"/>
    <w:rsid w:val="006C72D7"/>
    <w:rsid w:val="006C776A"/>
    <w:rsid w:val="006D0704"/>
    <w:rsid w:val="006D154A"/>
    <w:rsid w:val="006D2B5D"/>
    <w:rsid w:val="006D383E"/>
    <w:rsid w:val="006D3B86"/>
    <w:rsid w:val="006D3C9C"/>
    <w:rsid w:val="006D5CEA"/>
    <w:rsid w:val="006E4916"/>
    <w:rsid w:val="006F18A5"/>
    <w:rsid w:val="006F1A1F"/>
    <w:rsid w:val="006F2F30"/>
    <w:rsid w:val="00715D78"/>
    <w:rsid w:val="007167F2"/>
    <w:rsid w:val="0072489E"/>
    <w:rsid w:val="0072660C"/>
    <w:rsid w:val="007355A9"/>
    <w:rsid w:val="007366BF"/>
    <w:rsid w:val="00736BD7"/>
    <w:rsid w:val="0074137F"/>
    <w:rsid w:val="007416C5"/>
    <w:rsid w:val="007418EA"/>
    <w:rsid w:val="00742E37"/>
    <w:rsid w:val="0074472D"/>
    <w:rsid w:val="00745105"/>
    <w:rsid w:val="00746CE4"/>
    <w:rsid w:val="00750A6E"/>
    <w:rsid w:val="00754598"/>
    <w:rsid w:val="007567CF"/>
    <w:rsid w:val="007647FD"/>
    <w:rsid w:val="00765D84"/>
    <w:rsid w:val="00770816"/>
    <w:rsid w:val="007749A2"/>
    <w:rsid w:val="00776A5A"/>
    <w:rsid w:val="0078116F"/>
    <w:rsid w:val="007917B5"/>
    <w:rsid w:val="007954F8"/>
    <w:rsid w:val="007A4209"/>
    <w:rsid w:val="007A4E01"/>
    <w:rsid w:val="007A4FAD"/>
    <w:rsid w:val="007B25C2"/>
    <w:rsid w:val="007B32A4"/>
    <w:rsid w:val="007B6C71"/>
    <w:rsid w:val="007B77F2"/>
    <w:rsid w:val="007C47CB"/>
    <w:rsid w:val="007C7AC6"/>
    <w:rsid w:val="007D1A34"/>
    <w:rsid w:val="007D5F82"/>
    <w:rsid w:val="007E00FD"/>
    <w:rsid w:val="007E017B"/>
    <w:rsid w:val="00802F84"/>
    <w:rsid w:val="008036BF"/>
    <w:rsid w:val="00805721"/>
    <w:rsid w:val="00821A63"/>
    <w:rsid w:val="00824E93"/>
    <w:rsid w:val="008262EC"/>
    <w:rsid w:val="00832425"/>
    <w:rsid w:val="008339C9"/>
    <w:rsid w:val="00836A0B"/>
    <w:rsid w:val="00837160"/>
    <w:rsid w:val="00852333"/>
    <w:rsid w:val="008616CD"/>
    <w:rsid w:val="00864916"/>
    <w:rsid w:val="00864A5A"/>
    <w:rsid w:val="00872D10"/>
    <w:rsid w:val="00872DA2"/>
    <w:rsid w:val="0087715B"/>
    <w:rsid w:val="0088170F"/>
    <w:rsid w:val="008B4202"/>
    <w:rsid w:val="008C4005"/>
    <w:rsid w:val="008C6263"/>
    <w:rsid w:val="008C7814"/>
    <w:rsid w:val="008D3D73"/>
    <w:rsid w:val="008E1534"/>
    <w:rsid w:val="008E535A"/>
    <w:rsid w:val="008F466E"/>
    <w:rsid w:val="008F66FC"/>
    <w:rsid w:val="00904FB1"/>
    <w:rsid w:val="00905A6A"/>
    <w:rsid w:val="009076E0"/>
    <w:rsid w:val="00910D2D"/>
    <w:rsid w:val="00914A2D"/>
    <w:rsid w:val="00921D9B"/>
    <w:rsid w:val="00924303"/>
    <w:rsid w:val="00924D30"/>
    <w:rsid w:val="0092500A"/>
    <w:rsid w:val="00935144"/>
    <w:rsid w:val="00935201"/>
    <w:rsid w:val="00946F8E"/>
    <w:rsid w:val="0095211E"/>
    <w:rsid w:val="0096134A"/>
    <w:rsid w:val="009628B3"/>
    <w:rsid w:val="009650A1"/>
    <w:rsid w:val="00972E2A"/>
    <w:rsid w:val="00975674"/>
    <w:rsid w:val="00977AA3"/>
    <w:rsid w:val="009806BC"/>
    <w:rsid w:val="009844B3"/>
    <w:rsid w:val="00990067"/>
    <w:rsid w:val="009935C2"/>
    <w:rsid w:val="009941CA"/>
    <w:rsid w:val="009971CE"/>
    <w:rsid w:val="00997351"/>
    <w:rsid w:val="009A5BE8"/>
    <w:rsid w:val="009B0643"/>
    <w:rsid w:val="009B4D27"/>
    <w:rsid w:val="009C4750"/>
    <w:rsid w:val="009D3588"/>
    <w:rsid w:val="009D7F75"/>
    <w:rsid w:val="009E0608"/>
    <w:rsid w:val="009E5ED7"/>
    <w:rsid w:val="009E62CF"/>
    <w:rsid w:val="009E7AD0"/>
    <w:rsid w:val="009F2952"/>
    <w:rsid w:val="009F4D99"/>
    <w:rsid w:val="00A0313F"/>
    <w:rsid w:val="00A04FBA"/>
    <w:rsid w:val="00A07F20"/>
    <w:rsid w:val="00A1357D"/>
    <w:rsid w:val="00A1778E"/>
    <w:rsid w:val="00A22F7E"/>
    <w:rsid w:val="00A314B1"/>
    <w:rsid w:val="00A32741"/>
    <w:rsid w:val="00A4526D"/>
    <w:rsid w:val="00A507A0"/>
    <w:rsid w:val="00A51287"/>
    <w:rsid w:val="00A518B6"/>
    <w:rsid w:val="00A52307"/>
    <w:rsid w:val="00A533B7"/>
    <w:rsid w:val="00A56059"/>
    <w:rsid w:val="00A65A80"/>
    <w:rsid w:val="00A669EA"/>
    <w:rsid w:val="00A757D7"/>
    <w:rsid w:val="00A75C32"/>
    <w:rsid w:val="00A774E2"/>
    <w:rsid w:val="00A850CD"/>
    <w:rsid w:val="00A863C9"/>
    <w:rsid w:val="00A8693F"/>
    <w:rsid w:val="00A86BBF"/>
    <w:rsid w:val="00A8775A"/>
    <w:rsid w:val="00A907EA"/>
    <w:rsid w:val="00A94AA4"/>
    <w:rsid w:val="00AB6D12"/>
    <w:rsid w:val="00AC4B1B"/>
    <w:rsid w:val="00AD09B8"/>
    <w:rsid w:val="00AD3366"/>
    <w:rsid w:val="00AD7C59"/>
    <w:rsid w:val="00AE0100"/>
    <w:rsid w:val="00AE5C32"/>
    <w:rsid w:val="00AE60C9"/>
    <w:rsid w:val="00AF7E7F"/>
    <w:rsid w:val="00B0153D"/>
    <w:rsid w:val="00B1394B"/>
    <w:rsid w:val="00B33F90"/>
    <w:rsid w:val="00B40663"/>
    <w:rsid w:val="00B43946"/>
    <w:rsid w:val="00B547CA"/>
    <w:rsid w:val="00B61142"/>
    <w:rsid w:val="00B61294"/>
    <w:rsid w:val="00B612B2"/>
    <w:rsid w:val="00B6273F"/>
    <w:rsid w:val="00B65C90"/>
    <w:rsid w:val="00B91499"/>
    <w:rsid w:val="00B97942"/>
    <w:rsid w:val="00BA5FA4"/>
    <w:rsid w:val="00BB3125"/>
    <w:rsid w:val="00BB386F"/>
    <w:rsid w:val="00BB3D9C"/>
    <w:rsid w:val="00BB52E8"/>
    <w:rsid w:val="00BC2F15"/>
    <w:rsid w:val="00BC76B7"/>
    <w:rsid w:val="00BD4F02"/>
    <w:rsid w:val="00BD689D"/>
    <w:rsid w:val="00BE6A85"/>
    <w:rsid w:val="00BF191D"/>
    <w:rsid w:val="00BF3120"/>
    <w:rsid w:val="00BF745E"/>
    <w:rsid w:val="00C0471D"/>
    <w:rsid w:val="00C0683A"/>
    <w:rsid w:val="00C102AB"/>
    <w:rsid w:val="00C118F7"/>
    <w:rsid w:val="00C17D29"/>
    <w:rsid w:val="00C2277C"/>
    <w:rsid w:val="00C27B2A"/>
    <w:rsid w:val="00C34F5C"/>
    <w:rsid w:val="00C37057"/>
    <w:rsid w:val="00C37B8C"/>
    <w:rsid w:val="00C42A91"/>
    <w:rsid w:val="00C44DB7"/>
    <w:rsid w:val="00C55921"/>
    <w:rsid w:val="00C679D4"/>
    <w:rsid w:val="00C817D3"/>
    <w:rsid w:val="00C824EA"/>
    <w:rsid w:val="00C84A5A"/>
    <w:rsid w:val="00C84A6D"/>
    <w:rsid w:val="00C9268C"/>
    <w:rsid w:val="00C92970"/>
    <w:rsid w:val="00CA29A1"/>
    <w:rsid w:val="00CA78F7"/>
    <w:rsid w:val="00CB458F"/>
    <w:rsid w:val="00CC48A5"/>
    <w:rsid w:val="00CC6C49"/>
    <w:rsid w:val="00CE124D"/>
    <w:rsid w:val="00CE1731"/>
    <w:rsid w:val="00CF1035"/>
    <w:rsid w:val="00CF462E"/>
    <w:rsid w:val="00CF468A"/>
    <w:rsid w:val="00D006FE"/>
    <w:rsid w:val="00D07429"/>
    <w:rsid w:val="00D129B3"/>
    <w:rsid w:val="00D1771E"/>
    <w:rsid w:val="00D332A3"/>
    <w:rsid w:val="00D44D4B"/>
    <w:rsid w:val="00D45164"/>
    <w:rsid w:val="00D52E1D"/>
    <w:rsid w:val="00D53BB4"/>
    <w:rsid w:val="00D5669A"/>
    <w:rsid w:val="00D64282"/>
    <w:rsid w:val="00D64AA0"/>
    <w:rsid w:val="00D719A6"/>
    <w:rsid w:val="00D72FDD"/>
    <w:rsid w:val="00D83A89"/>
    <w:rsid w:val="00D9491B"/>
    <w:rsid w:val="00DA028B"/>
    <w:rsid w:val="00DA0662"/>
    <w:rsid w:val="00DA1CEB"/>
    <w:rsid w:val="00DA3270"/>
    <w:rsid w:val="00DA60E1"/>
    <w:rsid w:val="00DA74F2"/>
    <w:rsid w:val="00DB3139"/>
    <w:rsid w:val="00DB7338"/>
    <w:rsid w:val="00DC1096"/>
    <w:rsid w:val="00DC4C8F"/>
    <w:rsid w:val="00DC6133"/>
    <w:rsid w:val="00DE45A8"/>
    <w:rsid w:val="00DE6394"/>
    <w:rsid w:val="00DF270B"/>
    <w:rsid w:val="00DF38ED"/>
    <w:rsid w:val="00E05E40"/>
    <w:rsid w:val="00E1353F"/>
    <w:rsid w:val="00E16CF2"/>
    <w:rsid w:val="00E21C84"/>
    <w:rsid w:val="00E2269D"/>
    <w:rsid w:val="00E256EF"/>
    <w:rsid w:val="00E369B7"/>
    <w:rsid w:val="00E41510"/>
    <w:rsid w:val="00E53E2E"/>
    <w:rsid w:val="00E543FD"/>
    <w:rsid w:val="00E5720A"/>
    <w:rsid w:val="00E64AAE"/>
    <w:rsid w:val="00E73BA8"/>
    <w:rsid w:val="00E77289"/>
    <w:rsid w:val="00E828B6"/>
    <w:rsid w:val="00E945A5"/>
    <w:rsid w:val="00EA09E9"/>
    <w:rsid w:val="00EA4943"/>
    <w:rsid w:val="00EA6D4A"/>
    <w:rsid w:val="00EB552B"/>
    <w:rsid w:val="00EB5AA2"/>
    <w:rsid w:val="00EC0A90"/>
    <w:rsid w:val="00EC3E2D"/>
    <w:rsid w:val="00EC417D"/>
    <w:rsid w:val="00EC5032"/>
    <w:rsid w:val="00ED2032"/>
    <w:rsid w:val="00EE300B"/>
    <w:rsid w:val="00EE4891"/>
    <w:rsid w:val="00EE4B64"/>
    <w:rsid w:val="00EE4F70"/>
    <w:rsid w:val="00EF0350"/>
    <w:rsid w:val="00EF3236"/>
    <w:rsid w:val="00EF692C"/>
    <w:rsid w:val="00F01427"/>
    <w:rsid w:val="00F03EA0"/>
    <w:rsid w:val="00F07882"/>
    <w:rsid w:val="00F12671"/>
    <w:rsid w:val="00F13010"/>
    <w:rsid w:val="00F151CA"/>
    <w:rsid w:val="00F2222E"/>
    <w:rsid w:val="00F22ABC"/>
    <w:rsid w:val="00F27908"/>
    <w:rsid w:val="00F34FA9"/>
    <w:rsid w:val="00F35671"/>
    <w:rsid w:val="00F531A6"/>
    <w:rsid w:val="00F53287"/>
    <w:rsid w:val="00F7014E"/>
    <w:rsid w:val="00F70B1F"/>
    <w:rsid w:val="00F761A4"/>
    <w:rsid w:val="00F863E5"/>
    <w:rsid w:val="00F86D49"/>
    <w:rsid w:val="00F91442"/>
    <w:rsid w:val="00F92C58"/>
    <w:rsid w:val="00F948D0"/>
    <w:rsid w:val="00FA2907"/>
    <w:rsid w:val="00FA3126"/>
    <w:rsid w:val="00FA4BBC"/>
    <w:rsid w:val="00FB2935"/>
    <w:rsid w:val="00FB41B8"/>
    <w:rsid w:val="00FB5B89"/>
    <w:rsid w:val="00FC43B8"/>
    <w:rsid w:val="00FD16D0"/>
    <w:rsid w:val="00FD6666"/>
    <w:rsid w:val="00FD6992"/>
    <w:rsid w:val="00FE2E47"/>
    <w:rsid w:val="00FE300F"/>
    <w:rsid w:val="00FE48A7"/>
    <w:rsid w:val="00FE63AA"/>
    <w:rsid w:val="00FE71F8"/>
    <w:rsid w:val="00FF003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193E99"/>
  <w15:docId w15:val="{8580AAFA-2444-468C-88B5-BC4056533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1D83"/>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1">
    <w:name w:val="1.1(1)"/>
    <w:rsid w:val="00C55921"/>
    <w:pPr>
      <w:spacing w:line="440" w:lineRule="exact"/>
      <w:ind w:left="544" w:right="-352" w:hanging="357"/>
      <w:jc w:val="both"/>
    </w:pPr>
    <w:rPr>
      <w:rFonts w:ascii="Times New Roman" w:eastAsia="標楷體" w:hAnsi="Times New Roman"/>
      <w:spacing w:val="10"/>
      <w:sz w:val="24"/>
    </w:rPr>
  </w:style>
  <w:style w:type="paragraph" w:customStyle="1" w:styleId="1110">
    <w:name w:val="1.1(1)內容"/>
    <w:basedOn w:val="a"/>
    <w:rsid w:val="00C55921"/>
    <w:pPr>
      <w:widowControl/>
      <w:spacing w:after="240" w:line="440" w:lineRule="exact"/>
      <w:ind w:left="142" w:right="41" w:firstLine="567"/>
      <w:jc w:val="both"/>
    </w:pPr>
    <w:rPr>
      <w:rFonts w:ascii="Times New Roman" w:eastAsia="標楷體" w:hAnsi="Times New Roman"/>
      <w:spacing w:val="10"/>
      <w:kern w:val="0"/>
      <w:sz w:val="28"/>
      <w:szCs w:val="28"/>
    </w:rPr>
  </w:style>
  <w:style w:type="paragraph" w:customStyle="1" w:styleId="11110">
    <w:name w:val="1.1.1(1)"/>
    <w:link w:val="11111"/>
    <w:rsid w:val="00C55921"/>
    <w:pPr>
      <w:spacing w:line="440" w:lineRule="exact"/>
      <w:ind w:left="544" w:right="-352" w:hanging="357"/>
      <w:jc w:val="both"/>
    </w:pPr>
    <w:rPr>
      <w:rFonts w:ascii="Times New Roman" w:eastAsia="標楷體" w:hAnsi="Times New Roman"/>
      <w:spacing w:val="10"/>
      <w:sz w:val="24"/>
    </w:rPr>
  </w:style>
  <w:style w:type="character" w:customStyle="1" w:styleId="11111">
    <w:name w:val="1.1.1(1) 字元"/>
    <w:link w:val="11110"/>
    <w:rsid w:val="00C55921"/>
    <w:rPr>
      <w:rFonts w:ascii="Times New Roman" w:eastAsia="標楷體" w:hAnsi="Times New Roman"/>
      <w:spacing w:val="10"/>
      <w:sz w:val="24"/>
    </w:rPr>
  </w:style>
  <w:style w:type="paragraph" w:customStyle="1" w:styleId="11112">
    <w:name w:val="1.1.1(1)內容"/>
    <w:rsid w:val="00C55921"/>
    <w:pPr>
      <w:spacing w:after="240" w:line="440" w:lineRule="exact"/>
      <w:ind w:left="142" w:right="41" w:firstLine="567"/>
      <w:jc w:val="both"/>
    </w:pPr>
    <w:rPr>
      <w:rFonts w:ascii="Times New Roman" w:eastAsia="標楷體" w:hAnsi="Times New Roman"/>
      <w:spacing w:val="10"/>
      <w:sz w:val="28"/>
      <w:szCs w:val="28"/>
    </w:rPr>
  </w:style>
  <w:style w:type="paragraph" w:customStyle="1" w:styleId="1111">
    <w:name w:val="1.1.1.1"/>
    <w:basedOn w:val="a"/>
    <w:link w:val="11113"/>
    <w:qFormat/>
    <w:rsid w:val="00341D83"/>
    <w:pPr>
      <w:widowControl/>
      <w:numPr>
        <w:ilvl w:val="3"/>
        <w:numId w:val="1"/>
      </w:numPr>
      <w:spacing w:before="240" w:after="240" w:line="600" w:lineRule="exact"/>
      <w:ind w:right="-352"/>
      <w:jc w:val="both"/>
      <w:outlineLvl w:val="3"/>
    </w:pPr>
    <w:rPr>
      <w:rFonts w:ascii="Times New Roman" w:eastAsia="標楷體" w:hAnsi="Times New Roman"/>
      <w:b/>
      <w:bCs/>
      <w:spacing w:val="20"/>
      <w:kern w:val="0"/>
      <w:sz w:val="28"/>
      <w:szCs w:val="20"/>
    </w:rPr>
  </w:style>
  <w:style w:type="character" w:customStyle="1" w:styleId="11113">
    <w:name w:val="1.1.1.1 字元"/>
    <w:basedOn w:val="a0"/>
    <w:link w:val="1111"/>
    <w:rsid w:val="00341D83"/>
    <w:rPr>
      <w:rFonts w:ascii="Times New Roman" w:eastAsia="標楷體" w:hAnsi="Times New Roman"/>
      <w:b/>
      <w:bCs/>
      <w:spacing w:val="20"/>
      <w:sz w:val="28"/>
    </w:rPr>
  </w:style>
  <w:style w:type="paragraph" w:customStyle="1" w:styleId="11114">
    <w:name w:val="1.1.1.1內容"/>
    <w:basedOn w:val="a"/>
    <w:link w:val="11115"/>
    <w:qFormat/>
    <w:rsid w:val="00341D83"/>
    <w:pPr>
      <w:widowControl/>
      <w:spacing w:after="240" w:line="440" w:lineRule="exact"/>
      <w:ind w:left="709" w:right="41" w:firstLine="567"/>
      <w:jc w:val="both"/>
    </w:pPr>
    <w:rPr>
      <w:rFonts w:ascii="Times New Roman" w:eastAsia="標楷體" w:hAnsi="標楷體"/>
      <w:spacing w:val="10"/>
      <w:kern w:val="0"/>
      <w:sz w:val="28"/>
      <w:szCs w:val="28"/>
    </w:rPr>
  </w:style>
  <w:style w:type="character" w:customStyle="1" w:styleId="11115">
    <w:name w:val="1.1.1.1內容 字元"/>
    <w:basedOn w:val="a0"/>
    <w:link w:val="11114"/>
    <w:rsid w:val="00341D83"/>
    <w:rPr>
      <w:rFonts w:ascii="Times New Roman" w:eastAsia="標楷體" w:hAnsi="標楷體"/>
      <w:spacing w:val="10"/>
      <w:sz w:val="28"/>
      <w:szCs w:val="28"/>
    </w:rPr>
  </w:style>
  <w:style w:type="paragraph" w:customStyle="1" w:styleId="a3">
    <w:name w:val="表名稱"/>
    <w:basedOn w:val="a"/>
    <w:link w:val="a4"/>
    <w:rsid w:val="00C55921"/>
    <w:pPr>
      <w:widowControl/>
      <w:snapToGrid w:val="0"/>
      <w:spacing w:before="120" w:after="120" w:line="440" w:lineRule="exact"/>
      <w:ind w:leftChars="-151" w:left="1012" w:rightChars="-148" w:right="-355" w:hangingChars="429" w:hanging="1374"/>
      <w:jc w:val="center"/>
    </w:pPr>
    <w:rPr>
      <w:rFonts w:ascii="標楷體" w:eastAsia="標楷體" w:hAnsi="標楷體"/>
      <w:b/>
      <w:noProof/>
      <w:spacing w:val="20"/>
      <w:kern w:val="0"/>
      <w:sz w:val="28"/>
      <w:szCs w:val="28"/>
    </w:rPr>
  </w:style>
  <w:style w:type="character" w:customStyle="1" w:styleId="a4">
    <w:name w:val="表名稱 字元"/>
    <w:link w:val="a3"/>
    <w:rsid w:val="00C55921"/>
    <w:rPr>
      <w:rFonts w:ascii="標楷體" w:eastAsia="標楷體" w:hAnsi="標楷體"/>
      <w:b/>
      <w:noProof/>
      <w:spacing w:val="20"/>
      <w:sz w:val="28"/>
      <w:szCs w:val="28"/>
    </w:rPr>
  </w:style>
  <w:style w:type="paragraph" w:customStyle="1" w:styleId="a5">
    <w:name w:val="圖名稱"/>
    <w:link w:val="a6"/>
    <w:rsid w:val="00C55921"/>
    <w:pPr>
      <w:spacing w:before="120" w:after="120" w:line="440" w:lineRule="exact"/>
      <w:ind w:rightChars="17" w:right="41"/>
      <w:jc w:val="center"/>
    </w:pPr>
    <w:rPr>
      <w:rFonts w:ascii="標楷體" w:eastAsia="標楷體" w:hAnsi="標楷體"/>
      <w:b/>
      <w:bCs/>
      <w:noProof/>
      <w:sz w:val="28"/>
      <w:szCs w:val="28"/>
    </w:rPr>
  </w:style>
  <w:style w:type="character" w:customStyle="1" w:styleId="a6">
    <w:name w:val="圖名稱 字元"/>
    <w:link w:val="a5"/>
    <w:rsid w:val="00C55921"/>
    <w:rPr>
      <w:rFonts w:ascii="標楷體" w:eastAsia="標楷體" w:hAnsi="標楷體"/>
      <w:b/>
      <w:bCs/>
      <w:noProof/>
      <w:sz w:val="28"/>
      <w:szCs w:val="28"/>
    </w:rPr>
  </w:style>
  <w:style w:type="paragraph" w:customStyle="1" w:styleId="a7">
    <w:name w:val="註釋"/>
    <w:basedOn w:val="a"/>
    <w:link w:val="a8"/>
    <w:rsid w:val="00C55921"/>
    <w:pPr>
      <w:widowControl/>
      <w:spacing w:after="240" w:line="340" w:lineRule="exact"/>
      <w:ind w:right="-352"/>
      <w:jc w:val="both"/>
    </w:pPr>
    <w:rPr>
      <w:rFonts w:ascii="Times New Roman" w:eastAsia="標楷體" w:hAnsi="Times New Roman"/>
      <w:noProof/>
      <w:kern w:val="0"/>
      <w:szCs w:val="24"/>
    </w:rPr>
  </w:style>
  <w:style w:type="character" w:customStyle="1" w:styleId="a8">
    <w:name w:val="註釋 字元"/>
    <w:link w:val="a7"/>
    <w:rsid w:val="00C55921"/>
    <w:rPr>
      <w:rFonts w:ascii="Times New Roman" w:eastAsia="標楷體" w:hAnsi="Times New Roman"/>
      <w:noProof/>
      <w:sz w:val="24"/>
      <w:szCs w:val="24"/>
    </w:rPr>
  </w:style>
  <w:style w:type="paragraph" w:styleId="a9">
    <w:name w:val="List Paragraph"/>
    <w:basedOn w:val="a"/>
    <w:uiPriority w:val="34"/>
    <w:qFormat/>
    <w:rsid w:val="00341D83"/>
    <w:pPr>
      <w:ind w:leftChars="200" w:left="480"/>
    </w:pPr>
  </w:style>
  <w:style w:type="paragraph" w:styleId="aa">
    <w:name w:val="Balloon Text"/>
    <w:basedOn w:val="a"/>
    <w:link w:val="ab"/>
    <w:uiPriority w:val="99"/>
    <w:semiHidden/>
    <w:unhideWhenUsed/>
    <w:rsid w:val="00C0683A"/>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C0683A"/>
    <w:rPr>
      <w:rFonts w:asciiTheme="majorHAnsi" w:eastAsiaTheme="majorEastAsia" w:hAnsiTheme="majorHAnsi" w:cstheme="majorBidi"/>
      <w:kern w:val="2"/>
      <w:sz w:val="18"/>
      <w:szCs w:val="18"/>
    </w:rPr>
  </w:style>
  <w:style w:type="paragraph" w:styleId="Web">
    <w:name w:val="Normal (Web)"/>
    <w:basedOn w:val="a"/>
    <w:uiPriority w:val="99"/>
    <w:semiHidden/>
    <w:unhideWhenUsed/>
    <w:rsid w:val="00BB386F"/>
    <w:pPr>
      <w:widowControl/>
      <w:spacing w:before="100" w:beforeAutospacing="1" w:after="100" w:afterAutospacing="1"/>
    </w:pPr>
    <w:rPr>
      <w:rFonts w:ascii="新細明體" w:hAnsi="新細明體" w:cs="新細明體"/>
      <w:kern w:val="0"/>
      <w:szCs w:val="24"/>
    </w:rPr>
  </w:style>
  <w:style w:type="paragraph" w:styleId="ac">
    <w:name w:val="header"/>
    <w:basedOn w:val="a"/>
    <w:link w:val="ad"/>
    <w:uiPriority w:val="99"/>
    <w:unhideWhenUsed/>
    <w:rsid w:val="003A70F7"/>
    <w:pPr>
      <w:tabs>
        <w:tab w:val="center" w:pos="4153"/>
        <w:tab w:val="right" w:pos="8306"/>
      </w:tabs>
      <w:snapToGrid w:val="0"/>
    </w:pPr>
    <w:rPr>
      <w:sz w:val="20"/>
      <w:szCs w:val="20"/>
    </w:rPr>
  </w:style>
  <w:style w:type="character" w:customStyle="1" w:styleId="ad">
    <w:name w:val="頁首 字元"/>
    <w:basedOn w:val="a0"/>
    <w:link w:val="ac"/>
    <w:uiPriority w:val="99"/>
    <w:rsid w:val="003A70F7"/>
    <w:rPr>
      <w:kern w:val="2"/>
    </w:rPr>
  </w:style>
  <w:style w:type="paragraph" w:styleId="ae">
    <w:name w:val="footer"/>
    <w:basedOn w:val="a"/>
    <w:link w:val="af"/>
    <w:uiPriority w:val="99"/>
    <w:unhideWhenUsed/>
    <w:rsid w:val="003A70F7"/>
    <w:pPr>
      <w:tabs>
        <w:tab w:val="center" w:pos="4153"/>
        <w:tab w:val="right" w:pos="8306"/>
      </w:tabs>
      <w:snapToGrid w:val="0"/>
    </w:pPr>
    <w:rPr>
      <w:sz w:val="20"/>
      <w:szCs w:val="20"/>
    </w:rPr>
  </w:style>
  <w:style w:type="character" w:customStyle="1" w:styleId="af">
    <w:name w:val="頁尾 字元"/>
    <w:basedOn w:val="a0"/>
    <w:link w:val="ae"/>
    <w:uiPriority w:val="99"/>
    <w:rsid w:val="003A70F7"/>
    <w:rPr>
      <w:kern w:val="2"/>
    </w:rPr>
  </w:style>
  <w:style w:type="character" w:styleId="af0">
    <w:name w:val="Hyperlink"/>
    <w:rsid w:val="00DA60E1"/>
    <w:rPr>
      <w:color w:val="0000FF"/>
      <w:u w:val="single"/>
    </w:rPr>
  </w:style>
  <w:style w:type="table" w:styleId="af1">
    <w:name w:val="Table Grid"/>
    <w:basedOn w:val="a1"/>
    <w:uiPriority w:val="59"/>
    <w:rsid w:val="00D53BB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
    <w:name w:val="未解析的提及項目1"/>
    <w:basedOn w:val="a0"/>
    <w:uiPriority w:val="99"/>
    <w:semiHidden/>
    <w:unhideWhenUsed/>
    <w:rsid w:val="003F29D6"/>
    <w:rPr>
      <w:color w:val="605E5C"/>
      <w:shd w:val="clear" w:color="auto" w:fill="E1DFDD"/>
    </w:rPr>
  </w:style>
  <w:style w:type="paragraph" w:styleId="af2">
    <w:name w:val="Body Text Indent"/>
    <w:basedOn w:val="a"/>
    <w:link w:val="af3"/>
    <w:rsid w:val="00EF3236"/>
    <w:pPr>
      <w:adjustRightInd w:val="0"/>
      <w:ind w:right="57" w:firstLine="567"/>
      <w:jc w:val="both"/>
      <w:textAlignment w:val="baseline"/>
    </w:pPr>
    <w:rPr>
      <w:rFonts w:ascii="標楷體" w:eastAsia="標楷體" w:hAnsi="Times New Roman"/>
      <w:sz w:val="28"/>
      <w:szCs w:val="20"/>
    </w:rPr>
  </w:style>
  <w:style w:type="character" w:customStyle="1" w:styleId="af3">
    <w:name w:val="本文縮排 字元"/>
    <w:basedOn w:val="a0"/>
    <w:link w:val="af2"/>
    <w:rsid w:val="00EF3236"/>
    <w:rPr>
      <w:rFonts w:ascii="標楷體" w:eastAsia="標楷體" w:hAnsi="Times New Roman"/>
      <w:kern w:val="2"/>
      <w:sz w:val="28"/>
    </w:rPr>
  </w:style>
  <w:style w:type="paragraph" w:styleId="af4">
    <w:name w:val="Block Text"/>
    <w:basedOn w:val="a"/>
    <w:rsid w:val="00EF3236"/>
    <w:pPr>
      <w:adjustRightInd w:val="0"/>
      <w:spacing w:before="120"/>
      <w:ind w:left="851" w:right="57" w:hanging="284"/>
      <w:jc w:val="both"/>
      <w:textAlignment w:val="baseline"/>
    </w:pPr>
    <w:rPr>
      <w:rFonts w:ascii="全真楷書" w:eastAsia="全真楷書" w:hAnsi="Times New Roman"/>
      <w:sz w:val="28"/>
      <w:szCs w:val="20"/>
    </w:rPr>
  </w:style>
  <w:style w:type="paragraph" w:styleId="af5">
    <w:name w:val="Revision"/>
    <w:hidden/>
    <w:uiPriority w:val="99"/>
    <w:semiHidden/>
    <w:rsid w:val="004C0D70"/>
    <w:rPr>
      <w:kern w:val="2"/>
      <w:sz w:val="24"/>
      <w:szCs w:val="22"/>
    </w:rPr>
  </w:style>
  <w:style w:type="character" w:styleId="af6">
    <w:name w:val="annotation reference"/>
    <w:basedOn w:val="a0"/>
    <w:uiPriority w:val="99"/>
    <w:semiHidden/>
    <w:unhideWhenUsed/>
    <w:rsid w:val="004C0D70"/>
    <w:rPr>
      <w:sz w:val="18"/>
      <w:szCs w:val="18"/>
    </w:rPr>
  </w:style>
  <w:style w:type="paragraph" w:styleId="af7">
    <w:name w:val="annotation text"/>
    <w:basedOn w:val="a"/>
    <w:link w:val="af8"/>
    <w:uiPriority w:val="99"/>
    <w:unhideWhenUsed/>
    <w:rsid w:val="004C0D70"/>
  </w:style>
  <w:style w:type="character" w:customStyle="1" w:styleId="af8">
    <w:name w:val="註解文字 字元"/>
    <w:basedOn w:val="a0"/>
    <w:link w:val="af7"/>
    <w:uiPriority w:val="99"/>
    <w:rsid w:val="004C0D70"/>
    <w:rPr>
      <w:kern w:val="2"/>
      <w:sz w:val="24"/>
      <w:szCs w:val="22"/>
    </w:rPr>
  </w:style>
  <w:style w:type="paragraph" w:styleId="af9">
    <w:name w:val="annotation subject"/>
    <w:basedOn w:val="af7"/>
    <w:next w:val="af7"/>
    <w:link w:val="afa"/>
    <w:uiPriority w:val="99"/>
    <w:semiHidden/>
    <w:unhideWhenUsed/>
    <w:rsid w:val="004C0D70"/>
    <w:rPr>
      <w:b/>
      <w:bCs/>
    </w:rPr>
  </w:style>
  <w:style w:type="character" w:customStyle="1" w:styleId="afa">
    <w:name w:val="註解主旨 字元"/>
    <w:basedOn w:val="af8"/>
    <w:link w:val="af9"/>
    <w:uiPriority w:val="99"/>
    <w:semiHidden/>
    <w:rsid w:val="004C0D70"/>
    <w:rPr>
      <w:b/>
      <w:bCs/>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5723202">
      <w:bodyDiv w:val="1"/>
      <w:marLeft w:val="0"/>
      <w:marRight w:val="0"/>
      <w:marTop w:val="0"/>
      <w:marBottom w:val="0"/>
      <w:divBdr>
        <w:top w:val="none" w:sz="0" w:space="0" w:color="auto"/>
        <w:left w:val="none" w:sz="0" w:space="0" w:color="auto"/>
        <w:bottom w:val="none" w:sz="0" w:space="0" w:color="auto"/>
        <w:right w:val="none" w:sz="0" w:space="0" w:color="auto"/>
      </w:divBdr>
      <w:divsChild>
        <w:div w:id="607005432">
          <w:marLeft w:val="0"/>
          <w:marRight w:val="0"/>
          <w:marTop w:val="0"/>
          <w:marBottom w:val="0"/>
          <w:divBdr>
            <w:top w:val="none" w:sz="0" w:space="0" w:color="auto"/>
            <w:left w:val="none" w:sz="0" w:space="0" w:color="auto"/>
            <w:bottom w:val="none" w:sz="0" w:space="0" w:color="auto"/>
            <w:right w:val="none" w:sz="0" w:space="0" w:color="auto"/>
          </w:divBdr>
        </w:div>
      </w:divsChild>
    </w:div>
    <w:div w:id="288440854">
      <w:bodyDiv w:val="1"/>
      <w:marLeft w:val="0"/>
      <w:marRight w:val="0"/>
      <w:marTop w:val="0"/>
      <w:marBottom w:val="0"/>
      <w:divBdr>
        <w:top w:val="none" w:sz="0" w:space="0" w:color="auto"/>
        <w:left w:val="none" w:sz="0" w:space="0" w:color="auto"/>
        <w:bottom w:val="none" w:sz="0" w:space="0" w:color="auto"/>
        <w:right w:val="none" w:sz="0" w:space="0" w:color="auto"/>
      </w:divBdr>
    </w:div>
    <w:div w:id="439565556">
      <w:bodyDiv w:val="1"/>
      <w:marLeft w:val="0"/>
      <w:marRight w:val="0"/>
      <w:marTop w:val="0"/>
      <w:marBottom w:val="0"/>
      <w:divBdr>
        <w:top w:val="none" w:sz="0" w:space="0" w:color="auto"/>
        <w:left w:val="none" w:sz="0" w:space="0" w:color="auto"/>
        <w:bottom w:val="none" w:sz="0" w:space="0" w:color="auto"/>
        <w:right w:val="none" w:sz="0" w:space="0" w:color="auto"/>
      </w:divBdr>
      <w:divsChild>
        <w:div w:id="462118626">
          <w:marLeft w:val="0"/>
          <w:marRight w:val="0"/>
          <w:marTop w:val="0"/>
          <w:marBottom w:val="0"/>
          <w:divBdr>
            <w:top w:val="none" w:sz="0" w:space="0" w:color="auto"/>
            <w:left w:val="none" w:sz="0" w:space="0" w:color="auto"/>
            <w:bottom w:val="none" w:sz="0" w:space="0" w:color="auto"/>
            <w:right w:val="none" w:sz="0" w:space="0" w:color="auto"/>
          </w:divBdr>
        </w:div>
      </w:divsChild>
    </w:div>
    <w:div w:id="500316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hou@itri.org.tw"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TRI">
      <a:majorFont>
        <a:latin typeface="Times New Roman"/>
        <a:ea typeface="標楷體"/>
        <a:cs typeface=""/>
      </a:majorFont>
      <a:minorFont>
        <a:latin typeface="Times New Roman"/>
        <a:ea typeface="標楷體"/>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9D2973-5251-4672-8818-BFD6DBDEBC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714</Words>
  <Characters>4075</Characters>
  <Application>Microsoft Office Word</Application>
  <DocSecurity>0</DocSecurity>
  <Lines>33</Lines>
  <Paragraphs>9</Paragraphs>
  <ScaleCrop>false</ScaleCrop>
  <Company/>
  <LinksUpToDate>false</LinksUpToDate>
  <CharactersWithSpaces>4780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Tarcy</dc:creator>
  <cp:lastModifiedBy>吳思葶</cp:lastModifiedBy>
  <cp:revision>2</cp:revision>
  <cp:lastPrinted>2019-01-21T03:48:00Z</cp:lastPrinted>
  <dcterms:created xsi:type="dcterms:W3CDTF">2026-10-28T09:02:00Z</dcterms:created>
  <dcterms:modified xsi:type="dcterms:W3CDTF">2026-10-28T09:02:00Z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a8e4c81e-3a6b-40ad-99f9-a9e6e3538dd8</vt:lpwstr>
  </property>
</Properties>
</file>