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35BD9" w14:textId="6BC6C72B" w:rsidR="001661B1" w:rsidRDefault="001661B1" w:rsidP="00CC10FF">
      <w:pPr>
        <w:ind w:left="360" w:hanging="360"/>
        <w:jc w:val="both"/>
      </w:pPr>
      <w:r>
        <w:rPr>
          <w:rFonts w:hint="eastAsia"/>
        </w:rPr>
        <w:t>1.</w:t>
      </w:r>
      <w:r w:rsidRPr="001661B1">
        <w:t xml:space="preserve"> </w:t>
      </w:r>
      <w:proofErr w:type="gramStart"/>
      <w:r w:rsidRPr="001661B1">
        <w:t>送線模組</w:t>
      </w:r>
      <w:proofErr w:type="gramEnd"/>
    </w:p>
    <w:p w14:paraId="196BCE61" w14:textId="7692F81A" w:rsidR="001661B1" w:rsidRDefault="001661B1" w:rsidP="00CC10FF">
      <w:pPr>
        <w:pStyle w:val="a9"/>
        <w:numPr>
          <w:ilvl w:val="0"/>
          <w:numId w:val="2"/>
        </w:numPr>
        <w:jc w:val="both"/>
      </w:pPr>
      <w:r w:rsidRPr="00B97EF4">
        <w:rPr>
          <w:rFonts w:hint="eastAsia"/>
        </w:rPr>
        <w:t>高速</w:t>
      </w:r>
      <w:proofErr w:type="gramStart"/>
      <w:r w:rsidRPr="00B97EF4">
        <w:rPr>
          <w:rFonts w:hint="eastAsia"/>
        </w:rPr>
        <w:t>送線儲線</w:t>
      </w:r>
      <w:r w:rsidRPr="00B97EF4">
        <w:rPr>
          <w:rFonts w:hint="eastAsia"/>
        </w:rPr>
        <w:t>/</w:t>
      </w:r>
      <w:r w:rsidRPr="00B97EF4">
        <w:rPr>
          <w:rFonts w:hint="eastAsia"/>
        </w:rPr>
        <w:t>送線桶</w:t>
      </w:r>
      <w:r>
        <w:rPr>
          <w:rFonts w:hint="eastAsia"/>
        </w:rPr>
        <w:t>披覆層</w:t>
      </w:r>
      <w:proofErr w:type="gramEnd"/>
      <w:r w:rsidRPr="00B97EF4">
        <w:rPr>
          <w:rFonts w:hint="eastAsia"/>
        </w:rPr>
        <w:t>:</w:t>
      </w:r>
      <w:r w:rsidR="00CC10FF">
        <w:rPr>
          <w:rFonts w:hint="eastAsia"/>
        </w:rPr>
        <w:t>可</w:t>
      </w:r>
      <w:proofErr w:type="gramStart"/>
      <w:r w:rsidR="00CC10FF">
        <w:rPr>
          <w:rFonts w:hint="eastAsia"/>
        </w:rPr>
        <w:t>承受</w:t>
      </w:r>
      <w:r w:rsidRPr="00B97EF4">
        <w:rPr>
          <w:rFonts w:hint="eastAsia"/>
        </w:rPr>
        <w:t>送線速度</w:t>
      </w:r>
      <w:proofErr w:type="gramEnd"/>
      <w:r w:rsidRPr="00B97EF4">
        <w:rPr>
          <w:rFonts w:hint="eastAsia"/>
        </w:rPr>
        <w:t>: 70~900 m/min</w:t>
      </w:r>
      <w:r w:rsidRPr="00B97EF4">
        <w:rPr>
          <w:rFonts w:hint="eastAsia"/>
        </w:rPr>
        <w:t>、鑽石線</w:t>
      </w:r>
      <w:proofErr w:type="gramStart"/>
      <w:r w:rsidRPr="00B97EF4">
        <w:rPr>
          <w:rFonts w:hint="eastAsia"/>
        </w:rPr>
        <w:t>線</w:t>
      </w:r>
      <w:proofErr w:type="gramEnd"/>
      <w:r w:rsidRPr="00B97EF4">
        <w:rPr>
          <w:rFonts w:hint="eastAsia"/>
        </w:rPr>
        <w:t>徑</w:t>
      </w:r>
      <w:r w:rsidRPr="00B97EF4">
        <w:rPr>
          <w:rFonts w:hint="eastAsia"/>
        </w:rPr>
        <w:t xml:space="preserve">: Ø180~250 </w:t>
      </w:r>
      <w:r w:rsidRPr="00B97EF4">
        <w:rPr>
          <w:rFonts w:hint="eastAsia"/>
        </w:rPr>
        <w:t>μ</w:t>
      </w:r>
      <w:r w:rsidRPr="00B97EF4">
        <w:rPr>
          <w:rFonts w:hint="eastAsia"/>
        </w:rPr>
        <w:t>m</w:t>
      </w:r>
    </w:p>
    <w:p w14:paraId="25435975" w14:textId="43D5E99D" w:rsidR="00CC10FF" w:rsidRDefault="001661B1" w:rsidP="00CC10FF">
      <w:pPr>
        <w:pStyle w:val="a9"/>
        <w:numPr>
          <w:ilvl w:val="0"/>
          <w:numId w:val="2"/>
        </w:numPr>
        <w:jc w:val="both"/>
      </w:pPr>
      <w:proofErr w:type="gramStart"/>
      <w:r w:rsidRPr="001661B1">
        <w:t>送線筒</w:t>
      </w:r>
      <w:proofErr w:type="gramEnd"/>
      <w:r w:rsidRPr="001661B1">
        <w:t>本體尺寸</w:t>
      </w:r>
      <w:r w:rsidRPr="001661B1">
        <w:t xml:space="preserve"> Ø</w:t>
      </w:r>
      <w:r>
        <w:rPr>
          <w:rFonts w:hint="eastAsia"/>
        </w:rPr>
        <w:t>154</w:t>
      </w:r>
      <w:r w:rsidRPr="001661B1">
        <w:t>mm</w:t>
      </w:r>
      <w:r w:rsidRPr="001661B1">
        <w:t>、筒身長</w:t>
      </w:r>
      <w:r w:rsidRPr="001661B1">
        <w:t xml:space="preserve"> </w:t>
      </w:r>
      <w:r>
        <w:rPr>
          <w:rFonts w:hint="eastAsia"/>
        </w:rPr>
        <w:t>331</w:t>
      </w:r>
      <w:r w:rsidRPr="001661B1">
        <w:t xml:space="preserve"> mm</w:t>
      </w:r>
      <w:r w:rsidRPr="001661B1">
        <w:t>；</w:t>
      </w:r>
      <w:proofErr w:type="gramStart"/>
      <w:r w:rsidRPr="001661B1">
        <w:t>軸端及</w:t>
      </w:r>
      <w:proofErr w:type="gramEnd"/>
      <w:r w:rsidRPr="001661B1">
        <w:t>總長依圖面標示</w:t>
      </w:r>
      <w:r w:rsidR="00CC10FF">
        <w:rPr>
          <w:rFonts w:hint="eastAsia"/>
        </w:rPr>
        <w:t>(</w:t>
      </w:r>
      <w:r w:rsidR="00CC10FF">
        <w:rPr>
          <w:rFonts w:hint="eastAsia"/>
        </w:rPr>
        <w:t>附件</w:t>
      </w:r>
      <w:r w:rsidR="00CC10FF">
        <w:rPr>
          <w:rFonts w:hint="eastAsia"/>
        </w:rPr>
        <w:t>1)</w:t>
      </w:r>
    </w:p>
    <w:p w14:paraId="5A348C2E" w14:textId="6A9189E7" w:rsidR="0026285E" w:rsidRDefault="00CC10FF" w:rsidP="0026285E">
      <w:pPr>
        <w:pStyle w:val="a9"/>
        <w:numPr>
          <w:ilvl w:val="0"/>
          <w:numId w:val="2"/>
        </w:numPr>
        <w:jc w:val="both"/>
      </w:pPr>
      <w:r>
        <w:rPr>
          <w:rFonts w:hint="eastAsia"/>
        </w:rPr>
        <w:t>AC</w:t>
      </w:r>
      <w:r>
        <w:rPr>
          <w:rFonts w:hint="eastAsia"/>
        </w:rPr>
        <w:t>馬達</w:t>
      </w:r>
      <w:r w:rsidRPr="00CC10FF">
        <w:t>具雙向連續</w:t>
      </w:r>
      <w:proofErr w:type="gramStart"/>
      <w:r w:rsidRPr="00CC10FF">
        <w:t>往復送線能力</w:t>
      </w:r>
      <w:proofErr w:type="gramEnd"/>
      <w:r w:rsidRPr="00CC10FF">
        <w:t>，</w:t>
      </w:r>
      <w:r w:rsidRPr="00CC10FF">
        <w:rPr>
          <w:rFonts w:hint="eastAsia"/>
        </w:rPr>
        <w:t xml:space="preserve">220V 3PH </w:t>
      </w:r>
      <w:r>
        <w:rPr>
          <w:rFonts w:hint="eastAsia"/>
        </w:rPr>
        <w:t>，馬達控制</w:t>
      </w:r>
      <w:r w:rsidR="00ED0B74">
        <w:rPr>
          <w:rFonts w:hint="eastAsia"/>
        </w:rPr>
        <w:t>需具正、反轉及速度控制功能</w:t>
      </w:r>
      <w:r w:rsidRPr="00CC10FF">
        <w:rPr>
          <w:rFonts w:hint="eastAsia"/>
        </w:rPr>
        <w:t>，</w:t>
      </w:r>
      <w:r w:rsidRPr="00CC10FF">
        <w:t>模組外形、安裝界面及</w:t>
      </w:r>
      <w:proofErr w:type="gramStart"/>
      <w:r w:rsidRPr="00CC10FF">
        <w:t>固定孔</w:t>
      </w:r>
      <w:proofErr w:type="gramEnd"/>
      <w:r w:rsidRPr="00CC10FF">
        <w:t>位依最終組立圖</w:t>
      </w:r>
      <w:r>
        <w:rPr>
          <w:rFonts w:hint="eastAsia"/>
        </w:rPr>
        <w:t>(</w:t>
      </w:r>
      <w:r>
        <w:rPr>
          <w:rFonts w:hint="eastAsia"/>
        </w:rPr>
        <w:t>附件</w:t>
      </w:r>
      <w:r>
        <w:rPr>
          <w:rFonts w:hint="eastAsia"/>
        </w:rPr>
        <w:t>2)</w:t>
      </w:r>
      <w:r w:rsidR="005A288B">
        <w:rPr>
          <w:rFonts w:hint="eastAsia"/>
        </w:rPr>
        <w:t>。</w:t>
      </w:r>
    </w:p>
    <w:p w14:paraId="698B411B" w14:textId="77777777" w:rsidR="00CC10FF" w:rsidRDefault="00CC10FF" w:rsidP="00CC10FF">
      <w:pPr>
        <w:jc w:val="both"/>
      </w:pPr>
    </w:p>
    <w:p w14:paraId="6C86945A" w14:textId="77777777" w:rsidR="00CC10FF" w:rsidRDefault="00B97EF4" w:rsidP="00CC10FF">
      <w:pPr>
        <w:jc w:val="both"/>
      </w:pPr>
      <w:r w:rsidRPr="00B97EF4">
        <w:rPr>
          <w:rFonts w:hint="eastAsia"/>
        </w:rPr>
        <w:t xml:space="preserve">2. </w:t>
      </w:r>
      <w:proofErr w:type="gramStart"/>
      <w:r w:rsidRPr="00B97EF4">
        <w:rPr>
          <w:rFonts w:hint="eastAsia"/>
        </w:rPr>
        <w:t>走線裝置</w:t>
      </w:r>
      <w:proofErr w:type="gramEnd"/>
      <w:r w:rsidRPr="00B97EF4">
        <w:rPr>
          <w:rFonts w:hint="eastAsia"/>
        </w:rPr>
        <w:t>張力調整模組</w:t>
      </w:r>
      <w:r w:rsidRPr="00B97EF4">
        <w:rPr>
          <w:rFonts w:hint="eastAsia"/>
        </w:rPr>
        <w:t>:</w:t>
      </w:r>
    </w:p>
    <w:p w14:paraId="5A9B3D8C" w14:textId="048E2280" w:rsidR="00CC10FF" w:rsidRDefault="005116EB" w:rsidP="00CC10FF">
      <w:pPr>
        <w:pStyle w:val="a9"/>
        <w:numPr>
          <w:ilvl w:val="0"/>
          <w:numId w:val="3"/>
        </w:numPr>
        <w:jc w:val="both"/>
      </w:pPr>
      <w:r>
        <w:rPr>
          <w:rFonts w:hint="eastAsia"/>
        </w:rPr>
        <w:t>滾輪及</w:t>
      </w:r>
      <w:proofErr w:type="gramStart"/>
      <w:r>
        <w:rPr>
          <w:rFonts w:hint="eastAsia"/>
        </w:rPr>
        <w:t>固定架</w:t>
      </w:r>
      <w:proofErr w:type="gramEnd"/>
      <w:r w:rsidR="00C362B0">
        <w:rPr>
          <w:rFonts w:hint="eastAsia"/>
        </w:rPr>
        <w:t>可承受</w:t>
      </w:r>
      <w:r w:rsidR="00CC10FF" w:rsidRPr="00CC10FF">
        <w:t>張力調整範圍：</w:t>
      </w:r>
      <w:r w:rsidR="00CC10FF" w:rsidRPr="00CC10FF">
        <w:t>10–100 N</w:t>
      </w:r>
    </w:p>
    <w:p w14:paraId="6829D9DE" w14:textId="736E7564" w:rsidR="00CC10FF" w:rsidRDefault="00CC10FF" w:rsidP="00CC10FF">
      <w:pPr>
        <w:pStyle w:val="a9"/>
        <w:numPr>
          <w:ilvl w:val="0"/>
          <w:numId w:val="3"/>
        </w:numPr>
        <w:jc w:val="both"/>
      </w:pPr>
      <w:proofErr w:type="gramStart"/>
      <w:r w:rsidRPr="00CC10FF">
        <w:t>導輪</w:t>
      </w:r>
      <w:proofErr w:type="gramEnd"/>
      <w:r w:rsidRPr="00CC10FF">
        <w:t xml:space="preserve"> 8 </w:t>
      </w:r>
      <w:proofErr w:type="gramStart"/>
      <w:r w:rsidRPr="00CC10FF">
        <w:t>個</w:t>
      </w:r>
      <w:proofErr w:type="gramEnd"/>
      <w:r w:rsidRPr="00CC10FF">
        <w:t>，外徑</w:t>
      </w:r>
      <w:r w:rsidRPr="00CC10FF">
        <w:t xml:space="preserve"> Ø100 mm</w:t>
      </w:r>
      <w:r w:rsidRPr="00CC10FF">
        <w:t>、</w:t>
      </w:r>
      <w:r w:rsidRPr="00CC10FF">
        <w:t xml:space="preserve">PU </w:t>
      </w:r>
      <w:r w:rsidRPr="00CC10FF">
        <w:t>材質、溝槽深度</w:t>
      </w:r>
      <w:r w:rsidRPr="00CC10FF">
        <w:t xml:space="preserve"> 2.5 mm</w:t>
      </w:r>
      <w:r w:rsidRPr="00CC10FF">
        <w:t>。</w:t>
      </w:r>
    </w:p>
    <w:p w14:paraId="1366A5E8" w14:textId="74741CE8" w:rsidR="005116EB" w:rsidRDefault="00CC10FF" w:rsidP="001366FC">
      <w:pPr>
        <w:pStyle w:val="a9"/>
        <w:numPr>
          <w:ilvl w:val="0"/>
          <w:numId w:val="3"/>
        </w:numPr>
        <w:jc w:val="both"/>
      </w:pPr>
      <w:proofErr w:type="gramStart"/>
      <w:r w:rsidRPr="00CC10FF">
        <w:t>導輪位置</w:t>
      </w:r>
      <w:proofErr w:type="gramEnd"/>
      <w:r w:rsidRPr="00CC10FF">
        <w:t>、中心距、支架外形及</w:t>
      </w:r>
      <w:proofErr w:type="gramStart"/>
      <w:r w:rsidRPr="00CC10FF">
        <w:t>固定孔</w:t>
      </w:r>
      <w:proofErr w:type="gramEnd"/>
      <w:r w:rsidRPr="00CC10FF">
        <w:t>位依圖面</w:t>
      </w:r>
      <w:r>
        <w:rPr>
          <w:rFonts w:hint="eastAsia"/>
        </w:rPr>
        <w:t>(</w:t>
      </w:r>
      <w:r>
        <w:rPr>
          <w:rFonts w:hint="eastAsia"/>
        </w:rPr>
        <w:t>附件</w:t>
      </w:r>
      <w:r>
        <w:rPr>
          <w:rFonts w:hint="eastAsia"/>
        </w:rPr>
        <w:t>3)</w:t>
      </w:r>
    </w:p>
    <w:p w14:paraId="6CA0B908" w14:textId="77777777" w:rsidR="0026285E" w:rsidRDefault="0026285E" w:rsidP="0026285E">
      <w:pPr>
        <w:pStyle w:val="a9"/>
        <w:numPr>
          <w:ilvl w:val="0"/>
          <w:numId w:val="3"/>
        </w:numPr>
        <w:jc w:val="both"/>
      </w:pPr>
      <w:r w:rsidRPr="0026285E">
        <w:t>確認張力可於</w:t>
      </w:r>
      <w:r w:rsidRPr="0026285E">
        <w:t xml:space="preserve"> 10</w:t>
      </w:r>
      <w:proofErr w:type="gramStart"/>
      <w:r w:rsidRPr="0026285E">
        <w:t>–</w:t>
      </w:r>
      <w:proofErr w:type="gramEnd"/>
      <w:r w:rsidRPr="0026285E">
        <w:t xml:space="preserve">100 N </w:t>
      </w:r>
      <w:r w:rsidRPr="0026285E">
        <w:t>範圍內調整，至少測試</w:t>
      </w:r>
      <w:r w:rsidRPr="0026285E">
        <w:t xml:space="preserve"> 10 N</w:t>
      </w:r>
      <w:r w:rsidRPr="0026285E">
        <w:t>、</w:t>
      </w:r>
      <w:r w:rsidRPr="0026285E">
        <w:t>60 N</w:t>
      </w:r>
      <w:r w:rsidRPr="0026285E">
        <w:t>、</w:t>
      </w:r>
      <w:r w:rsidRPr="0026285E">
        <w:t xml:space="preserve">100 N </w:t>
      </w:r>
      <w:r w:rsidRPr="0026285E">
        <w:t>三個設定點，並記錄實測值</w:t>
      </w:r>
    </w:p>
    <w:p w14:paraId="5BE5929A" w14:textId="0BCF6D13" w:rsidR="0026285E" w:rsidRDefault="0026285E" w:rsidP="0026285E">
      <w:pPr>
        <w:pStyle w:val="a9"/>
        <w:numPr>
          <w:ilvl w:val="0"/>
          <w:numId w:val="3"/>
        </w:numPr>
        <w:jc w:val="both"/>
      </w:pPr>
      <w:r w:rsidRPr="0026285E">
        <w:t>使用</w:t>
      </w:r>
      <w:r w:rsidRPr="0026285E">
        <w:t xml:space="preserve"> Ø0.25 mm </w:t>
      </w:r>
      <w:r w:rsidRPr="0026285E">
        <w:t>鑽石線，設定張力</w:t>
      </w:r>
      <w:r w:rsidRPr="0026285E">
        <w:t xml:space="preserve"> 60 N</w:t>
      </w:r>
      <w:r w:rsidRPr="0026285E">
        <w:t>，正反向往復連續運轉至少</w:t>
      </w:r>
      <w:r w:rsidRPr="0026285E">
        <w:t xml:space="preserve"> 30 </w:t>
      </w:r>
      <w:r w:rsidRPr="0026285E">
        <w:t>分鐘；期間不得發生斷線、</w:t>
      </w:r>
      <w:proofErr w:type="gramStart"/>
      <w:r w:rsidRPr="0026285E">
        <w:t>脫槽</w:t>
      </w:r>
      <w:proofErr w:type="gramEnd"/>
      <w:r w:rsidRPr="0026285E">
        <w:t>、繞線或異常停機</w:t>
      </w:r>
    </w:p>
    <w:p w14:paraId="1D590BDC" w14:textId="77777777" w:rsidR="002560F2" w:rsidRDefault="002560F2" w:rsidP="00CC10FF">
      <w:pPr>
        <w:jc w:val="both"/>
      </w:pPr>
    </w:p>
    <w:p w14:paraId="421A1F12" w14:textId="63ED300B" w:rsidR="00CC10FF" w:rsidRDefault="00CC10FF" w:rsidP="00CC10FF">
      <w:pPr>
        <w:jc w:val="both"/>
      </w:pPr>
      <w:r>
        <w:rPr>
          <w:rFonts w:hint="eastAsia"/>
        </w:rPr>
        <w:t>3.</w:t>
      </w:r>
      <w:r w:rsidRPr="00CC10FF">
        <w:t xml:space="preserve"> </w:t>
      </w:r>
      <w:r w:rsidRPr="00CC10FF">
        <w:t>切割控制介面</w:t>
      </w:r>
    </w:p>
    <w:p w14:paraId="0C032F8A" w14:textId="277148B9" w:rsidR="00CC10FF" w:rsidRDefault="00CC10FF" w:rsidP="00CC10FF">
      <w:pPr>
        <w:pStyle w:val="a9"/>
        <w:numPr>
          <w:ilvl w:val="0"/>
          <w:numId w:val="4"/>
        </w:numPr>
        <w:jc w:val="both"/>
      </w:pPr>
      <w:r w:rsidRPr="00CC10FF">
        <w:t>提供</w:t>
      </w:r>
      <w:r w:rsidRPr="00CC10FF">
        <w:t xml:space="preserve"> LCD </w:t>
      </w:r>
      <w:r w:rsidRPr="00CC10FF">
        <w:t>觸控操作介面，</w:t>
      </w:r>
      <w:r w:rsidR="0026285E">
        <w:rPr>
          <w:rFonts w:hint="eastAsia"/>
        </w:rPr>
        <w:t>可</w:t>
      </w:r>
      <w:proofErr w:type="gramStart"/>
      <w:r w:rsidR="0026285E">
        <w:rPr>
          <w:rFonts w:hint="eastAsia"/>
        </w:rPr>
        <w:t>控制送線速度</w:t>
      </w:r>
      <w:proofErr w:type="gramEnd"/>
      <w:r w:rsidR="0026285E">
        <w:rPr>
          <w:rFonts w:hint="eastAsia"/>
        </w:rPr>
        <w:t>、並</w:t>
      </w:r>
      <w:r w:rsidRPr="00CC10FF">
        <w:t>支援</w:t>
      </w:r>
      <w:r w:rsidRPr="00CC10FF">
        <w:t xml:space="preserve"> X</w:t>
      </w:r>
      <w:r w:rsidRPr="00CC10FF">
        <w:t>、</w:t>
      </w:r>
      <w:r w:rsidRPr="00CC10FF">
        <w:t>Y</w:t>
      </w:r>
      <w:r w:rsidRPr="00CC10FF">
        <w:t>、</w:t>
      </w:r>
      <w:r w:rsidRPr="00CC10FF">
        <w:t>Z</w:t>
      </w:r>
      <w:r w:rsidRPr="00CC10FF">
        <w:t>、</w:t>
      </w:r>
      <w:r w:rsidRPr="00CC10FF">
        <w:t>U</w:t>
      </w:r>
      <w:r w:rsidRPr="00CC10FF">
        <w:t>、</w:t>
      </w:r>
      <w:r w:rsidRPr="00CC10FF">
        <w:t xml:space="preserve">V </w:t>
      </w:r>
      <w:proofErr w:type="gramStart"/>
      <w:r w:rsidRPr="00CC10FF">
        <w:t>軸聯動</w:t>
      </w:r>
      <w:proofErr w:type="gramEnd"/>
      <w:r w:rsidRPr="00CC10FF">
        <w:t>控制</w:t>
      </w:r>
    </w:p>
    <w:p w14:paraId="5483BF07" w14:textId="7FB98F7C" w:rsidR="00CC10FF" w:rsidRDefault="00CC10FF" w:rsidP="00CC10FF">
      <w:pPr>
        <w:pStyle w:val="a9"/>
        <w:numPr>
          <w:ilvl w:val="0"/>
          <w:numId w:val="4"/>
        </w:numPr>
        <w:jc w:val="both"/>
      </w:pPr>
      <w:r w:rsidRPr="00CC10FF">
        <w:t>可載入及執行標準</w:t>
      </w:r>
      <w:r w:rsidRPr="00CC10FF">
        <w:t xml:space="preserve"> G-code</w:t>
      </w:r>
      <w:r w:rsidRPr="00CC10FF">
        <w:t>，並提供加工路徑檢視及基本程式檔案管理</w:t>
      </w:r>
    </w:p>
    <w:p w14:paraId="7EF23FA8" w14:textId="2234C0C0" w:rsidR="00CC10FF" w:rsidRDefault="00CC10FF" w:rsidP="00CC10FF">
      <w:pPr>
        <w:pStyle w:val="a9"/>
        <w:numPr>
          <w:ilvl w:val="0"/>
          <w:numId w:val="4"/>
        </w:numPr>
        <w:jc w:val="both"/>
      </w:pPr>
      <w:r w:rsidRPr="00CC10FF">
        <w:t>支援上下</w:t>
      </w:r>
      <w:proofErr w:type="gramStart"/>
      <w:r w:rsidRPr="00CC10FF">
        <w:t>異形插值功能</w:t>
      </w:r>
      <w:proofErr w:type="gramEnd"/>
    </w:p>
    <w:p w14:paraId="7DCD0A27" w14:textId="27DD5189" w:rsidR="0026285E" w:rsidRDefault="00CC10FF" w:rsidP="0026285E">
      <w:pPr>
        <w:pStyle w:val="a9"/>
        <w:numPr>
          <w:ilvl w:val="0"/>
          <w:numId w:val="4"/>
        </w:numPr>
        <w:jc w:val="both"/>
      </w:pPr>
      <w:r w:rsidRPr="00CC10FF">
        <w:t>可記錄至少</w:t>
      </w:r>
      <w:r w:rsidRPr="00CC10FF">
        <w:t xml:space="preserve"> 100 </w:t>
      </w:r>
      <w:r w:rsidRPr="00CC10FF">
        <w:t>組斷線點座標，並可選擇由斷線點或</w:t>
      </w:r>
      <w:proofErr w:type="gramStart"/>
      <w:r w:rsidRPr="00CC10FF">
        <w:t>起割點恢復</w:t>
      </w:r>
      <w:proofErr w:type="gramEnd"/>
      <w:r w:rsidRPr="00CC10FF">
        <w:t>加工。</w:t>
      </w:r>
    </w:p>
    <w:p w14:paraId="7C3B383A" w14:textId="7CA54D82" w:rsidR="00925296" w:rsidRDefault="00925296" w:rsidP="00925296">
      <w:pPr>
        <w:jc w:val="both"/>
      </w:pPr>
      <w:r>
        <w:rPr>
          <w:rFonts w:hint="eastAsia"/>
        </w:rPr>
        <w:t>製作完成後由需求方派員至得標廠商檢驗，確認合格後驗收</w:t>
      </w:r>
    </w:p>
    <w:p w14:paraId="653064A1" w14:textId="006FFD43" w:rsidR="00EB1D24" w:rsidRPr="005116EB" w:rsidRDefault="00EB1D24" w:rsidP="00CC10FF">
      <w:pPr>
        <w:rPr>
          <w:color w:val="FF0000"/>
        </w:rPr>
      </w:pPr>
    </w:p>
    <w:sectPr w:rsidR="00EB1D24" w:rsidRPr="005116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DE5D2" w14:textId="77777777" w:rsidR="007C3B94" w:rsidRDefault="007C3B94" w:rsidP="001603F2">
      <w:pPr>
        <w:spacing w:after="0" w:line="240" w:lineRule="auto"/>
      </w:pPr>
      <w:r>
        <w:separator/>
      </w:r>
    </w:p>
  </w:endnote>
  <w:endnote w:type="continuationSeparator" w:id="0">
    <w:p w14:paraId="353B7FF7" w14:textId="77777777" w:rsidR="007C3B94" w:rsidRDefault="007C3B94" w:rsidP="0016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CAAC4" w14:textId="77777777" w:rsidR="007C3B94" w:rsidRDefault="007C3B94" w:rsidP="001603F2">
      <w:pPr>
        <w:spacing w:after="0" w:line="240" w:lineRule="auto"/>
      </w:pPr>
      <w:r>
        <w:separator/>
      </w:r>
    </w:p>
  </w:footnote>
  <w:footnote w:type="continuationSeparator" w:id="0">
    <w:p w14:paraId="17632109" w14:textId="77777777" w:rsidR="007C3B94" w:rsidRDefault="007C3B94" w:rsidP="00160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12A29"/>
    <w:multiLevelType w:val="hybridMultilevel"/>
    <w:tmpl w:val="228007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AE845EB"/>
    <w:multiLevelType w:val="hybridMultilevel"/>
    <w:tmpl w:val="01B0F7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2A3389"/>
    <w:multiLevelType w:val="hybridMultilevel"/>
    <w:tmpl w:val="BBA07C98"/>
    <w:lvl w:ilvl="0" w:tplc="F61C2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EE2DA5"/>
    <w:multiLevelType w:val="hybridMultilevel"/>
    <w:tmpl w:val="F314EFD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 w16cid:durableId="530846196">
    <w:abstractNumId w:val="2"/>
  </w:num>
  <w:num w:numId="2" w16cid:durableId="310064154">
    <w:abstractNumId w:val="3"/>
  </w:num>
  <w:num w:numId="3" w16cid:durableId="700135621">
    <w:abstractNumId w:val="0"/>
  </w:num>
  <w:num w:numId="4" w16cid:durableId="117577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F4"/>
    <w:rsid w:val="000451C5"/>
    <w:rsid w:val="00125810"/>
    <w:rsid w:val="001366FC"/>
    <w:rsid w:val="001603F2"/>
    <w:rsid w:val="001661B1"/>
    <w:rsid w:val="00246B9D"/>
    <w:rsid w:val="002560F2"/>
    <w:rsid w:val="0026285E"/>
    <w:rsid w:val="00320AAD"/>
    <w:rsid w:val="003767C0"/>
    <w:rsid w:val="003F6D02"/>
    <w:rsid w:val="004368A5"/>
    <w:rsid w:val="00497AD9"/>
    <w:rsid w:val="005116EB"/>
    <w:rsid w:val="005A288B"/>
    <w:rsid w:val="006E00B2"/>
    <w:rsid w:val="007556E1"/>
    <w:rsid w:val="00796717"/>
    <w:rsid w:val="007A0E8B"/>
    <w:rsid w:val="007C3B94"/>
    <w:rsid w:val="0083458D"/>
    <w:rsid w:val="00925296"/>
    <w:rsid w:val="0095771C"/>
    <w:rsid w:val="009877FD"/>
    <w:rsid w:val="009E4DD6"/>
    <w:rsid w:val="009E5E45"/>
    <w:rsid w:val="00B4797C"/>
    <w:rsid w:val="00B97EF4"/>
    <w:rsid w:val="00C362B0"/>
    <w:rsid w:val="00CC10FF"/>
    <w:rsid w:val="00D7363A"/>
    <w:rsid w:val="00DA0087"/>
    <w:rsid w:val="00E726AE"/>
    <w:rsid w:val="00EB1D24"/>
    <w:rsid w:val="00ED0B74"/>
    <w:rsid w:val="00F7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9C4AB"/>
  <w15:chartTrackingRefBased/>
  <w15:docId w15:val="{DA148702-D2BD-4119-A90E-8BE4BE50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97EF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E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EF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EF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E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EF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EF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EF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EF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97EF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97E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97EF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97E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97EF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97EF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97EF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97EF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97E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7EF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97E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7EF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97EF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97E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97E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97EF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97EF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97E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97EF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97EF4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C1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60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1603F2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160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1603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翁志強</dc:creator>
  <cp:keywords/>
  <dc:description/>
  <cp:lastModifiedBy>李美郁</cp:lastModifiedBy>
  <cp:revision>2</cp:revision>
  <cp:lastPrinted>2026-10-30T01:00:00Z</cp:lastPrinted>
  <dcterms:created xsi:type="dcterms:W3CDTF">2026-11-03T01:15:00Z</dcterms:created>
  <dcterms:modified xsi:type="dcterms:W3CDTF">2026-11-03T01:15:00Z</dcterms:modified>
</cp:coreProperties>
</file>