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C7E23" w14:textId="086656F0" w:rsidR="001D159D" w:rsidRPr="00B253E9" w:rsidRDefault="004377EC" w:rsidP="001D159D">
      <w:pPr>
        <w:jc w:val="center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【</w:t>
      </w:r>
      <w:r w:rsidR="001D159D" w:rsidRPr="00B253E9">
        <w:rPr>
          <w:rFonts w:ascii="標楷體" w:eastAsia="標楷體" w:hAnsi="標楷體" w:hint="eastAsia"/>
          <w:b/>
          <w:bCs/>
          <w:sz w:val="28"/>
          <w:szCs w:val="24"/>
        </w:rPr>
        <w:t>國內 UAV 燃料電池電力系統之產業需求與技術發展趨勢研析</w:t>
      </w:r>
      <w:r>
        <w:rPr>
          <w:rFonts w:ascii="標楷體" w:eastAsia="標楷體" w:hAnsi="標楷體" w:hint="eastAsia"/>
          <w:b/>
          <w:bCs/>
          <w:sz w:val="28"/>
          <w:szCs w:val="24"/>
        </w:rPr>
        <w:t>】</w:t>
      </w:r>
    </w:p>
    <w:p w14:paraId="1106F23D" w14:textId="33097CCD" w:rsidR="001D159D" w:rsidRPr="004377EC" w:rsidRDefault="004377EC" w:rsidP="004377EC">
      <w:pPr>
        <w:ind w:right="320"/>
        <w:jc w:val="center"/>
        <w:rPr>
          <w:rFonts w:ascii="標楷體" w:eastAsia="標楷體" w:hAnsi="標楷體"/>
          <w:sz w:val="28"/>
          <w:szCs w:val="28"/>
        </w:rPr>
      </w:pPr>
      <w:r w:rsidRPr="004377EC">
        <w:rPr>
          <w:rFonts w:ascii="標楷體" w:eastAsia="標楷體" w:hAnsi="標楷體"/>
          <w:b/>
          <w:bCs/>
          <w:sz w:val="28"/>
          <w:szCs w:val="28"/>
        </w:rPr>
        <w:t>專業委託規格說明</w:t>
      </w:r>
    </w:p>
    <w:p w14:paraId="28B89196" w14:textId="16745C73" w:rsidR="00091957" w:rsidRPr="008F2EDB" w:rsidRDefault="001D159D" w:rsidP="008F2EDB">
      <w:pPr>
        <w:rPr>
          <w:rFonts w:ascii="標楷體" w:eastAsia="標楷體" w:hAnsi="標楷體"/>
          <w:b/>
          <w:bCs/>
          <w:sz w:val="28"/>
          <w:szCs w:val="24"/>
        </w:rPr>
      </w:pPr>
      <w:r w:rsidRPr="001D159D">
        <w:rPr>
          <w:rFonts w:ascii="標楷體" w:eastAsia="標楷體" w:hAnsi="標楷體" w:hint="eastAsia"/>
          <w:b/>
          <w:bCs/>
          <w:sz w:val="28"/>
          <w:szCs w:val="24"/>
        </w:rPr>
        <w:t>一、 計畫緣起</w:t>
      </w:r>
      <w:r w:rsidR="008F2EDB">
        <w:rPr>
          <w:rFonts w:ascii="標楷體" w:eastAsia="標楷體" w:hAnsi="標楷體" w:hint="eastAsia"/>
          <w:b/>
          <w:bCs/>
          <w:sz w:val="28"/>
          <w:szCs w:val="24"/>
        </w:rPr>
        <w:t>：</w:t>
      </w:r>
      <w:r w:rsidRPr="008F2EDB">
        <w:rPr>
          <w:rFonts w:ascii="標楷體" w:eastAsia="標楷體" w:hAnsi="標楷體"/>
          <w:b/>
          <w:bCs/>
          <w:sz w:val="28"/>
          <w:szCs w:val="24"/>
        </w:rPr>
        <w:t xml:space="preserve"> </w:t>
      </w:r>
    </w:p>
    <w:p w14:paraId="593B782A" w14:textId="77777777" w:rsidR="00304B1A" w:rsidRPr="00304B1A" w:rsidRDefault="00304B1A" w:rsidP="00304B1A">
      <w:pPr>
        <w:jc w:val="both"/>
        <w:rPr>
          <w:rFonts w:ascii="標楷體" w:eastAsia="標楷體" w:hAnsi="標楷體"/>
          <w:sz w:val="28"/>
          <w:szCs w:val="24"/>
        </w:rPr>
      </w:pPr>
      <w:r w:rsidRPr="00304B1A">
        <w:rPr>
          <w:rFonts w:ascii="標楷體" w:eastAsia="標楷體" w:hAnsi="標楷體" w:hint="eastAsia"/>
          <w:sz w:val="28"/>
          <w:szCs w:val="24"/>
        </w:rPr>
        <w:t>隨著國內外無人機（UAV）產業蓬勃發展，長滯空、高負載的商業與國防應用需求日益攀升。傳統鋰電池已難以突破續航力瓶頸，高能量密度的「燃料電池電力系統」成為下一代 UAV 發展的關鍵突破口。</w:t>
      </w:r>
    </w:p>
    <w:p w14:paraId="7E360148" w14:textId="0A61A3FB" w:rsidR="00091957" w:rsidRDefault="00304B1A" w:rsidP="00304B1A">
      <w:pPr>
        <w:jc w:val="both"/>
        <w:rPr>
          <w:rFonts w:ascii="標楷體" w:eastAsia="標楷體" w:hAnsi="標楷體"/>
          <w:sz w:val="28"/>
          <w:szCs w:val="24"/>
        </w:rPr>
      </w:pPr>
      <w:r w:rsidRPr="00304B1A">
        <w:rPr>
          <w:rFonts w:ascii="標楷體" w:eastAsia="標楷體" w:hAnsi="標楷體" w:hint="eastAsia"/>
          <w:sz w:val="28"/>
          <w:szCs w:val="24"/>
        </w:rPr>
        <w:t>為協助工研院</w:t>
      </w:r>
      <w:r>
        <w:rPr>
          <w:rFonts w:ascii="標楷體" w:eastAsia="標楷體" w:hAnsi="標楷體" w:hint="eastAsia"/>
          <w:sz w:val="28"/>
          <w:szCs w:val="24"/>
        </w:rPr>
        <w:t>機械</w:t>
      </w:r>
      <w:r w:rsidRPr="00304B1A">
        <w:rPr>
          <w:rFonts w:ascii="標楷體" w:eastAsia="標楷體" w:hAnsi="標楷體" w:hint="eastAsia"/>
          <w:sz w:val="28"/>
          <w:szCs w:val="24"/>
        </w:rPr>
        <w:t>所精準對接國內外 UAV 產業之電力系統技術規格與應用需求，本計畫將啟動深度產業調查。透過專家訪談與研討會，</w:t>
      </w:r>
      <w:r w:rsidR="00274F16" w:rsidRPr="00274F16">
        <w:rPr>
          <w:rFonts w:ascii="標楷體" w:eastAsia="標楷體" w:hAnsi="標楷體" w:hint="eastAsia"/>
          <w:sz w:val="28"/>
          <w:szCs w:val="24"/>
        </w:rPr>
        <w:t>盤點國內無人機系統整合商對燃料電池電力系統之重量比功率、散熱管理、能源供應架構與系統整合介面等需求，並彙整形成具備決策參考價值之「UAV 燃料電池電力系統需求報告」，作為後續技術規格設定、產品開發與產業媒合之依據，加速研發成果與終端應用市場之落地接軌</w:t>
      </w:r>
      <w:r w:rsidRPr="00304B1A">
        <w:rPr>
          <w:rFonts w:ascii="標楷體" w:eastAsia="標楷體" w:hAnsi="標楷體" w:hint="eastAsia"/>
          <w:sz w:val="28"/>
          <w:szCs w:val="24"/>
        </w:rPr>
        <w:t>。</w:t>
      </w:r>
    </w:p>
    <w:p w14:paraId="3002AC02" w14:textId="77777777" w:rsidR="004377EC" w:rsidRPr="006F7108" w:rsidRDefault="004377EC" w:rsidP="00304B1A">
      <w:pPr>
        <w:jc w:val="both"/>
        <w:rPr>
          <w:rFonts w:ascii="標楷體" w:eastAsia="標楷體" w:hAnsi="標楷體"/>
          <w:sz w:val="28"/>
          <w:szCs w:val="24"/>
        </w:rPr>
      </w:pPr>
    </w:p>
    <w:p w14:paraId="028908A1" w14:textId="45D39CB0" w:rsidR="001D159D" w:rsidRPr="001D159D" w:rsidRDefault="001D159D" w:rsidP="001D159D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1D159D">
        <w:rPr>
          <w:rFonts w:ascii="標楷體" w:eastAsia="標楷體" w:hAnsi="標楷體" w:hint="eastAsia"/>
          <w:b/>
          <w:bCs/>
          <w:sz w:val="28"/>
          <w:szCs w:val="24"/>
        </w:rPr>
        <w:t xml:space="preserve"> 預計工作項目與查核時程</w:t>
      </w:r>
    </w:p>
    <w:p w14:paraId="07F749A4" w14:textId="241C1D55" w:rsidR="002D3093" w:rsidRDefault="005E34EC" w:rsidP="00B253E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11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/30 前</w:t>
      </w:r>
      <w:r w:rsidR="001D159D">
        <w:rPr>
          <w:rFonts w:ascii="標楷體" w:eastAsia="標楷體" w:hAnsi="標楷體" w:hint="eastAsia"/>
          <w:sz w:val="28"/>
          <w:szCs w:val="24"/>
        </w:rPr>
        <w:t>：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累計完成訪談紀錄文件</w:t>
      </w:r>
      <w:r w:rsidR="002D3093">
        <w:rPr>
          <w:rFonts w:ascii="標楷體" w:eastAsia="標楷體" w:hAnsi="標楷體" w:hint="eastAsia"/>
          <w:sz w:val="28"/>
          <w:szCs w:val="24"/>
        </w:rPr>
        <w:t>(共6間廠商)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。</w:t>
      </w:r>
    </w:p>
    <w:p w14:paraId="328478FD" w14:textId="0A7792DF" w:rsidR="008F2EDB" w:rsidRPr="008F2EDB" w:rsidRDefault="002D3093" w:rsidP="00B253E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11</w:t>
      </w:r>
      <w:r w:rsidRPr="001D159D">
        <w:rPr>
          <w:rFonts w:ascii="標楷體" w:eastAsia="標楷體" w:hAnsi="標楷體" w:hint="eastAsia"/>
          <w:sz w:val="28"/>
          <w:szCs w:val="24"/>
        </w:rPr>
        <w:t>/30 前</w:t>
      </w:r>
      <w:r>
        <w:rPr>
          <w:rFonts w:ascii="標楷體" w:eastAsia="標楷體" w:hAnsi="標楷體" w:hint="eastAsia"/>
          <w:sz w:val="28"/>
          <w:szCs w:val="24"/>
        </w:rPr>
        <w:t>：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產出「</w:t>
      </w:r>
      <w:r w:rsidR="00B253E9" w:rsidRPr="00B253E9">
        <w:rPr>
          <w:rFonts w:ascii="標楷體" w:eastAsia="標楷體" w:hAnsi="標楷體" w:hint="eastAsia"/>
          <w:sz w:val="28"/>
          <w:szCs w:val="24"/>
        </w:rPr>
        <w:t>無人機（UAV）燃料電池動力模組市場需求解析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」1份（內容彙整</w:t>
      </w:r>
      <w:r w:rsidR="00B253E9" w:rsidRPr="00B253E9">
        <w:rPr>
          <w:rFonts w:ascii="標楷體" w:eastAsia="標楷體" w:hAnsi="標楷體" w:hint="eastAsia"/>
          <w:sz w:val="28"/>
          <w:szCs w:val="24"/>
        </w:rPr>
        <w:t>技術演進脈絡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、</w:t>
      </w:r>
      <w:r w:rsidR="00B253E9" w:rsidRPr="00B253E9">
        <w:rPr>
          <w:rFonts w:ascii="標楷體" w:eastAsia="標楷體" w:hAnsi="標楷體" w:hint="eastAsia"/>
          <w:sz w:val="28"/>
          <w:szCs w:val="24"/>
        </w:rPr>
        <w:t>終端應用規格門檻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與</w:t>
      </w:r>
      <w:r w:rsidR="00B253E9" w:rsidRPr="00B253E9">
        <w:rPr>
          <w:rFonts w:ascii="標楷體" w:eastAsia="標楷體" w:hAnsi="標楷體" w:hint="eastAsia"/>
          <w:sz w:val="28"/>
          <w:szCs w:val="24"/>
        </w:rPr>
        <w:t>後續研發推展之路徑</w:t>
      </w:r>
      <w:r w:rsidR="001D159D" w:rsidRPr="001D159D">
        <w:rPr>
          <w:rFonts w:ascii="標楷體" w:eastAsia="標楷體" w:hAnsi="標楷體" w:hint="eastAsia"/>
          <w:sz w:val="28"/>
          <w:szCs w:val="24"/>
        </w:rPr>
        <w:t>）。</w:t>
      </w:r>
    </w:p>
    <w:p w14:paraId="1F033155" w14:textId="4DB128D4" w:rsidR="00151000" w:rsidRPr="002D3093" w:rsidRDefault="00B253E9" w:rsidP="00B253E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b/>
          <w:bCs/>
          <w:sz w:val="32"/>
          <w:szCs w:val="28"/>
        </w:rPr>
      </w:pPr>
      <w:r w:rsidRPr="00B253E9">
        <w:rPr>
          <w:rFonts w:ascii="標楷體" w:eastAsia="標楷體" w:hAnsi="標楷體"/>
          <w:sz w:val="28"/>
          <w:szCs w:val="24"/>
        </w:rPr>
        <w:lastRenderedPageBreak/>
        <w:t>1</w:t>
      </w:r>
      <w:r w:rsidR="002D3093">
        <w:rPr>
          <w:rFonts w:ascii="標楷體" w:eastAsia="標楷體" w:hAnsi="標楷體" w:hint="eastAsia"/>
          <w:sz w:val="28"/>
          <w:szCs w:val="24"/>
        </w:rPr>
        <w:t>2</w:t>
      </w:r>
      <w:r w:rsidRPr="00B253E9">
        <w:rPr>
          <w:rFonts w:ascii="標楷體" w:eastAsia="標楷體" w:hAnsi="標楷體"/>
          <w:sz w:val="28"/>
          <w:szCs w:val="24"/>
        </w:rPr>
        <w:t>/</w:t>
      </w:r>
      <w:r w:rsidR="002D3093">
        <w:rPr>
          <w:rFonts w:ascii="標楷體" w:eastAsia="標楷體" w:hAnsi="標楷體" w:hint="eastAsia"/>
          <w:sz w:val="28"/>
          <w:szCs w:val="24"/>
        </w:rPr>
        <w:t>10</w:t>
      </w:r>
      <w:r>
        <w:rPr>
          <w:rFonts w:ascii="標楷體" w:eastAsia="標楷體" w:hAnsi="標楷體" w:hint="eastAsia"/>
          <w:sz w:val="28"/>
          <w:szCs w:val="24"/>
        </w:rPr>
        <w:t>前：</w:t>
      </w:r>
      <w:r w:rsidRPr="00B253E9">
        <w:rPr>
          <w:rFonts w:ascii="標楷體" w:eastAsia="標楷體" w:hAnsi="標楷體" w:hint="eastAsia"/>
          <w:sz w:val="28"/>
          <w:szCs w:val="24"/>
        </w:rPr>
        <w:t xml:space="preserve">籌辦1 </w:t>
      </w:r>
      <w:r>
        <w:rPr>
          <w:rFonts w:ascii="標楷體" w:eastAsia="標楷體" w:hAnsi="標楷體" w:hint="eastAsia"/>
          <w:sz w:val="28"/>
          <w:szCs w:val="24"/>
        </w:rPr>
        <w:t>場次</w:t>
      </w:r>
      <w:r w:rsidRPr="00B253E9">
        <w:rPr>
          <w:rFonts w:ascii="標楷體" w:eastAsia="標楷體" w:hAnsi="標楷體" w:hint="eastAsia"/>
          <w:sz w:val="28"/>
          <w:szCs w:val="24"/>
        </w:rPr>
        <w:t>「</w:t>
      </w:r>
      <w:r w:rsidR="002D3093" w:rsidRPr="002D3093">
        <w:rPr>
          <w:rFonts w:ascii="標楷體" w:eastAsia="標楷體" w:hAnsi="標楷體" w:hint="eastAsia"/>
          <w:sz w:val="28"/>
          <w:szCs w:val="24"/>
        </w:rPr>
        <w:t>UAV 燃料電池潔淨混合電力系統產研交流研討座談會</w:t>
      </w:r>
      <w:r w:rsidRPr="00B253E9">
        <w:rPr>
          <w:rFonts w:ascii="標楷體" w:eastAsia="標楷體" w:hAnsi="標楷體" w:hint="eastAsia"/>
          <w:sz w:val="28"/>
          <w:szCs w:val="24"/>
        </w:rPr>
        <w:t>」</w:t>
      </w:r>
      <w:r>
        <w:rPr>
          <w:rFonts w:ascii="標楷體" w:eastAsia="標楷體" w:hAnsi="標楷體" w:hint="eastAsia"/>
          <w:sz w:val="28"/>
          <w:szCs w:val="24"/>
        </w:rPr>
        <w:t>，</w:t>
      </w:r>
      <w:r w:rsidRPr="00B253E9">
        <w:rPr>
          <w:rFonts w:ascii="標楷體" w:eastAsia="標楷體" w:hAnsi="標楷體" w:hint="eastAsia"/>
          <w:sz w:val="28"/>
          <w:szCs w:val="24"/>
        </w:rPr>
        <w:t xml:space="preserve">實際參與規模須達 </w:t>
      </w:r>
      <w:r w:rsidR="002D3093">
        <w:rPr>
          <w:rFonts w:ascii="標楷體" w:eastAsia="標楷體" w:hAnsi="標楷體" w:hint="eastAsia"/>
          <w:sz w:val="28"/>
          <w:szCs w:val="24"/>
        </w:rPr>
        <w:t>2</w:t>
      </w:r>
      <w:r w:rsidRPr="00B253E9">
        <w:rPr>
          <w:rFonts w:ascii="標楷體" w:eastAsia="標楷體" w:hAnsi="標楷體" w:hint="eastAsia"/>
          <w:sz w:val="28"/>
          <w:szCs w:val="24"/>
        </w:rPr>
        <w:t>0 名以上。</w:t>
      </w:r>
    </w:p>
    <w:p w14:paraId="3A8067DD" w14:textId="7FDB9A96" w:rsidR="002D3093" w:rsidRPr="004377EC" w:rsidRDefault="002D3093" w:rsidP="00B253E9">
      <w:pPr>
        <w:pStyle w:val="a3"/>
        <w:numPr>
          <w:ilvl w:val="0"/>
          <w:numId w:val="13"/>
        </w:numPr>
        <w:ind w:leftChars="0"/>
        <w:jc w:val="both"/>
        <w:rPr>
          <w:rFonts w:ascii="標楷體" w:eastAsia="標楷體" w:hAnsi="標楷體"/>
          <w:b/>
          <w:bCs/>
          <w:sz w:val="32"/>
          <w:szCs w:val="28"/>
        </w:rPr>
      </w:pPr>
      <w:r w:rsidRPr="00B253E9">
        <w:rPr>
          <w:rFonts w:ascii="標楷體" w:eastAsia="標楷體" w:hAnsi="標楷體"/>
          <w:sz w:val="28"/>
          <w:szCs w:val="24"/>
        </w:rPr>
        <w:t>1</w:t>
      </w:r>
      <w:r>
        <w:rPr>
          <w:rFonts w:ascii="標楷體" w:eastAsia="標楷體" w:hAnsi="標楷體" w:hint="eastAsia"/>
          <w:sz w:val="28"/>
          <w:szCs w:val="24"/>
        </w:rPr>
        <w:t>2</w:t>
      </w:r>
      <w:r w:rsidRPr="00B253E9">
        <w:rPr>
          <w:rFonts w:ascii="標楷體" w:eastAsia="標楷體" w:hAnsi="標楷體"/>
          <w:sz w:val="28"/>
          <w:szCs w:val="24"/>
        </w:rPr>
        <w:t>/</w:t>
      </w:r>
      <w:r>
        <w:rPr>
          <w:rFonts w:ascii="標楷體" w:eastAsia="標楷體" w:hAnsi="標楷體" w:hint="eastAsia"/>
          <w:sz w:val="28"/>
          <w:szCs w:val="24"/>
        </w:rPr>
        <w:t>10前：</w:t>
      </w:r>
      <w:r w:rsidRPr="002D3093">
        <w:rPr>
          <w:rFonts w:ascii="標楷體" w:eastAsia="標楷體" w:hAnsi="標楷體"/>
          <w:sz w:val="28"/>
          <w:szCs w:val="24"/>
        </w:rPr>
        <w:t>完成</w:t>
      </w:r>
      <w:r>
        <w:rPr>
          <w:rFonts w:ascii="標楷體" w:eastAsia="標楷體" w:hAnsi="標楷體" w:hint="eastAsia"/>
          <w:sz w:val="28"/>
          <w:szCs w:val="24"/>
        </w:rPr>
        <w:t>期末</w:t>
      </w:r>
      <w:r w:rsidRPr="002D3093">
        <w:rPr>
          <w:rFonts w:ascii="標楷體" w:eastAsia="標楷體" w:hAnsi="標楷體"/>
          <w:sz w:val="28"/>
          <w:szCs w:val="24"/>
        </w:rPr>
        <w:t>報告</w:t>
      </w:r>
      <w:r>
        <w:rPr>
          <w:rFonts w:ascii="標楷體" w:eastAsia="標楷體" w:hAnsi="標楷體" w:hint="eastAsia"/>
          <w:sz w:val="28"/>
          <w:szCs w:val="24"/>
        </w:rPr>
        <w:t>1份，</w:t>
      </w:r>
      <w:r w:rsidRPr="002D3093">
        <w:rPr>
          <w:rFonts w:ascii="標楷體" w:eastAsia="標楷體" w:hAnsi="標楷體"/>
          <w:sz w:val="28"/>
          <w:szCs w:val="24"/>
        </w:rPr>
        <w:t>供委託方檢視，並視委託方需求召開會議。</w:t>
      </w:r>
    </w:p>
    <w:p w14:paraId="2CEB0A2B" w14:textId="77777777" w:rsidR="004377EC" w:rsidRPr="004377EC" w:rsidRDefault="004377EC" w:rsidP="004377EC">
      <w:pPr>
        <w:pStyle w:val="a3"/>
        <w:ind w:leftChars="0" w:left="720"/>
        <w:jc w:val="both"/>
        <w:rPr>
          <w:rFonts w:ascii="標楷體" w:eastAsia="標楷體" w:hAnsi="標楷體"/>
          <w:b/>
          <w:bCs/>
          <w:sz w:val="32"/>
          <w:szCs w:val="28"/>
        </w:rPr>
      </w:pPr>
    </w:p>
    <w:p w14:paraId="16066123" w14:textId="29A03414" w:rsidR="004377EC" w:rsidRDefault="004377EC" w:rsidP="004377EC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/>
          <w:bCs/>
          <w:sz w:val="28"/>
          <w:szCs w:val="24"/>
        </w:rPr>
      </w:pPr>
      <w:r w:rsidRPr="004377EC">
        <w:rPr>
          <w:rFonts w:ascii="標楷體" w:eastAsia="標楷體" w:hAnsi="標楷體"/>
          <w:b/>
          <w:bCs/>
          <w:sz w:val="28"/>
          <w:szCs w:val="24"/>
        </w:rPr>
        <w:t>交貨日與付款方式</w:t>
      </w:r>
    </w:p>
    <w:p w14:paraId="09DF75E0" w14:textId="543D8011" w:rsidR="004377EC" w:rsidRDefault="002D3093" w:rsidP="004377EC">
      <w:pPr>
        <w:jc w:val="both"/>
        <w:rPr>
          <w:rFonts w:ascii="標楷體" w:eastAsia="標楷體" w:hAnsi="標楷體"/>
          <w:sz w:val="28"/>
          <w:szCs w:val="24"/>
        </w:rPr>
      </w:pPr>
      <w:r w:rsidRPr="002D3093">
        <w:rPr>
          <w:rFonts w:ascii="Times New Roman" w:eastAsia="標楷體" w:hint="eastAsia"/>
          <w:bCs/>
          <w:sz w:val="28"/>
          <w:szCs w:val="28"/>
          <w:highlight w:val="yellow"/>
        </w:rPr>
        <w:t>期末</w:t>
      </w:r>
      <w:r w:rsidRPr="002D3093">
        <w:rPr>
          <w:rFonts w:ascii="Times New Roman" w:eastAsia="標楷體"/>
          <w:sz w:val="28"/>
          <w:szCs w:val="28"/>
          <w:highlight w:val="yellow"/>
        </w:rPr>
        <w:t>報告交付，</w:t>
      </w:r>
      <w:r w:rsidRPr="002D3093">
        <w:rPr>
          <w:rFonts w:ascii="Times New Roman" w:eastAsia="標楷體" w:hint="eastAsia"/>
          <w:sz w:val="28"/>
          <w:szCs w:val="28"/>
          <w:highlight w:val="yellow"/>
        </w:rPr>
        <w:t>驗收合格後</w:t>
      </w:r>
      <w:r w:rsidRPr="002D3093">
        <w:rPr>
          <w:rFonts w:ascii="Times New Roman" w:eastAsia="標楷體"/>
          <w:sz w:val="28"/>
          <w:szCs w:val="28"/>
          <w:highlight w:val="yellow"/>
        </w:rPr>
        <w:t>支付</w:t>
      </w:r>
      <w:r w:rsidRPr="002D3093">
        <w:rPr>
          <w:rFonts w:ascii="Times New Roman" w:eastAsia="標楷體" w:hint="eastAsia"/>
          <w:sz w:val="28"/>
          <w:szCs w:val="28"/>
          <w:highlight w:val="yellow"/>
        </w:rPr>
        <w:t>10</w:t>
      </w:r>
      <w:r w:rsidRPr="002D3093">
        <w:rPr>
          <w:rFonts w:ascii="Times New Roman" w:eastAsia="標楷體"/>
          <w:sz w:val="28"/>
          <w:szCs w:val="28"/>
          <w:highlight w:val="yellow"/>
        </w:rPr>
        <w:t>0%</w:t>
      </w:r>
      <w:r w:rsidRPr="002D3093">
        <w:rPr>
          <w:rFonts w:ascii="Times New Roman" w:eastAsia="標楷體"/>
          <w:sz w:val="28"/>
          <w:szCs w:val="28"/>
          <w:highlight w:val="yellow"/>
        </w:rPr>
        <w:t>合約金額</w:t>
      </w:r>
      <w:r w:rsidR="004377EC" w:rsidRPr="002D3093">
        <w:rPr>
          <w:rFonts w:ascii="標楷體" w:eastAsia="標楷體" w:hAnsi="標楷體"/>
          <w:sz w:val="28"/>
          <w:szCs w:val="24"/>
          <w:highlight w:val="yellow"/>
        </w:rPr>
        <w:t>。待查驗/驗收合格、取得發票/收據後 14 日內付款。</w:t>
      </w:r>
    </w:p>
    <w:p w14:paraId="0ACE8BFB" w14:textId="77777777" w:rsidR="004377EC" w:rsidRPr="004377EC" w:rsidRDefault="004377EC" w:rsidP="004377EC">
      <w:pPr>
        <w:jc w:val="both"/>
        <w:rPr>
          <w:rFonts w:ascii="標楷體" w:eastAsia="標楷體" w:hAnsi="標楷體"/>
          <w:sz w:val="28"/>
          <w:szCs w:val="24"/>
        </w:rPr>
      </w:pPr>
    </w:p>
    <w:p w14:paraId="576DB22B" w14:textId="2442FC9A" w:rsidR="00F54F6A" w:rsidRPr="001D159D" w:rsidRDefault="004377EC" w:rsidP="00F54F6A">
      <w:pPr>
        <w:pStyle w:val="a3"/>
        <w:numPr>
          <w:ilvl w:val="0"/>
          <w:numId w:val="16"/>
        </w:numPr>
        <w:ind w:leftChars="0"/>
        <w:rPr>
          <w:rFonts w:ascii="標楷體" w:eastAsia="標楷體" w:hAnsi="標楷體"/>
          <w:b/>
          <w:bCs/>
          <w:sz w:val="28"/>
          <w:szCs w:val="24"/>
        </w:rPr>
      </w:pPr>
      <w:r>
        <w:rPr>
          <w:rFonts w:ascii="標楷體" w:eastAsia="標楷體" w:hAnsi="標楷體" w:hint="eastAsia"/>
          <w:b/>
          <w:bCs/>
          <w:sz w:val="28"/>
          <w:szCs w:val="24"/>
        </w:rPr>
        <w:t>預計</w:t>
      </w:r>
      <w:r w:rsidR="00F54F6A">
        <w:rPr>
          <w:rFonts w:ascii="標楷體" w:eastAsia="標楷體" w:hAnsi="標楷體" w:hint="eastAsia"/>
          <w:b/>
          <w:bCs/>
          <w:sz w:val="28"/>
          <w:szCs w:val="24"/>
        </w:rPr>
        <w:t>費</w:t>
      </w:r>
      <w:r>
        <w:rPr>
          <w:rFonts w:ascii="標楷體" w:eastAsia="標楷體" w:hAnsi="標楷體" w:hint="eastAsia"/>
          <w:b/>
          <w:bCs/>
          <w:sz w:val="28"/>
          <w:szCs w:val="24"/>
        </w:rPr>
        <w:t>用</w:t>
      </w:r>
    </w:p>
    <w:p w14:paraId="4553F311" w14:textId="07E6F06B" w:rsidR="009E2C90" w:rsidRPr="00A91510" w:rsidRDefault="003C27F8" w:rsidP="00A91510">
      <w:pPr>
        <w:spacing w:before="240" w:after="240" w:line="360" w:lineRule="auto"/>
        <w:rPr>
          <w:rFonts w:ascii="Times New Roman" w:eastAsia="標楷體" w:hAnsi="Times New Roman" w:cs="Times New Roman" w:hint="eastAsia"/>
          <w:sz w:val="28"/>
          <w:szCs w:val="28"/>
        </w:rPr>
      </w:pPr>
      <w:r w:rsidRPr="007715FF">
        <w:rPr>
          <w:rFonts w:ascii="Times New Roman" w:eastAsia="標楷體"/>
          <w:bCs/>
          <w:sz w:val="28"/>
          <w:szCs w:val="28"/>
        </w:rPr>
        <w:t>本研究採總包價法，</w:t>
      </w:r>
      <w:r w:rsidR="00F54F6A" w:rsidRPr="00F54F6A">
        <w:rPr>
          <w:rFonts w:ascii="Times New Roman" w:eastAsia="標楷體" w:hAnsi="Times New Roman" w:cs="Times New Roman"/>
          <w:bCs/>
          <w:sz w:val="28"/>
          <w:szCs w:val="28"/>
        </w:rPr>
        <w:t>費用總計新台幣</w:t>
      </w:r>
      <w:r w:rsidR="00F54F6A" w:rsidRPr="00F54F6A">
        <w:rPr>
          <w:rFonts w:ascii="Times New Roman" w:eastAsia="標楷體" w:hAnsi="Times New Roman" w:cs="Times New Roman" w:hint="eastAsia"/>
          <w:bCs/>
          <w:sz w:val="28"/>
          <w:szCs w:val="28"/>
        </w:rPr>
        <w:t>參拾</w:t>
      </w:r>
      <w:r w:rsidR="005E34EC">
        <w:rPr>
          <w:rFonts w:ascii="Times New Roman" w:eastAsia="標楷體" w:hAnsi="Times New Roman" w:cs="Times New Roman" w:hint="eastAsia"/>
          <w:bCs/>
          <w:sz w:val="28"/>
          <w:szCs w:val="28"/>
        </w:rPr>
        <w:t>陸</w:t>
      </w:r>
      <w:r w:rsidR="00F54F6A" w:rsidRPr="00F54F6A">
        <w:rPr>
          <w:rFonts w:ascii="Times New Roman" w:eastAsia="標楷體" w:hAnsi="Times New Roman" w:cs="Times New Roman" w:hint="eastAsia"/>
          <w:bCs/>
          <w:sz w:val="28"/>
          <w:szCs w:val="28"/>
        </w:rPr>
        <w:t>萬</w:t>
      </w:r>
      <w:r w:rsidR="00F54F6A" w:rsidRPr="00F54F6A">
        <w:rPr>
          <w:rFonts w:ascii="Times New Roman" w:eastAsia="標楷體" w:hAnsi="Times New Roman" w:cs="Times New Roman"/>
          <w:bCs/>
          <w:sz w:val="28"/>
          <w:szCs w:val="28"/>
        </w:rPr>
        <w:t>元整</w:t>
      </w:r>
      <w:r w:rsidR="00F54F6A" w:rsidRPr="00F54F6A">
        <w:rPr>
          <w:rFonts w:ascii="Times New Roman" w:eastAsia="標楷體" w:hAnsi="Times New Roman" w:cs="Times New Roman"/>
          <w:sz w:val="28"/>
          <w:szCs w:val="28"/>
        </w:rPr>
        <w:t>。</w:t>
      </w:r>
    </w:p>
    <w:sectPr w:rsidR="009E2C90" w:rsidRPr="00A9151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E83F41" w14:textId="77777777" w:rsidR="00EB4C20" w:rsidRDefault="00EB4C20" w:rsidP="00F85FF1">
      <w:r>
        <w:separator/>
      </w:r>
    </w:p>
  </w:endnote>
  <w:endnote w:type="continuationSeparator" w:id="0">
    <w:p w14:paraId="230949C0" w14:textId="77777777" w:rsidR="00EB4C20" w:rsidRDefault="00EB4C20" w:rsidP="00F85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標楷體O轝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393EE" w14:textId="77777777" w:rsidR="00EB4C20" w:rsidRDefault="00EB4C20" w:rsidP="00F85FF1">
      <w:r>
        <w:separator/>
      </w:r>
    </w:p>
  </w:footnote>
  <w:footnote w:type="continuationSeparator" w:id="0">
    <w:p w14:paraId="40444BA9" w14:textId="77777777" w:rsidR="00EB4C20" w:rsidRDefault="00EB4C20" w:rsidP="00F85F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10C9"/>
    <w:multiLevelType w:val="hybridMultilevel"/>
    <w:tmpl w:val="CA9EB284"/>
    <w:lvl w:ilvl="0" w:tplc="FFFFFFFF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5F1CA1"/>
    <w:multiLevelType w:val="hybridMultilevel"/>
    <w:tmpl w:val="0046EEE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2F14AF"/>
    <w:multiLevelType w:val="hybridMultilevel"/>
    <w:tmpl w:val="05C23364"/>
    <w:lvl w:ilvl="0" w:tplc="FFFFFFFF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1CDE3112"/>
    <w:multiLevelType w:val="hybridMultilevel"/>
    <w:tmpl w:val="05C23364"/>
    <w:lvl w:ilvl="0" w:tplc="FFFFFFFF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22E67E22"/>
    <w:multiLevelType w:val="hybridMultilevel"/>
    <w:tmpl w:val="05C23364"/>
    <w:lvl w:ilvl="0" w:tplc="FFFFFFFF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" w15:restartNumberingAfterBreak="0">
    <w:nsid w:val="327A3080"/>
    <w:multiLevelType w:val="hybridMultilevel"/>
    <w:tmpl w:val="05C23364"/>
    <w:lvl w:ilvl="0" w:tplc="C52CD71C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" w15:restartNumberingAfterBreak="0">
    <w:nsid w:val="47792814"/>
    <w:multiLevelType w:val="hybridMultilevel"/>
    <w:tmpl w:val="CA9EB284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D5461D9"/>
    <w:multiLevelType w:val="hybridMultilevel"/>
    <w:tmpl w:val="05C23364"/>
    <w:lvl w:ilvl="0" w:tplc="FFFFFFFF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502D0D5B"/>
    <w:multiLevelType w:val="hybridMultilevel"/>
    <w:tmpl w:val="E68AC5C6"/>
    <w:lvl w:ilvl="0" w:tplc="A5344A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AF81A99"/>
    <w:multiLevelType w:val="hybridMultilevel"/>
    <w:tmpl w:val="944220CE"/>
    <w:lvl w:ilvl="0" w:tplc="AFBAEB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0171FD2"/>
    <w:multiLevelType w:val="hybridMultilevel"/>
    <w:tmpl w:val="F3162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618C0F54"/>
    <w:multiLevelType w:val="hybridMultilevel"/>
    <w:tmpl w:val="05C23364"/>
    <w:lvl w:ilvl="0" w:tplc="FFFFFFFF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20" w:hanging="480"/>
      </w:pPr>
    </w:lvl>
    <w:lvl w:ilvl="2" w:tplc="FFFFFFFF" w:tentative="1">
      <w:start w:val="1"/>
      <w:numFmt w:val="lowerRoman"/>
      <w:lvlText w:val="%3."/>
      <w:lvlJc w:val="right"/>
      <w:pPr>
        <w:ind w:left="1800" w:hanging="480"/>
      </w:pPr>
    </w:lvl>
    <w:lvl w:ilvl="3" w:tplc="FFFFFFFF" w:tentative="1">
      <w:start w:val="1"/>
      <w:numFmt w:val="decimal"/>
      <w:lvlText w:val="%4."/>
      <w:lvlJc w:val="left"/>
      <w:pPr>
        <w:ind w:left="228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60" w:hanging="480"/>
      </w:pPr>
    </w:lvl>
    <w:lvl w:ilvl="5" w:tplc="FFFFFFFF" w:tentative="1">
      <w:start w:val="1"/>
      <w:numFmt w:val="lowerRoman"/>
      <w:lvlText w:val="%6."/>
      <w:lvlJc w:val="right"/>
      <w:pPr>
        <w:ind w:left="3240" w:hanging="480"/>
      </w:pPr>
    </w:lvl>
    <w:lvl w:ilvl="6" w:tplc="FFFFFFFF" w:tentative="1">
      <w:start w:val="1"/>
      <w:numFmt w:val="decimal"/>
      <w:lvlText w:val="%7."/>
      <w:lvlJc w:val="left"/>
      <w:pPr>
        <w:ind w:left="372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00" w:hanging="480"/>
      </w:pPr>
    </w:lvl>
    <w:lvl w:ilvl="8" w:tplc="FFFFFFFF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 w15:restartNumberingAfterBreak="0">
    <w:nsid w:val="71034988"/>
    <w:multiLevelType w:val="hybridMultilevel"/>
    <w:tmpl w:val="DD827970"/>
    <w:lvl w:ilvl="0" w:tplc="0136A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38757D0"/>
    <w:multiLevelType w:val="hybridMultilevel"/>
    <w:tmpl w:val="B102371C"/>
    <w:lvl w:ilvl="0" w:tplc="1E16AFE0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AA03001"/>
    <w:multiLevelType w:val="hybridMultilevel"/>
    <w:tmpl w:val="CA9EB284"/>
    <w:lvl w:ilvl="0" w:tplc="FFFFFFFF">
      <w:start w:val="1"/>
      <w:numFmt w:val="decimal"/>
      <w:lvlText w:val="%1."/>
      <w:lvlJc w:val="left"/>
      <w:pPr>
        <w:ind w:left="720" w:hanging="720"/>
      </w:pPr>
      <w:rPr>
        <w:rFonts w:hint="default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D0445A5"/>
    <w:multiLevelType w:val="hybridMultilevel"/>
    <w:tmpl w:val="024A4EF8"/>
    <w:lvl w:ilvl="0" w:tplc="04090009">
      <w:start w:val="1"/>
      <w:numFmt w:val="bullet"/>
      <w:lvlText w:val="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 w16cid:durableId="2016104873">
    <w:abstractNumId w:val="12"/>
  </w:num>
  <w:num w:numId="2" w16cid:durableId="117602704">
    <w:abstractNumId w:val="9"/>
  </w:num>
  <w:num w:numId="3" w16cid:durableId="1995446158">
    <w:abstractNumId w:val="1"/>
  </w:num>
  <w:num w:numId="4" w16cid:durableId="310864354">
    <w:abstractNumId w:val="5"/>
  </w:num>
  <w:num w:numId="5" w16cid:durableId="1070884398">
    <w:abstractNumId w:val="2"/>
  </w:num>
  <w:num w:numId="6" w16cid:durableId="701396888">
    <w:abstractNumId w:val="4"/>
  </w:num>
  <w:num w:numId="7" w16cid:durableId="469792042">
    <w:abstractNumId w:val="7"/>
  </w:num>
  <w:num w:numId="8" w16cid:durableId="847986805">
    <w:abstractNumId w:val="11"/>
  </w:num>
  <w:num w:numId="9" w16cid:durableId="874274365">
    <w:abstractNumId w:val="3"/>
  </w:num>
  <w:num w:numId="10" w16cid:durableId="868295934">
    <w:abstractNumId w:val="8"/>
  </w:num>
  <w:num w:numId="11" w16cid:durableId="537475084">
    <w:abstractNumId w:val="10"/>
  </w:num>
  <w:num w:numId="12" w16cid:durableId="52967216">
    <w:abstractNumId w:val="15"/>
  </w:num>
  <w:num w:numId="13" w16cid:durableId="1421675340">
    <w:abstractNumId w:val="6"/>
  </w:num>
  <w:num w:numId="14" w16cid:durableId="622466405">
    <w:abstractNumId w:val="0"/>
  </w:num>
  <w:num w:numId="15" w16cid:durableId="1348484707">
    <w:abstractNumId w:val="14"/>
  </w:num>
  <w:num w:numId="16" w16cid:durableId="5898719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1E6"/>
    <w:rsid w:val="00011C78"/>
    <w:rsid w:val="0003331A"/>
    <w:rsid w:val="0005452B"/>
    <w:rsid w:val="00063A21"/>
    <w:rsid w:val="00091957"/>
    <w:rsid w:val="000F1254"/>
    <w:rsid w:val="000F7319"/>
    <w:rsid w:val="00100209"/>
    <w:rsid w:val="00151000"/>
    <w:rsid w:val="001A1BDE"/>
    <w:rsid w:val="001B2BEE"/>
    <w:rsid w:val="001D159D"/>
    <w:rsid w:val="001E30E9"/>
    <w:rsid w:val="001E7615"/>
    <w:rsid w:val="001F2685"/>
    <w:rsid w:val="001F739D"/>
    <w:rsid w:val="00222D8B"/>
    <w:rsid w:val="00245CE5"/>
    <w:rsid w:val="002550A4"/>
    <w:rsid w:val="00274F16"/>
    <w:rsid w:val="002757B4"/>
    <w:rsid w:val="0029650B"/>
    <w:rsid w:val="002B569E"/>
    <w:rsid w:val="002D3093"/>
    <w:rsid w:val="002E02C1"/>
    <w:rsid w:val="002F3C0F"/>
    <w:rsid w:val="00304B1A"/>
    <w:rsid w:val="00345736"/>
    <w:rsid w:val="003507D5"/>
    <w:rsid w:val="00357D58"/>
    <w:rsid w:val="00377818"/>
    <w:rsid w:val="003C27F8"/>
    <w:rsid w:val="004141C9"/>
    <w:rsid w:val="004377EC"/>
    <w:rsid w:val="0044171F"/>
    <w:rsid w:val="0045737B"/>
    <w:rsid w:val="004663D7"/>
    <w:rsid w:val="00471E8A"/>
    <w:rsid w:val="0048727A"/>
    <w:rsid w:val="004B126F"/>
    <w:rsid w:val="00502751"/>
    <w:rsid w:val="00530791"/>
    <w:rsid w:val="00537821"/>
    <w:rsid w:val="005521E6"/>
    <w:rsid w:val="00564EE5"/>
    <w:rsid w:val="00583F5F"/>
    <w:rsid w:val="00595782"/>
    <w:rsid w:val="005957A6"/>
    <w:rsid w:val="005D1352"/>
    <w:rsid w:val="005D4785"/>
    <w:rsid w:val="005E34EC"/>
    <w:rsid w:val="00602DD3"/>
    <w:rsid w:val="00607213"/>
    <w:rsid w:val="00616711"/>
    <w:rsid w:val="00630550"/>
    <w:rsid w:val="0067786A"/>
    <w:rsid w:val="006B3A1E"/>
    <w:rsid w:val="006E140A"/>
    <w:rsid w:val="006F06EE"/>
    <w:rsid w:val="006F1873"/>
    <w:rsid w:val="006F7108"/>
    <w:rsid w:val="00710497"/>
    <w:rsid w:val="00720AF0"/>
    <w:rsid w:val="0077555C"/>
    <w:rsid w:val="0079505D"/>
    <w:rsid w:val="007B4265"/>
    <w:rsid w:val="007C4876"/>
    <w:rsid w:val="007D0B07"/>
    <w:rsid w:val="007D30A0"/>
    <w:rsid w:val="00836E00"/>
    <w:rsid w:val="00840D1B"/>
    <w:rsid w:val="00842731"/>
    <w:rsid w:val="00842F54"/>
    <w:rsid w:val="008517E2"/>
    <w:rsid w:val="00851F44"/>
    <w:rsid w:val="00887C3B"/>
    <w:rsid w:val="008B47AF"/>
    <w:rsid w:val="008C13C3"/>
    <w:rsid w:val="008D779E"/>
    <w:rsid w:val="008E2CEC"/>
    <w:rsid w:val="008E5594"/>
    <w:rsid w:val="008F09B5"/>
    <w:rsid w:val="008F2EDB"/>
    <w:rsid w:val="00926250"/>
    <w:rsid w:val="00956F60"/>
    <w:rsid w:val="0095791A"/>
    <w:rsid w:val="00966670"/>
    <w:rsid w:val="009E2C90"/>
    <w:rsid w:val="009F2CED"/>
    <w:rsid w:val="009F3947"/>
    <w:rsid w:val="00A44896"/>
    <w:rsid w:val="00A47B3D"/>
    <w:rsid w:val="00A47F79"/>
    <w:rsid w:val="00A50251"/>
    <w:rsid w:val="00A567A5"/>
    <w:rsid w:val="00A60855"/>
    <w:rsid w:val="00A91510"/>
    <w:rsid w:val="00AC363E"/>
    <w:rsid w:val="00AE0236"/>
    <w:rsid w:val="00AE0453"/>
    <w:rsid w:val="00AE6DA1"/>
    <w:rsid w:val="00B075E2"/>
    <w:rsid w:val="00B253E9"/>
    <w:rsid w:val="00B61D39"/>
    <w:rsid w:val="00B92175"/>
    <w:rsid w:val="00BA1FE7"/>
    <w:rsid w:val="00BA4DE6"/>
    <w:rsid w:val="00BA6CD8"/>
    <w:rsid w:val="00BE43A5"/>
    <w:rsid w:val="00C03691"/>
    <w:rsid w:val="00C06E09"/>
    <w:rsid w:val="00C10B9F"/>
    <w:rsid w:val="00C129D4"/>
    <w:rsid w:val="00C26140"/>
    <w:rsid w:val="00C76C98"/>
    <w:rsid w:val="00C945D5"/>
    <w:rsid w:val="00CE0F19"/>
    <w:rsid w:val="00D03C3C"/>
    <w:rsid w:val="00D1558B"/>
    <w:rsid w:val="00D42FDF"/>
    <w:rsid w:val="00D46F95"/>
    <w:rsid w:val="00D521A9"/>
    <w:rsid w:val="00D54D4A"/>
    <w:rsid w:val="00D91A7A"/>
    <w:rsid w:val="00DC1338"/>
    <w:rsid w:val="00DC21D8"/>
    <w:rsid w:val="00DD0F34"/>
    <w:rsid w:val="00DD427B"/>
    <w:rsid w:val="00DE5B89"/>
    <w:rsid w:val="00E60CC3"/>
    <w:rsid w:val="00E66DC1"/>
    <w:rsid w:val="00E81518"/>
    <w:rsid w:val="00E8409D"/>
    <w:rsid w:val="00E92692"/>
    <w:rsid w:val="00EA65FB"/>
    <w:rsid w:val="00EB1389"/>
    <w:rsid w:val="00EB4C20"/>
    <w:rsid w:val="00EF3152"/>
    <w:rsid w:val="00F1119E"/>
    <w:rsid w:val="00F52CF0"/>
    <w:rsid w:val="00F54F6A"/>
    <w:rsid w:val="00F85FF1"/>
    <w:rsid w:val="00F979ED"/>
    <w:rsid w:val="00FB53D8"/>
    <w:rsid w:val="00FC08B2"/>
    <w:rsid w:val="00FC1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88B20F"/>
  <w15:chartTrackingRefBased/>
  <w15:docId w15:val="{0DB24870-A401-4E32-9DF2-333D135F2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29D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85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5FF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5F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5FF1"/>
    <w:rPr>
      <w:sz w:val="20"/>
      <w:szCs w:val="20"/>
    </w:rPr>
  </w:style>
  <w:style w:type="table" w:styleId="a8">
    <w:name w:val="Table Grid"/>
    <w:basedOn w:val="a1"/>
    <w:uiPriority w:val="39"/>
    <w:rsid w:val="009E2C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7D30A0"/>
    <w:rPr>
      <w:b/>
      <w:bCs/>
    </w:rPr>
  </w:style>
  <w:style w:type="paragraph" w:styleId="Web">
    <w:name w:val="Normal (Web)"/>
    <w:basedOn w:val="a"/>
    <w:uiPriority w:val="99"/>
    <w:semiHidden/>
    <w:unhideWhenUsed/>
    <w:rsid w:val="007D30A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  <w14:ligatures w14:val="none"/>
    </w:rPr>
  </w:style>
  <w:style w:type="character" w:customStyle="1" w:styleId="citation-790">
    <w:name w:val="citation-790"/>
    <w:basedOn w:val="a0"/>
    <w:rsid w:val="007D30A0"/>
  </w:style>
  <w:style w:type="character" w:customStyle="1" w:styleId="citation-789">
    <w:name w:val="citation-789"/>
    <w:basedOn w:val="a0"/>
    <w:rsid w:val="007D30A0"/>
  </w:style>
  <w:style w:type="character" w:customStyle="1" w:styleId="citation-788">
    <w:name w:val="citation-788"/>
    <w:basedOn w:val="a0"/>
    <w:rsid w:val="007D30A0"/>
  </w:style>
  <w:style w:type="character" w:customStyle="1" w:styleId="citation-787">
    <w:name w:val="citation-787"/>
    <w:basedOn w:val="a0"/>
    <w:rsid w:val="007D30A0"/>
  </w:style>
  <w:style w:type="character" w:customStyle="1" w:styleId="citation-786">
    <w:name w:val="citation-786"/>
    <w:basedOn w:val="a0"/>
    <w:rsid w:val="007D30A0"/>
  </w:style>
  <w:style w:type="character" w:customStyle="1" w:styleId="citation-785">
    <w:name w:val="citation-785"/>
    <w:basedOn w:val="a0"/>
    <w:rsid w:val="007D30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研究一所</dc:creator>
  <cp:keywords/>
  <dc:description/>
  <cp:lastModifiedBy>龍沄</cp:lastModifiedBy>
  <cp:revision>6</cp:revision>
  <dcterms:created xsi:type="dcterms:W3CDTF">2026-09-08T08:11:00Z</dcterms:created>
  <dcterms:modified xsi:type="dcterms:W3CDTF">2026-10-12T06:54:00Z</dcterms:modified>
</cp:coreProperties>
</file>