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9A970" w14:textId="77777777" w:rsidR="00C67E90" w:rsidRPr="00093286" w:rsidRDefault="00912051" w:rsidP="00B0009D">
      <w:pPr>
        <w:numPr>
          <w:ilvl w:val="0"/>
          <w:numId w:val="2"/>
        </w:numPr>
        <w:spacing w:before="100" w:beforeAutospacing="1" w:after="100" w:afterAutospacing="1"/>
        <w:ind w:left="567" w:hanging="567"/>
        <w:rPr>
          <w:rFonts w:eastAsia="標楷體"/>
          <w:sz w:val="28"/>
        </w:rPr>
      </w:pPr>
      <w:r w:rsidRPr="00093286">
        <w:rPr>
          <w:rFonts w:eastAsia="標楷體"/>
          <w:b/>
          <w:sz w:val="28"/>
        </w:rPr>
        <w:t>目的</w:t>
      </w:r>
      <w:r w:rsidRPr="00093286">
        <w:rPr>
          <w:rFonts w:eastAsia="標楷體"/>
          <w:b/>
          <w:sz w:val="28"/>
        </w:rPr>
        <w:t>/</w:t>
      </w:r>
      <w:r w:rsidRPr="00093286">
        <w:rPr>
          <w:rFonts w:eastAsia="標楷體"/>
          <w:b/>
          <w:sz w:val="28"/>
        </w:rPr>
        <w:t>用途說明</w:t>
      </w:r>
    </w:p>
    <w:p w14:paraId="4CAEFA1D" w14:textId="59084602" w:rsidR="003E22C7" w:rsidRPr="009B5DE7" w:rsidRDefault="00251294" w:rsidP="009B5DE7">
      <w:pPr>
        <w:widowControl/>
        <w:autoSpaceDE w:val="0"/>
        <w:autoSpaceDN w:val="0"/>
        <w:ind w:leftChars="235" w:left="564" w:firstLine="570"/>
        <w:textAlignment w:val="bottom"/>
        <w:rPr>
          <w:rFonts w:eastAsia="標楷體"/>
          <w:shd w:val="clear" w:color="auto" w:fill="CCFFFF"/>
        </w:rPr>
      </w:pPr>
      <w:r w:rsidRPr="00AD1FDD">
        <w:rPr>
          <w:rFonts w:eastAsia="標楷體" w:hint="eastAsia"/>
          <w:shd w:val="clear" w:color="auto" w:fill="FFFFFF" w:themeFill="background1"/>
        </w:rPr>
        <w:t>本項「</w:t>
      </w:r>
      <w:r w:rsidR="00D4561A" w:rsidRPr="00D4561A">
        <w:rPr>
          <w:rFonts w:eastAsia="標楷體" w:hint="eastAsia"/>
          <w:bCs/>
          <w:color w:val="000000"/>
          <w:szCs w:val="24"/>
          <w:shd w:val="clear" w:color="auto" w:fill="FFFFFF" w:themeFill="background1"/>
        </w:rPr>
        <w:t>射頻前端天線模擬委託</w:t>
      </w:r>
      <w:r w:rsidRPr="00AD1FDD">
        <w:rPr>
          <w:rFonts w:eastAsia="標楷體" w:hint="eastAsia"/>
          <w:shd w:val="clear" w:color="auto" w:fill="FFFFFF" w:themeFill="background1"/>
        </w:rPr>
        <w:t>」為</w:t>
      </w:r>
      <w:r w:rsidR="0053262F" w:rsidRPr="0053262F">
        <w:rPr>
          <w:rFonts w:eastAsia="標楷體"/>
          <w:shd w:val="clear" w:color="auto" w:fill="FFFFFF" w:themeFill="background1"/>
        </w:rPr>
        <w:t>支</w:t>
      </w:r>
      <w:r w:rsidR="00FD6920">
        <w:rPr>
          <w:rFonts w:eastAsia="標楷體" w:hint="eastAsia"/>
          <w:shd w:val="clear" w:color="auto" w:fill="FFFFFF" w:themeFill="background1"/>
        </w:rPr>
        <w:t>援</w:t>
      </w:r>
      <w:r w:rsidR="00B15F4F">
        <w:rPr>
          <w:rFonts w:eastAsia="標楷體" w:hint="eastAsia"/>
          <w:shd w:val="clear" w:color="auto" w:fill="FFFFFF" w:themeFill="background1"/>
        </w:rPr>
        <w:t>無人機</w:t>
      </w:r>
      <w:r w:rsidR="00D4561A">
        <w:rPr>
          <w:rFonts w:eastAsia="標楷體" w:hint="eastAsia"/>
          <w:shd w:val="clear" w:color="auto" w:fill="FFFFFF" w:themeFill="background1"/>
        </w:rPr>
        <w:t>sub-6G</w:t>
      </w:r>
      <w:r w:rsidR="008870A2">
        <w:rPr>
          <w:rFonts w:eastAsia="標楷體" w:hint="eastAsia"/>
          <w:shd w:val="clear" w:color="auto" w:fill="FFFFFF" w:themeFill="background1"/>
        </w:rPr>
        <w:t>通訊</w:t>
      </w:r>
      <w:r w:rsidR="0053262F" w:rsidRPr="0053262F">
        <w:rPr>
          <w:rFonts w:eastAsia="標楷體"/>
          <w:shd w:val="clear" w:color="auto" w:fill="FFFFFF" w:themeFill="background1"/>
        </w:rPr>
        <w:t>系統</w:t>
      </w:r>
      <w:r w:rsidR="00D4561A">
        <w:rPr>
          <w:rFonts w:eastAsia="標楷體" w:hint="eastAsia"/>
          <w:shd w:val="clear" w:color="auto" w:fill="FFFFFF" w:themeFill="background1"/>
        </w:rPr>
        <w:t>前端天線</w:t>
      </w:r>
      <w:r w:rsidR="0053262F" w:rsidRPr="0053262F">
        <w:rPr>
          <w:rFonts w:eastAsia="標楷體"/>
          <w:shd w:val="clear" w:color="auto" w:fill="FFFFFF" w:themeFill="background1"/>
        </w:rPr>
        <w:t>驗證、</w:t>
      </w:r>
      <w:r w:rsidR="00C06D70">
        <w:rPr>
          <w:rFonts w:eastAsia="標楷體" w:hint="eastAsia"/>
          <w:shd w:val="clear" w:color="auto" w:fill="FFFFFF" w:themeFill="background1"/>
        </w:rPr>
        <w:t>實飛</w:t>
      </w:r>
      <w:r w:rsidR="0053262F" w:rsidRPr="0053262F">
        <w:rPr>
          <w:rFonts w:eastAsia="標楷體"/>
          <w:shd w:val="clear" w:color="auto" w:fill="FFFFFF" w:themeFill="background1"/>
        </w:rPr>
        <w:t>測試的需求</w:t>
      </w:r>
      <w:r w:rsidR="00AD742A" w:rsidRPr="00AD1FDD">
        <w:rPr>
          <w:rFonts w:eastAsia="標楷體" w:hint="eastAsia"/>
          <w:shd w:val="clear" w:color="auto" w:fill="FFFFFF" w:themeFill="background1"/>
        </w:rPr>
        <w:t>。</w:t>
      </w:r>
    </w:p>
    <w:p w14:paraId="6FBE19F3" w14:textId="64185F83" w:rsidR="00912051" w:rsidRPr="00093286" w:rsidRDefault="00185276" w:rsidP="00B0009D">
      <w:pPr>
        <w:numPr>
          <w:ilvl w:val="0"/>
          <w:numId w:val="2"/>
        </w:numPr>
        <w:spacing w:before="100" w:beforeAutospacing="1" w:after="100" w:afterAutospacing="1"/>
        <w:ind w:left="567" w:hanging="567"/>
        <w:rPr>
          <w:rFonts w:eastAsia="標楷體"/>
          <w:b/>
          <w:sz w:val="28"/>
        </w:rPr>
      </w:pPr>
      <w:r w:rsidRPr="00093286">
        <w:rPr>
          <w:rFonts w:eastAsia="標楷體"/>
          <w:b/>
          <w:sz w:val="28"/>
        </w:rPr>
        <w:t>工作內容需求</w:t>
      </w:r>
    </w:p>
    <w:p w14:paraId="6AF6834C" w14:textId="7B7CB5CC" w:rsidR="007966A2" w:rsidRPr="00093286" w:rsidRDefault="00106F3B" w:rsidP="009B5DE7">
      <w:pPr>
        <w:spacing w:line="0" w:lineRule="atLeast"/>
        <w:ind w:leftChars="235" w:left="564" w:firstLine="567"/>
        <w:rPr>
          <w:rFonts w:eastAsia="標楷體"/>
        </w:rPr>
      </w:pPr>
      <w:r>
        <w:rPr>
          <w:rFonts w:eastAsia="標楷體" w:hint="eastAsia"/>
          <w:shd w:val="clear" w:color="auto" w:fill="FFFFFF" w:themeFill="background1"/>
        </w:rPr>
        <w:t>為</w:t>
      </w:r>
      <w:r w:rsidR="003E26E3">
        <w:rPr>
          <w:rFonts w:eastAsia="標楷體" w:hint="eastAsia"/>
          <w:shd w:val="clear" w:color="auto" w:fill="FFFFFF" w:themeFill="background1"/>
        </w:rPr>
        <w:t>完成</w:t>
      </w:r>
      <w:r w:rsidR="00D4561A">
        <w:rPr>
          <w:rFonts w:eastAsia="標楷體" w:hint="eastAsia"/>
          <w:shd w:val="clear" w:color="auto" w:fill="FFFFFF" w:themeFill="background1"/>
        </w:rPr>
        <w:t>無人機</w:t>
      </w:r>
      <w:r w:rsidR="00D4561A">
        <w:rPr>
          <w:rFonts w:eastAsia="標楷體" w:hint="eastAsia"/>
          <w:shd w:val="clear" w:color="auto" w:fill="FFFFFF" w:themeFill="background1"/>
        </w:rPr>
        <w:t>sub-6G</w:t>
      </w:r>
      <w:r w:rsidR="00D4561A">
        <w:rPr>
          <w:rFonts w:eastAsia="標楷體" w:hint="eastAsia"/>
          <w:shd w:val="clear" w:color="auto" w:fill="FFFFFF" w:themeFill="background1"/>
        </w:rPr>
        <w:t>通訊鏈路前端天線射頻模組電路</w:t>
      </w:r>
      <w:r w:rsidR="003E26E3">
        <w:rPr>
          <w:rFonts w:eastAsia="標楷體" w:hint="eastAsia"/>
          <w:shd w:val="clear" w:color="auto" w:fill="FFFFFF" w:themeFill="background1"/>
        </w:rPr>
        <w:t>需委託下列</w:t>
      </w:r>
      <w:r w:rsidR="00D4561A">
        <w:rPr>
          <w:rFonts w:eastAsia="標楷體" w:hint="eastAsia"/>
          <w:shd w:val="clear" w:color="auto" w:fill="FFFFFF" w:themeFill="background1"/>
        </w:rPr>
        <w:t>模擬</w:t>
      </w:r>
      <w:r w:rsidR="008D075A">
        <w:rPr>
          <w:rFonts w:eastAsia="標楷體" w:hint="eastAsia"/>
          <w:shd w:val="clear" w:color="auto" w:fill="FFFFFF" w:themeFill="background1"/>
        </w:rPr>
        <w:t>驗證</w:t>
      </w:r>
      <w:r w:rsidR="003E26E3">
        <w:rPr>
          <w:rFonts w:eastAsia="標楷體" w:hint="eastAsia"/>
          <w:shd w:val="clear" w:color="auto" w:fill="FFFFFF" w:themeFill="background1"/>
        </w:rPr>
        <w:t>服務</w:t>
      </w:r>
      <w:r w:rsidR="007966A2" w:rsidRPr="00093286">
        <w:rPr>
          <w:rFonts w:eastAsia="標楷體" w:hint="eastAsia"/>
        </w:rPr>
        <w:t>：</w:t>
      </w:r>
    </w:p>
    <w:p w14:paraId="0E17FCEA" w14:textId="7CE0CF22" w:rsidR="007966A2" w:rsidRPr="00C06D70" w:rsidRDefault="007966A2" w:rsidP="009B5DE7">
      <w:pPr>
        <w:spacing w:beforeLines="100" w:before="240" w:line="0" w:lineRule="atLeast"/>
        <w:ind w:left="567"/>
        <w:rPr>
          <w:rFonts w:eastAsia="標楷體"/>
          <w:szCs w:val="24"/>
        </w:rPr>
      </w:pPr>
      <w:r w:rsidRPr="00C06D70">
        <w:rPr>
          <w:rFonts w:eastAsia="標楷體" w:hint="eastAsia"/>
          <w:szCs w:val="24"/>
        </w:rPr>
        <w:t>乙方</w:t>
      </w:r>
      <w:r w:rsidR="00765DAE" w:rsidRPr="00C06D70">
        <w:rPr>
          <w:rFonts w:eastAsia="標楷體" w:hint="eastAsia"/>
          <w:szCs w:val="24"/>
        </w:rPr>
        <w:t>（</w:t>
      </w:r>
      <w:r w:rsidRPr="00C06D70">
        <w:rPr>
          <w:rFonts w:eastAsia="標楷體" w:hint="eastAsia"/>
          <w:szCs w:val="24"/>
        </w:rPr>
        <w:t>委託廠商</w:t>
      </w:r>
      <w:r w:rsidR="00765DAE" w:rsidRPr="00C06D70">
        <w:rPr>
          <w:rFonts w:eastAsia="標楷體" w:hint="eastAsia"/>
          <w:szCs w:val="24"/>
        </w:rPr>
        <w:t>）</w:t>
      </w:r>
      <w:r w:rsidR="00240328">
        <w:rPr>
          <w:rFonts w:eastAsia="標楷體" w:hint="eastAsia"/>
          <w:szCs w:val="24"/>
        </w:rPr>
        <w:t>須依據</w:t>
      </w:r>
      <w:r w:rsidR="004F4267">
        <w:rPr>
          <w:rFonts w:eastAsia="標楷體" w:hint="eastAsia"/>
        </w:rPr>
        <w:t>甲方</w:t>
      </w:r>
      <w:r w:rsidR="00240328" w:rsidRPr="00C06D70">
        <w:rPr>
          <w:rFonts w:eastAsia="標楷體" w:hint="eastAsia"/>
          <w:szCs w:val="24"/>
        </w:rPr>
        <w:t>（工業技術研究院）</w:t>
      </w:r>
      <w:r w:rsidR="004F4267">
        <w:rPr>
          <w:rFonts w:eastAsia="標楷體" w:hint="eastAsia"/>
        </w:rPr>
        <w:t>提供</w:t>
      </w:r>
      <w:r w:rsidR="00240328">
        <w:rPr>
          <w:rFonts w:eastAsia="標楷體" w:hint="eastAsia"/>
        </w:rPr>
        <w:t>通訊系統</w:t>
      </w:r>
      <w:r w:rsidR="004F4267">
        <w:rPr>
          <w:rFonts w:eastAsia="標楷體" w:hint="eastAsia"/>
        </w:rPr>
        <w:t>模擬</w:t>
      </w:r>
      <w:r w:rsidR="00240328">
        <w:rPr>
          <w:rFonts w:eastAsia="標楷體" w:hint="eastAsia"/>
        </w:rPr>
        <w:t>條件</w:t>
      </w:r>
      <w:r w:rsidR="00240328">
        <w:rPr>
          <w:rFonts w:ascii="新細明體" w:hAnsi="新細明體" w:hint="eastAsia"/>
        </w:rPr>
        <w:t>，</w:t>
      </w:r>
      <w:r w:rsidR="004F4267" w:rsidRPr="00C06D70">
        <w:rPr>
          <w:rFonts w:ascii="標楷體" w:eastAsia="標楷體" w:hAnsi="標楷體" w:hint="eastAsia"/>
        </w:rPr>
        <w:t>如link budget 與環境條件反射面等</w:t>
      </w:r>
      <w:r w:rsidR="00240328">
        <w:rPr>
          <w:rFonts w:ascii="新細明體" w:hAnsi="新細明體" w:hint="eastAsia"/>
        </w:rPr>
        <w:t>，</w:t>
      </w:r>
      <w:r w:rsidRPr="00C06D70">
        <w:rPr>
          <w:rFonts w:eastAsia="標楷體" w:hint="eastAsia"/>
          <w:szCs w:val="24"/>
        </w:rPr>
        <w:t>提供</w:t>
      </w:r>
      <w:r w:rsidRPr="00C06D70">
        <w:rPr>
          <w:rFonts w:eastAsia="標楷體"/>
          <w:szCs w:val="24"/>
        </w:rPr>
        <w:t>甲方</w:t>
      </w:r>
      <w:r w:rsidRPr="00C06D70">
        <w:rPr>
          <w:rFonts w:eastAsia="標楷體" w:hint="eastAsia"/>
          <w:szCs w:val="24"/>
        </w:rPr>
        <w:t>一套</w:t>
      </w:r>
      <w:r w:rsidR="00D4561A" w:rsidRPr="00C06D70">
        <w:rPr>
          <w:rFonts w:eastAsia="標楷體" w:hint="eastAsia"/>
          <w:szCs w:val="24"/>
        </w:rPr>
        <w:t>sub-6G</w:t>
      </w:r>
      <w:r w:rsidR="00D4561A" w:rsidRPr="00C06D70">
        <w:rPr>
          <w:rFonts w:eastAsia="標楷體" w:hint="eastAsia"/>
          <w:szCs w:val="24"/>
        </w:rPr>
        <w:t>天線解決方案</w:t>
      </w:r>
      <w:r w:rsidR="00240328">
        <w:rPr>
          <w:rFonts w:eastAsia="標楷體" w:hint="eastAsia"/>
          <w:szCs w:val="24"/>
        </w:rPr>
        <w:t>，</w:t>
      </w:r>
      <w:r w:rsidR="00106F3B" w:rsidRPr="00C06D70">
        <w:rPr>
          <w:rFonts w:eastAsia="標楷體" w:hint="eastAsia"/>
          <w:szCs w:val="24"/>
        </w:rPr>
        <w:t>使</w:t>
      </w:r>
      <w:r w:rsidR="00D4561A" w:rsidRPr="00C06D70">
        <w:rPr>
          <w:rFonts w:eastAsia="標楷體" w:hint="eastAsia"/>
          <w:szCs w:val="24"/>
        </w:rPr>
        <w:t>通訊距離</w:t>
      </w:r>
      <w:r w:rsidR="00D4561A" w:rsidRPr="00C06D70">
        <w:rPr>
          <w:rFonts w:eastAsia="標楷體" w:hint="eastAsia"/>
          <w:szCs w:val="24"/>
        </w:rPr>
        <w:t>(LOS)</w:t>
      </w:r>
      <w:r w:rsidR="00D4561A" w:rsidRPr="00C06D70">
        <w:rPr>
          <w:rFonts w:eastAsia="標楷體" w:hint="eastAsia"/>
          <w:szCs w:val="24"/>
        </w:rPr>
        <w:t>達到</w:t>
      </w:r>
      <w:r w:rsidR="00D4561A" w:rsidRPr="00C06D70">
        <w:rPr>
          <w:rFonts w:eastAsia="標楷體" w:hint="eastAsia"/>
          <w:szCs w:val="24"/>
        </w:rPr>
        <w:t>50KM</w:t>
      </w:r>
      <w:r w:rsidR="00D4561A" w:rsidRPr="00C06D70">
        <w:rPr>
          <w:rFonts w:ascii="新細明體" w:hAnsi="新細明體" w:hint="eastAsia"/>
          <w:szCs w:val="24"/>
        </w:rPr>
        <w:t>，</w:t>
      </w:r>
      <w:r w:rsidR="008D075A">
        <w:rPr>
          <w:rFonts w:eastAsia="標楷體" w:hint="eastAsia"/>
          <w:szCs w:val="24"/>
        </w:rPr>
        <w:t>且</w:t>
      </w:r>
      <w:r w:rsidR="00106F3B" w:rsidRPr="00C06D70">
        <w:rPr>
          <w:rFonts w:eastAsia="標楷體" w:hint="eastAsia"/>
          <w:szCs w:val="24"/>
        </w:rPr>
        <w:t>能夠</w:t>
      </w:r>
      <w:r w:rsidR="00240328">
        <w:rPr>
          <w:rFonts w:eastAsia="標楷體" w:hint="eastAsia"/>
          <w:szCs w:val="24"/>
        </w:rPr>
        <w:t>滿足</w:t>
      </w:r>
      <w:r w:rsidR="00106F3B" w:rsidRPr="00C06D70">
        <w:rPr>
          <w:rFonts w:eastAsia="標楷體" w:hint="eastAsia"/>
          <w:szCs w:val="24"/>
        </w:rPr>
        <w:t>無線存取</w:t>
      </w:r>
      <w:r w:rsidR="00240328">
        <w:rPr>
          <w:rFonts w:eastAsia="標楷體" w:hint="eastAsia"/>
          <w:szCs w:val="24"/>
        </w:rPr>
        <w:t>與</w:t>
      </w:r>
      <w:r w:rsidR="00B15F4F" w:rsidRPr="00C06D70">
        <w:rPr>
          <w:rFonts w:eastAsia="標楷體" w:hint="eastAsia"/>
          <w:szCs w:val="24"/>
        </w:rPr>
        <w:t>無人機影像傳輸</w:t>
      </w:r>
      <w:r w:rsidR="00240328">
        <w:rPr>
          <w:rFonts w:eastAsia="標楷體" w:hint="eastAsia"/>
          <w:szCs w:val="24"/>
        </w:rPr>
        <w:t>等通訊需求</w:t>
      </w:r>
      <w:r w:rsidR="00E45C9F" w:rsidRPr="00C06D70">
        <w:rPr>
          <w:rFonts w:ascii="標楷體" w:eastAsia="標楷體" w:hAnsi="標楷體" w:hint="eastAsia"/>
          <w:szCs w:val="24"/>
        </w:rPr>
        <w:t>。</w:t>
      </w:r>
    </w:p>
    <w:p w14:paraId="410E5B46" w14:textId="2CC4B467" w:rsidR="00D4561A" w:rsidRPr="00C06D70" w:rsidRDefault="00B136FA" w:rsidP="00D4561A">
      <w:pPr>
        <w:pStyle w:val="a9"/>
        <w:numPr>
          <w:ilvl w:val="0"/>
          <w:numId w:val="8"/>
        </w:numPr>
        <w:spacing w:beforeLines="100" w:before="240"/>
        <w:ind w:leftChars="0"/>
        <w:rPr>
          <w:rFonts w:eastAsia="標楷體"/>
          <w:szCs w:val="24"/>
        </w:rPr>
      </w:pPr>
      <w:r w:rsidRPr="00C06D70">
        <w:rPr>
          <w:rFonts w:eastAsia="標楷體" w:hint="eastAsia"/>
          <w:color w:val="000000"/>
          <w:szCs w:val="24"/>
          <w:shd w:val="clear" w:color="auto" w:fill="FFFFFF" w:themeFill="background1"/>
        </w:rPr>
        <w:t>技術</w:t>
      </w:r>
      <w:r w:rsidR="00642085" w:rsidRPr="00C06D70">
        <w:rPr>
          <w:rFonts w:eastAsia="標楷體" w:hint="eastAsia"/>
          <w:szCs w:val="24"/>
        </w:rPr>
        <w:t>項</w:t>
      </w:r>
      <w:r w:rsidR="00106F3B" w:rsidRPr="00C06D70">
        <w:rPr>
          <w:rFonts w:eastAsia="標楷體" w:hint="eastAsia"/>
          <w:szCs w:val="24"/>
        </w:rPr>
        <w:t>功能</w:t>
      </w:r>
    </w:p>
    <w:p w14:paraId="5ED05DF3" w14:textId="6BA391F3" w:rsidR="00D4561A" w:rsidRPr="00C06D70" w:rsidRDefault="00D4561A" w:rsidP="00D4561A">
      <w:pPr>
        <w:pStyle w:val="a9"/>
        <w:spacing w:beforeLines="100" w:before="240"/>
        <w:ind w:leftChars="0" w:left="1047"/>
        <w:rPr>
          <w:rFonts w:eastAsia="標楷體"/>
          <w:szCs w:val="24"/>
        </w:rPr>
      </w:pPr>
      <w:r w:rsidRPr="00C06D70">
        <w:rPr>
          <w:rFonts w:eastAsia="標楷體" w:hint="eastAsia"/>
          <w:szCs w:val="24"/>
        </w:rPr>
        <w:t xml:space="preserve">1. </w:t>
      </w:r>
      <w:r w:rsidRPr="00C06D70">
        <w:rPr>
          <w:rFonts w:eastAsia="標楷體" w:hint="eastAsia"/>
          <w:szCs w:val="24"/>
        </w:rPr>
        <w:t>陶瓷天線</w:t>
      </w:r>
      <w:r w:rsidRPr="00C06D70">
        <w:rPr>
          <w:rFonts w:eastAsia="標楷體" w:hint="eastAsia"/>
          <w:szCs w:val="24"/>
        </w:rPr>
        <w:t>2T2R</w:t>
      </w:r>
      <w:r w:rsidRPr="00C06D70">
        <w:rPr>
          <w:rFonts w:eastAsia="標楷體" w:hint="eastAsia"/>
          <w:szCs w:val="24"/>
        </w:rPr>
        <w:t>與前端電路整合的可調性長程錐角輻射場型</w:t>
      </w:r>
      <w:r w:rsidR="00106EA6">
        <w:rPr>
          <w:rFonts w:eastAsia="標楷體" w:hint="eastAsia"/>
          <w:szCs w:val="24"/>
        </w:rPr>
        <w:t>模擬</w:t>
      </w:r>
    </w:p>
    <w:p w14:paraId="7AB12517" w14:textId="4294061C" w:rsidR="00D4561A" w:rsidRPr="00C06D70" w:rsidRDefault="00D4561A" w:rsidP="00D4561A">
      <w:pPr>
        <w:pStyle w:val="a9"/>
        <w:spacing w:beforeLines="100" w:before="240"/>
        <w:ind w:leftChars="0" w:left="1047"/>
        <w:rPr>
          <w:rFonts w:eastAsia="標楷體"/>
          <w:szCs w:val="24"/>
        </w:rPr>
      </w:pPr>
      <w:r w:rsidRPr="00C06D70">
        <w:rPr>
          <w:rFonts w:eastAsia="標楷體" w:hint="eastAsia"/>
          <w:szCs w:val="24"/>
        </w:rPr>
        <w:t>2. 2T2R</w:t>
      </w:r>
      <w:r w:rsidRPr="00C06D70">
        <w:rPr>
          <w:rFonts w:eastAsia="標楷體" w:hint="eastAsia"/>
          <w:szCs w:val="24"/>
        </w:rPr>
        <w:t>可控整合天線在飛行載體上的可調性長程錐角輻射場型</w:t>
      </w:r>
      <w:r w:rsidR="00106EA6">
        <w:rPr>
          <w:rFonts w:eastAsia="標楷體" w:hint="eastAsia"/>
          <w:szCs w:val="24"/>
        </w:rPr>
        <w:t>模擬</w:t>
      </w:r>
    </w:p>
    <w:p w14:paraId="42D4A77C" w14:textId="7E7FAFD9" w:rsidR="00D4561A" w:rsidRPr="00C06D70" w:rsidRDefault="00D4561A" w:rsidP="00D4561A">
      <w:pPr>
        <w:pStyle w:val="a9"/>
        <w:spacing w:beforeLines="100" w:before="240"/>
        <w:ind w:leftChars="0" w:left="1047"/>
        <w:rPr>
          <w:rFonts w:eastAsia="標楷體"/>
          <w:szCs w:val="24"/>
        </w:rPr>
      </w:pPr>
      <w:r w:rsidRPr="00C06D70">
        <w:rPr>
          <w:rFonts w:eastAsia="標楷體" w:hint="eastAsia"/>
          <w:szCs w:val="24"/>
        </w:rPr>
        <w:t>3. 2T2R</w:t>
      </w:r>
      <w:r w:rsidRPr="00C06D70">
        <w:rPr>
          <w:rFonts w:eastAsia="標楷體" w:hint="eastAsia"/>
          <w:szCs w:val="24"/>
        </w:rPr>
        <w:t>可控整合天線在高空的地表效應</w:t>
      </w:r>
      <w:r w:rsidR="00106EA6">
        <w:rPr>
          <w:rFonts w:eastAsia="標楷體" w:hint="eastAsia"/>
          <w:szCs w:val="24"/>
        </w:rPr>
        <w:t>模擬</w:t>
      </w:r>
      <w:r w:rsidRPr="00C06D70">
        <w:rPr>
          <w:rFonts w:eastAsia="標楷體" w:hint="eastAsia"/>
          <w:szCs w:val="24"/>
        </w:rPr>
        <w:t>：</w:t>
      </w:r>
      <w:r w:rsidR="00106EA6">
        <w:rPr>
          <w:rFonts w:eastAsia="標楷體" w:hint="eastAsia"/>
          <w:szCs w:val="24"/>
        </w:rPr>
        <w:t>如</w:t>
      </w:r>
      <w:r w:rsidRPr="00C06D70">
        <w:rPr>
          <w:rFonts w:eastAsia="標楷體" w:hint="eastAsia"/>
          <w:szCs w:val="24"/>
        </w:rPr>
        <w:t>山谷湖面，海面</w:t>
      </w:r>
      <w:r w:rsidR="00106EA6">
        <w:rPr>
          <w:rFonts w:eastAsia="標楷體" w:hint="eastAsia"/>
          <w:szCs w:val="24"/>
        </w:rPr>
        <w:t>等</w:t>
      </w:r>
    </w:p>
    <w:p w14:paraId="020927B3" w14:textId="34F770F7" w:rsidR="00CE0C61" w:rsidRPr="00764EAC" w:rsidRDefault="00C06D70" w:rsidP="00106EA6">
      <w:pPr>
        <w:spacing w:beforeLines="100" w:before="240"/>
        <w:rPr>
          <w:rFonts w:ascii="新細明體" w:hAnsi="新細明體"/>
          <w:szCs w:val="24"/>
        </w:rPr>
      </w:pPr>
      <w:r>
        <w:rPr>
          <w:rFonts w:eastAsia="標楷體" w:hint="eastAsia"/>
          <w:b/>
          <w:bCs/>
          <w:szCs w:val="24"/>
        </w:rPr>
        <w:t xml:space="preserve">     </w:t>
      </w:r>
      <w:r w:rsidR="007F437F" w:rsidRPr="00764EAC">
        <w:rPr>
          <w:rFonts w:eastAsia="標楷體" w:hint="eastAsia"/>
          <w:szCs w:val="24"/>
        </w:rPr>
        <w:t>所</w:t>
      </w:r>
      <w:r w:rsidR="00D4561A" w:rsidRPr="00764EAC">
        <w:rPr>
          <w:rFonts w:eastAsia="標楷體" w:hint="eastAsia"/>
          <w:szCs w:val="24"/>
        </w:rPr>
        <w:t>提供上述模擬結果</w:t>
      </w:r>
      <w:r w:rsidR="007F437F" w:rsidRPr="00764EAC">
        <w:rPr>
          <w:rFonts w:eastAsia="標楷體" w:hint="eastAsia"/>
          <w:szCs w:val="24"/>
        </w:rPr>
        <w:t>條件須能完整導入實作為目標</w:t>
      </w:r>
      <w:r w:rsidR="00CE0C61" w:rsidRPr="00764EAC">
        <w:rPr>
          <w:rFonts w:ascii="新細明體" w:hAnsi="新細明體" w:hint="eastAsia"/>
          <w:szCs w:val="24"/>
        </w:rPr>
        <w:t>。</w:t>
      </w:r>
    </w:p>
    <w:p w14:paraId="3E2DE7DF" w14:textId="5DACAB5A" w:rsidR="000D407D" w:rsidRDefault="00106EA6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  <w:r w:rsidRPr="00106EA6">
        <w:rPr>
          <w:rFonts w:eastAsia="標楷體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6761D304" wp14:editId="117D8226">
            <wp:simplePos x="0" y="0"/>
            <wp:positionH relativeFrom="column">
              <wp:posOffset>76200</wp:posOffset>
            </wp:positionH>
            <wp:positionV relativeFrom="paragraph">
              <wp:posOffset>427990</wp:posOffset>
            </wp:positionV>
            <wp:extent cx="6120765" cy="324612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標楷體" w:hint="eastAsia"/>
          <w:szCs w:val="24"/>
        </w:rPr>
        <w:t>可</w:t>
      </w:r>
      <w:r w:rsidR="007F437F">
        <w:rPr>
          <w:rFonts w:eastAsia="標楷體" w:hint="eastAsia"/>
          <w:szCs w:val="24"/>
        </w:rPr>
        <w:t>參考下圖</w:t>
      </w:r>
      <w:r w:rsidR="007F437F">
        <w:rPr>
          <w:rFonts w:eastAsia="標楷體" w:hint="eastAsia"/>
          <w:szCs w:val="24"/>
        </w:rPr>
        <w:t xml:space="preserve">link budget </w:t>
      </w:r>
      <w:r w:rsidR="007F437F">
        <w:rPr>
          <w:rFonts w:eastAsia="標楷體" w:hint="eastAsia"/>
          <w:szCs w:val="24"/>
        </w:rPr>
        <w:t>與</w:t>
      </w:r>
      <w:r w:rsidR="00CE0C61">
        <w:rPr>
          <w:rFonts w:eastAsia="標楷體" w:hint="eastAsia"/>
          <w:szCs w:val="24"/>
        </w:rPr>
        <w:t xml:space="preserve"> </w:t>
      </w:r>
      <w:r w:rsidR="00CE0C61">
        <w:rPr>
          <w:rFonts w:eastAsia="標楷體" w:hint="eastAsia"/>
          <w:szCs w:val="24"/>
        </w:rPr>
        <w:t>可調式天線架構規劃</w:t>
      </w:r>
      <w:r w:rsidR="000D407D">
        <w:rPr>
          <w:rFonts w:eastAsia="標楷體" w:hint="eastAsia"/>
          <w:szCs w:val="24"/>
        </w:rPr>
        <w:t>:</w:t>
      </w:r>
    </w:p>
    <w:p w14:paraId="06A6A470" w14:textId="7C101F48" w:rsidR="000D407D" w:rsidRDefault="000D407D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</w:p>
    <w:p w14:paraId="288C6156" w14:textId="0D781350" w:rsidR="000D407D" w:rsidRDefault="000D407D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</w:p>
    <w:p w14:paraId="12019906" w14:textId="6670C8B3" w:rsidR="007F437F" w:rsidRDefault="007F437F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</w:p>
    <w:p w14:paraId="6B6D3B6D" w14:textId="303A0FC9" w:rsidR="007F437F" w:rsidRDefault="007F437F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</w:p>
    <w:p w14:paraId="4F511A69" w14:textId="131CDE42" w:rsidR="007F437F" w:rsidRDefault="007F437F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</w:p>
    <w:p w14:paraId="42F3594B" w14:textId="238ED024" w:rsidR="007F437F" w:rsidRDefault="007F437F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</w:p>
    <w:p w14:paraId="4EB299C8" w14:textId="77777777" w:rsidR="007F437F" w:rsidRPr="00106EA6" w:rsidRDefault="007F437F" w:rsidP="00106EA6">
      <w:pPr>
        <w:spacing w:beforeLines="100" w:before="240" w:line="240" w:lineRule="exact"/>
        <w:rPr>
          <w:rFonts w:eastAsia="標楷體"/>
          <w:szCs w:val="24"/>
        </w:rPr>
      </w:pPr>
    </w:p>
    <w:p w14:paraId="23B845E7" w14:textId="1769C518" w:rsidR="007F437F" w:rsidRDefault="007F437F" w:rsidP="000D407D">
      <w:pPr>
        <w:spacing w:beforeLines="100" w:before="240" w:line="240" w:lineRule="exact"/>
        <w:ind w:left="480"/>
        <w:rPr>
          <w:rFonts w:eastAsia="標楷體"/>
          <w:szCs w:val="24"/>
        </w:rPr>
      </w:pPr>
      <w:r w:rsidRPr="007F437F">
        <w:rPr>
          <w:rFonts w:eastAsia="標楷體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4FBAF04D" wp14:editId="54099AD6">
            <wp:simplePos x="0" y="0"/>
            <wp:positionH relativeFrom="page">
              <wp:align>center</wp:align>
            </wp:positionH>
            <wp:positionV relativeFrom="paragraph">
              <wp:posOffset>26035</wp:posOffset>
            </wp:positionV>
            <wp:extent cx="5137785" cy="2844165"/>
            <wp:effectExtent l="0" t="0" r="5715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785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DD7F8" w14:textId="049F5B97" w:rsidR="000D407D" w:rsidRPr="000D407D" w:rsidRDefault="000D407D" w:rsidP="000D407D">
      <w:pPr>
        <w:spacing w:beforeLines="100" w:before="240" w:line="240" w:lineRule="exact"/>
        <w:rPr>
          <w:rFonts w:eastAsia="標楷體"/>
          <w:szCs w:val="24"/>
        </w:rPr>
      </w:pPr>
    </w:p>
    <w:p w14:paraId="2991950B" w14:textId="43D40F75" w:rsidR="002D6A93" w:rsidRPr="004D45BB" w:rsidRDefault="00240328" w:rsidP="00B0009D">
      <w:pPr>
        <w:numPr>
          <w:ilvl w:val="0"/>
          <w:numId w:val="2"/>
        </w:numPr>
        <w:spacing w:before="100" w:beforeAutospacing="1" w:after="100" w:afterAutospacing="1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驗收標準</w:t>
      </w:r>
    </w:p>
    <w:p w14:paraId="6533C2FA" w14:textId="2FB3F9A2" w:rsidR="00240B7F" w:rsidRDefault="0021050A" w:rsidP="00240B7F">
      <w:pPr>
        <w:spacing w:beforeLines="50" w:before="120" w:line="0" w:lineRule="atLeast"/>
        <w:ind w:left="960"/>
        <w:rPr>
          <w:rFonts w:eastAsia="標楷體"/>
        </w:rPr>
      </w:pPr>
      <w:r>
        <w:rPr>
          <w:rFonts w:eastAsia="標楷體" w:hint="eastAsia"/>
        </w:rPr>
        <w:t>決標後</w:t>
      </w:r>
      <w:r w:rsidR="007F437F">
        <w:rPr>
          <w:rFonts w:eastAsia="標楷體" w:hint="eastAsia"/>
        </w:rPr>
        <w:t>6</w:t>
      </w:r>
      <w:r>
        <w:rPr>
          <w:rFonts w:eastAsia="標楷體"/>
        </w:rPr>
        <w:t>0</w:t>
      </w:r>
      <w:r>
        <w:rPr>
          <w:rFonts w:eastAsia="標楷體" w:hint="eastAsia"/>
        </w:rPr>
        <w:t>天內</w:t>
      </w:r>
    </w:p>
    <w:p w14:paraId="5E9FEEAA" w14:textId="3633B205" w:rsidR="00A423DE" w:rsidRDefault="0021050A" w:rsidP="00B0009D">
      <w:pPr>
        <w:pStyle w:val="a9"/>
        <w:numPr>
          <w:ilvl w:val="0"/>
          <w:numId w:val="4"/>
        </w:numPr>
        <w:spacing w:beforeLines="50" w:before="120" w:line="0" w:lineRule="atLeast"/>
        <w:ind w:leftChars="0" w:left="1276" w:hanging="316"/>
        <w:rPr>
          <w:rFonts w:eastAsia="標楷體"/>
        </w:rPr>
      </w:pPr>
      <w:r w:rsidRPr="00240B7F">
        <w:rPr>
          <w:rFonts w:eastAsia="標楷體" w:hint="eastAsia"/>
        </w:rPr>
        <w:t>交付</w:t>
      </w:r>
      <w:r w:rsidR="00CE0C61">
        <w:rPr>
          <w:rFonts w:eastAsia="標楷體" w:hint="eastAsia"/>
        </w:rPr>
        <w:t>上述技術項</w:t>
      </w:r>
      <w:r w:rsidR="007F437F">
        <w:rPr>
          <w:rFonts w:eastAsia="標楷體" w:hint="eastAsia"/>
        </w:rPr>
        <w:t>模擬結果文件</w:t>
      </w:r>
    </w:p>
    <w:p w14:paraId="7ED027BC" w14:textId="2F1924EF" w:rsidR="00541298" w:rsidRDefault="007F437F" w:rsidP="00B0009D">
      <w:pPr>
        <w:pStyle w:val="a9"/>
        <w:numPr>
          <w:ilvl w:val="0"/>
          <w:numId w:val="4"/>
        </w:numPr>
        <w:spacing w:beforeLines="50" w:before="120" w:line="0" w:lineRule="atLeast"/>
        <w:ind w:leftChars="0" w:left="1276" w:hanging="316"/>
        <w:rPr>
          <w:rFonts w:eastAsia="標楷體"/>
        </w:rPr>
      </w:pPr>
      <w:r>
        <w:rPr>
          <w:rFonts w:eastAsia="標楷體" w:hint="eastAsia"/>
        </w:rPr>
        <w:t>天線</w:t>
      </w:r>
      <w:r w:rsidR="00550E02">
        <w:rPr>
          <w:rFonts w:eastAsia="標楷體" w:hint="eastAsia"/>
        </w:rPr>
        <w:t>場型結構</w:t>
      </w:r>
      <w:r w:rsidR="00541298">
        <w:rPr>
          <w:rFonts w:eastAsia="標楷體" w:hint="eastAsia"/>
        </w:rPr>
        <w:t>文件</w:t>
      </w:r>
      <w:r w:rsidR="008B19DC">
        <w:rPr>
          <w:rFonts w:eastAsia="標楷體" w:hint="eastAsia"/>
        </w:rPr>
        <w:t>一份</w:t>
      </w:r>
    </w:p>
    <w:p w14:paraId="0C9F149F" w14:textId="2D1EE403" w:rsidR="00CE0C61" w:rsidRPr="00240B7F" w:rsidRDefault="00CE0C61" w:rsidP="00B0009D">
      <w:pPr>
        <w:pStyle w:val="a9"/>
        <w:numPr>
          <w:ilvl w:val="0"/>
          <w:numId w:val="4"/>
        </w:numPr>
        <w:spacing w:beforeLines="50" w:before="120" w:line="0" w:lineRule="atLeast"/>
        <w:ind w:leftChars="0" w:left="1276" w:hanging="316"/>
        <w:rPr>
          <w:rFonts w:eastAsia="標楷體"/>
        </w:rPr>
      </w:pPr>
      <w:r>
        <w:rPr>
          <w:rFonts w:eastAsia="標楷體" w:hint="eastAsia"/>
        </w:rPr>
        <w:t>符合模擬結果之可實作參考電路圖一份</w:t>
      </w:r>
    </w:p>
    <w:p w14:paraId="22415827" w14:textId="77777777" w:rsidR="00C60DDD" w:rsidRPr="004B322B" w:rsidRDefault="00494962" w:rsidP="00B0009D">
      <w:pPr>
        <w:numPr>
          <w:ilvl w:val="0"/>
          <w:numId w:val="2"/>
        </w:numPr>
        <w:spacing w:beforeLines="100" w:before="240" w:after="100" w:afterAutospacing="1" w:line="0" w:lineRule="atLeast"/>
        <w:ind w:left="482" w:hanging="482"/>
        <w:rPr>
          <w:rFonts w:eastAsia="標楷體"/>
          <w:b/>
          <w:sz w:val="28"/>
        </w:rPr>
      </w:pPr>
      <w:r w:rsidRPr="004B322B">
        <w:rPr>
          <w:rFonts w:eastAsia="標楷體"/>
          <w:b/>
          <w:sz w:val="28"/>
        </w:rPr>
        <w:t>智慧財產權歸屬</w:t>
      </w:r>
    </w:p>
    <w:p w14:paraId="0B9F5DC3" w14:textId="3E01475E" w:rsidR="00720C0D" w:rsidRPr="00764EAC" w:rsidRDefault="00550E02" w:rsidP="00106F3B">
      <w:pPr>
        <w:rPr>
          <w:rFonts w:eastAsia="標楷體"/>
          <w:bCs/>
        </w:rPr>
      </w:pPr>
      <w:r w:rsidRPr="00764EAC">
        <w:rPr>
          <w:rFonts w:eastAsia="標楷體" w:hint="eastAsia"/>
          <w:bCs/>
        </w:rPr>
        <w:t>甲、乙雙方均瞭解並同意本委託案之專利權、著作權、電路布局權及其他智慧財產皆歸甲方所有。乙方不得將其向任何有關機關申請專利權、著作權、電路布局權或其他智慧財產權之註冊登記。</w:t>
      </w:r>
    </w:p>
    <w:sectPr w:rsidR="00720C0D" w:rsidRPr="00764EAC" w:rsidSect="00AD1FDD">
      <w:headerReference w:type="default" r:id="rId10"/>
      <w:footerReference w:type="default" r:id="rId11"/>
      <w:pgSz w:w="11907" w:h="16840" w:code="9"/>
      <w:pgMar w:top="489" w:right="708" w:bottom="709" w:left="1560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5BEB1" w14:textId="77777777" w:rsidR="000212DA" w:rsidRDefault="000212DA">
      <w:r>
        <w:separator/>
      </w:r>
    </w:p>
  </w:endnote>
  <w:endnote w:type="continuationSeparator" w:id="0">
    <w:p w14:paraId="005DAF60" w14:textId="77777777" w:rsidR="000212DA" w:rsidRDefault="0002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標楷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2BF53" w14:textId="77777777" w:rsidR="0084774F" w:rsidRPr="000152AC" w:rsidRDefault="0084774F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D01AF" w14:textId="77777777" w:rsidR="000212DA" w:rsidRDefault="000212DA">
      <w:r>
        <w:separator/>
      </w:r>
    </w:p>
  </w:footnote>
  <w:footnote w:type="continuationSeparator" w:id="0">
    <w:p w14:paraId="6E682502" w14:textId="77777777" w:rsidR="000212DA" w:rsidRDefault="0002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08A44" w14:textId="77777777" w:rsidR="0084774F" w:rsidRDefault="0043649F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06390F04" wp14:editId="5601ADF2">
          <wp:extent cx="2063750" cy="469900"/>
          <wp:effectExtent l="0" t="0" r="0" b="0"/>
          <wp:docPr id="9" name="圖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34AB6"/>
    <w:multiLevelType w:val="hybridMultilevel"/>
    <w:tmpl w:val="9B3834BC"/>
    <w:lvl w:ilvl="0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3360" w:hanging="480"/>
      </w:pPr>
      <w:rPr>
        <w:rFonts w:hint="default"/>
      </w:rPr>
    </w:lvl>
    <w:lvl w:ilvl="3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1" w15:restartNumberingAfterBreak="0">
    <w:nsid w:val="111D2F1A"/>
    <w:multiLevelType w:val="hybridMultilevel"/>
    <w:tmpl w:val="D91CB888"/>
    <w:lvl w:ilvl="0" w:tplc="0409000B">
      <w:start w:val="1"/>
      <w:numFmt w:val="bullet"/>
      <w:lvlText w:val="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" w15:restartNumberingAfterBreak="0">
    <w:nsid w:val="175963CA"/>
    <w:multiLevelType w:val="hybridMultilevel"/>
    <w:tmpl w:val="16AAD9EA"/>
    <w:lvl w:ilvl="0" w:tplc="F6DE3F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602E1CE0">
      <w:start w:val="1"/>
      <w:numFmt w:val="decimal"/>
      <w:lvlText w:val="%2、"/>
      <w:lvlJc w:val="left"/>
      <w:pPr>
        <w:ind w:left="1140" w:hanging="6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57396B"/>
    <w:multiLevelType w:val="hybridMultilevel"/>
    <w:tmpl w:val="DAB2A1DE"/>
    <w:lvl w:ilvl="0" w:tplc="04090001">
      <w:start w:val="1"/>
      <w:numFmt w:val="bullet"/>
      <w:lvlText w:val=""/>
      <w:lvlJc w:val="left"/>
      <w:pPr>
        <w:ind w:left="18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4" w15:restartNumberingAfterBreak="0">
    <w:nsid w:val="42D11575"/>
    <w:multiLevelType w:val="hybridMultilevel"/>
    <w:tmpl w:val="F754EB02"/>
    <w:lvl w:ilvl="0" w:tplc="0409000F">
      <w:start w:val="1"/>
      <w:numFmt w:val="decimal"/>
      <w:lvlText w:val="%1."/>
      <w:lvlJc w:val="left"/>
      <w:pPr>
        <w:ind w:left="192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5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</w:abstractNum>
  <w:abstractNum w:abstractNumId="5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6" w15:restartNumberingAfterBreak="0">
    <w:nsid w:val="67B37892"/>
    <w:multiLevelType w:val="hybridMultilevel"/>
    <w:tmpl w:val="47E45EC0"/>
    <w:lvl w:ilvl="0" w:tplc="5686B42E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pacing w:val="-2"/>
        <w:kern w:val="0"/>
        <w:position w:val="0"/>
        <w14:ligatures w14:val="none"/>
        <w14:numForm w14:val="default"/>
        <w14:numSpacing w14:val="default"/>
        <w14:stylisticSets/>
      </w:rPr>
    </w:lvl>
    <w:lvl w:ilvl="1" w:tplc="FFFFFFFF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67F32881"/>
    <w:multiLevelType w:val="hybridMultilevel"/>
    <w:tmpl w:val="47505C9C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8" w15:restartNumberingAfterBreak="0">
    <w:nsid w:val="69B1690B"/>
    <w:multiLevelType w:val="hybridMultilevel"/>
    <w:tmpl w:val="94FE5A34"/>
    <w:lvl w:ilvl="0" w:tplc="0409000B">
      <w:start w:val="1"/>
      <w:numFmt w:val="bullet"/>
      <w:lvlText w:val="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9" w15:restartNumberingAfterBreak="0">
    <w:nsid w:val="74720AED"/>
    <w:multiLevelType w:val="hybridMultilevel"/>
    <w:tmpl w:val="8E747256"/>
    <w:lvl w:ilvl="0" w:tplc="04090001">
      <w:start w:val="1"/>
      <w:numFmt w:val="bullet"/>
      <w:lvlText w:val=""/>
      <w:lvlJc w:val="left"/>
      <w:pPr>
        <w:ind w:left="20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4" w:hanging="480"/>
      </w:pPr>
      <w:rPr>
        <w:rFonts w:ascii="Wingdings" w:hAnsi="Wingdings" w:hint="default"/>
      </w:rPr>
    </w:lvl>
  </w:abstractNum>
  <w:num w:numId="1" w16cid:durableId="165293198">
    <w:abstractNumId w:val="5"/>
  </w:num>
  <w:num w:numId="2" w16cid:durableId="1406489368">
    <w:abstractNumId w:val="2"/>
  </w:num>
  <w:num w:numId="3" w16cid:durableId="1563831381">
    <w:abstractNumId w:val="0"/>
  </w:num>
  <w:num w:numId="4" w16cid:durableId="1876578606">
    <w:abstractNumId w:val="6"/>
  </w:num>
  <w:num w:numId="5" w16cid:durableId="931470661">
    <w:abstractNumId w:val="4"/>
  </w:num>
  <w:num w:numId="6" w16cid:durableId="186793091">
    <w:abstractNumId w:val="3"/>
  </w:num>
  <w:num w:numId="7" w16cid:durableId="288358851">
    <w:abstractNumId w:val="9"/>
  </w:num>
  <w:num w:numId="8" w16cid:durableId="276374809">
    <w:abstractNumId w:val="7"/>
  </w:num>
  <w:num w:numId="9" w16cid:durableId="1497839072">
    <w:abstractNumId w:val="8"/>
  </w:num>
  <w:num w:numId="10" w16cid:durableId="1721518896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152AC"/>
    <w:rsid w:val="000162B3"/>
    <w:rsid w:val="00017599"/>
    <w:rsid w:val="000212DA"/>
    <w:rsid w:val="000259F9"/>
    <w:rsid w:val="000265ED"/>
    <w:rsid w:val="00031EF6"/>
    <w:rsid w:val="00035D82"/>
    <w:rsid w:val="00035FB7"/>
    <w:rsid w:val="00043C82"/>
    <w:rsid w:val="00044046"/>
    <w:rsid w:val="00045CD0"/>
    <w:rsid w:val="000503BB"/>
    <w:rsid w:val="000527F5"/>
    <w:rsid w:val="00054FA8"/>
    <w:rsid w:val="00057CEF"/>
    <w:rsid w:val="00065AB7"/>
    <w:rsid w:val="00087291"/>
    <w:rsid w:val="00093286"/>
    <w:rsid w:val="00097040"/>
    <w:rsid w:val="00097517"/>
    <w:rsid w:val="000A3D07"/>
    <w:rsid w:val="000A7CEF"/>
    <w:rsid w:val="000B1058"/>
    <w:rsid w:val="000B4A4A"/>
    <w:rsid w:val="000B68A5"/>
    <w:rsid w:val="000C3B9B"/>
    <w:rsid w:val="000C66A2"/>
    <w:rsid w:val="000D0DB7"/>
    <w:rsid w:val="000D407D"/>
    <w:rsid w:val="000D7663"/>
    <w:rsid w:val="000E22F7"/>
    <w:rsid w:val="000E41E5"/>
    <w:rsid w:val="00100D1E"/>
    <w:rsid w:val="00101A66"/>
    <w:rsid w:val="00103DB2"/>
    <w:rsid w:val="0010464F"/>
    <w:rsid w:val="00104CC2"/>
    <w:rsid w:val="00106EA6"/>
    <w:rsid w:val="00106F3B"/>
    <w:rsid w:val="00107798"/>
    <w:rsid w:val="001116A9"/>
    <w:rsid w:val="00114C1B"/>
    <w:rsid w:val="00124B56"/>
    <w:rsid w:val="00132D39"/>
    <w:rsid w:val="00133CFF"/>
    <w:rsid w:val="00141843"/>
    <w:rsid w:val="001524F3"/>
    <w:rsid w:val="001550F0"/>
    <w:rsid w:val="001563CD"/>
    <w:rsid w:val="00156689"/>
    <w:rsid w:val="001577E2"/>
    <w:rsid w:val="00162448"/>
    <w:rsid w:val="00163A1E"/>
    <w:rsid w:val="00170DFA"/>
    <w:rsid w:val="00171315"/>
    <w:rsid w:val="00173B68"/>
    <w:rsid w:val="0018079F"/>
    <w:rsid w:val="0018147E"/>
    <w:rsid w:val="00182BAC"/>
    <w:rsid w:val="001847C8"/>
    <w:rsid w:val="00185276"/>
    <w:rsid w:val="0019228A"/>
    <w:rsid w:val="0019361D"/>
    <w:rsid w:val="00195234"/>
    <w:rsid w:val="00195515"/>
    <w:rsid w:val="001979E4"/>
    <w:rsid w:val="001A0D47"/>
    <w:rsid w:val="001A3F27"/>
    <w:rsid w:val="001A4685"/>
    <w:rsid w:val="001A642C"/>
    <w:rsid w:val="001B18E7"/>
    <w:rsid w:val="001B195D"/>
    <w:rsid w:val="001B4946"/>
    <w:rsid w:val="001B51F4"/>
    <w:rsid w:val="001C03C8"/>
    <w:rsid w:val="001C0EB6"/>
    <w:rsid w:val="001D77EA"/>
    <w:rsid w:val="001D7BC7"/>
    <w:rsid w:val="001E6F1A"/>
    <w:rsid w:val="001F44EA"/>
    <w:rsid w:val="001F6B27"/>
    <w:rsid w:val="00200108"/>
    <w:rsid w:val="00203382"/>
    <w:rsid w:val="0021050A"/>
    <w:rsid w:val="00211B0F"/>
    <w:rsid w:val="0021360A"/>
    <w:rsid w:val="00222584"/>
    <w:rsid w:val="002267E1"/>
    <w:rsid w:val="00230092"/>
    <w:rsid w:val="00230868"/>
    <w:rsid w:val="0023264F"/>
    <w:rsid w:val="002334C0"/>
    <w:rsid w:val="00236ACC"/>
    <w:rsid w:val="00240328"/>
    <w:rsid w:val="00240B7F"/>
    <w:rsid w:val="00244586"/>
    <w:rsid w:val="00251294"/>
    <w:rsid w:val="002554D9"/>
    <w:rsid w:val="00273CF9"/>
    <w:rsid w:val="002743B2"/>
    <w:rsid w:val="00282A4E"/>
    <w:rsid w:val="002927FE"/>
    <w:rsid w:val="00296149"/>
    <w:rsid w:val="0029708B"/>
    <w:rsid w:val="002A226D"/>
    <w:rsid w:val="002A5358"/>
    <w:rsid w:val="002A65DF"/>
    <w:rsid w:val="002B05BC"/>
    <w:rsid w:val="002B1A27"/>
    <w:rsid w:val="002B4836"/>
    <w:rsid w:val="002D6A93"/>
    <w:rsid w:val="002E1956"/>
    <w:rsid w:val="002E7465"/>
    <w:rsid w:val="002F1D5C"/>
    <w:rsid w:val="002F3294"/>
    <w:rsid w:val="002F4A5D"/>
    <w:rsid w:val="002F508F"/>
    <w:rsid w:val="002F521B"/>
    <w:rsid w:val="00301E80"/>
    <w:rsid w:val="003114C7"/>
    <w:rsid w:val="0031323C"/>
    <w:rsid w:val="00326013"/>
    <w:rsid w:val="00330477"/>
    <w:rsid w:val="00330AEE"/>
    <w:rsid w:val="0033480F"/>
    <w:rsid w:val="00337112"/>
    <w:rsid w:val="0034186D"/>
    <w:rsid w:val="00343ACA"/>
    <w:rsid w:val="00343CCF"/>
    <w:rsid w:val="00354464"/>
    <w:rsid w:val="00361A7C"/>
    <w:rsid w:val="00364835"/>
    <w:rsid w:val="00372C0A"/>
    <w:rsid w:val="003744C5"/>
    <w:rsid w:val="0037610E"/>
    <w:rsid w:val="00377B93"/>
    <w:rsid w:val="003815A0"/>
    <w:rsid w:val="0038166D"/>
    <w:rsid w:val="00386A04"/>
    <w:rsid w:val="00390E68"/>
    <w:rsid w:val="003962ED"/>
    <w:rsid w:val="003A2EF5"/>
    <w:rsid w:val="003B081E"/>
    <w:rsid w:val="003B4BBD"/>
    <w:rsid w:val="003C20F5"/>
    <w:rsid w:val="003C2B52"/>
    <w:rsid w:val="003C6300"/>
    <w:rsid w:val="003C7651"/>
    <w:rsid w:val="003D4E2C"/>
    <w:rsid w:val="003E22C7"/>
    <w:rsid w:val="003E26E3"/>
    <w:rsid w:val="003E3F33"/>
    <w:rsid w:val="003F0DF5"/>
    <w:rsid w:val="00402252"/>
    <w:rsid w:val="004033BB"/>
    <w:rsid w:val="004107CB"/>
    <w:rsid w:val="00415A39"/>
    <w:rsid w:val="0041695E"/>
    <w:rsid w:val="0042637D"/>
    <w:rsid w:val="00433964"/>
    <w:rsid w:val="00435D3A"/>
    <w:rsid w:val="00436393"/>
    <w:rsid w:val="0043649F"/>
    <w:rsid w:val="00437380"/>
    <w:rsid w:val="00437589"/>
    <w:rsid w:val="00440B56"/>
    <w:rsid w:val="00444E7D"/>
    <w:rsid w:val="00445E62"/>
    <w:rsid w:val="00447B13"/>
    <w:rsid w:val="00454541"/>
    <w:rsid w:val="00454D78"/>
    <w:rsid w:val="004652C7"/>
    <w:rsid w:val="00467689"/>
    <w:rsid w:val="00472480"/>
    <w:rsid w:val="00474F6B"/>
    <w:rsid w:val="00476521"/>
    <w:rsid w:val="00476951"/>
    <w:rsid w:val="00485289"/>
    <w:rsid w:val="00487C28"/>
    <w:rsid w:val="004933F8"/>
    <w:rsid w:val="0049384E"/>
    <w:rsid w:val="00494962"/>
    <w:rsid w:val="004A171A"/>
    <w:rsid w:val="004A4B70"/>
    <w:rsid w:val="004B322B"/>
    <w:rsid w:val="004B3235"/>
    <w:rsid w:val="004B7760"/>
    <w:rsid w:val="004C01CD"/>
    <w:rsid w:val="004C76B7"/>
    <w:rsid w:val="004D37FA"/>
    <w:rsid w:val="004D45BB"/>
    <w:rsid w:val="004D556F"/>
    <w:rsid w:val="004E6AF2"/>
    <w:rsid w:val="004F215C"/>
    <w:rsid w:val="004F4267"/>
    <w:rsid w:val="004F5C8A"/>
    <w:rsid w:val="00501211"/>
    <w:rsid w:val="00506DC5"/>
    <w:rsid w:val="00507FDF"/>
    <w:rsid w:val="00513EA9"/>
    <w:rsid w:val="00514A1F"/>
    <w:rsid w:val="00520830"/>
    <w:rsid w:val="00520E0C"/>
    <w:rsid w:val="00523F01"/>
    <w:rsid w:val="005246A3"/>
    <w:rsid w:val="00525B73"/>
    <w:rsid w:val="0052682C"/>
    <w:rsid w:val="00526F69"/>
    <w:rsid w:val="00527C0D"/>
    <w:rsid w:val="0053262F"/>
    <w:rsid w:val="00541298"/>
    <w:rsid w:val="00546ADD"/>
    <w:rsid w:val="00547819"/>
    <w:rsid w:val="00550E02"/>
    <w:rsid w:val="00552F94"/>
    <w:rsid w:val="0055441D"/>
    <w:rsid w:val="0055592D"/>
    <w:rsid w:val="005617C8"/>
    <w:rsid w:val="0056207F"/>
    <w:rsid w:val="00562DCB"/>
    <w:rsid w:val="00562F12"/>
    <w:rsid w:val="005664E1"/>
    <w:rsid w:val="00567530"/>
    <w:rsid w:val="00573F6F"/>
    <w:rsid w:val="00577810"/>
    <w:rsid w:val="005870A1"/>
    <w:rsid w:val="005972D6"/>
    <w:rsid w:val="0059793E"/>
    <w:rsid w:val="005A316A"/>
    <w:rsid w:val="005A5582"/>
    <w:rsid w:val="005A746E"/>
    <w:rsid w:val="005B0D53"/>
    <w:rsid w:val="005B2C31"/>
    <w:rsid w:val="005B4D21"/>
    <w:rsid w:val="005C14E9"/>
    <w:rsid w:val="005D10D5"/>
    <w:rsid w:val="005D25E5"/>
    <w:rsid w:val="005D27D9"/>
    <w:rsid w:val="005D3871"/>
    <w:rsid w:val="005D5B5E"/>
    <w:rsid w:val="005F1258"/>
    <w:rsid w:val="005F2526"/>
    <w:rsid w:val="005F7146"/>
    <w:rsid w:val="006012EC"/>
    <w:rsid w:val="00604F53"/>
    <w:rsid w:val="00605C8E"/>
    <w:rsid w:val="00611BD4"/>
    <w:rsid w:val="00614F7D"/>
    <w:rsid w:val="00615C7E"/>
    <w:rsid w:val="00621596"/>
    <w:rsid w:val="00627A53"/>
    <w:rsid w:val="00631D07"/>
    <w:rsid w:val="0063396B"/>
    <w:rsid w:val="00635D4A"/>
    <w:rsid w:val="006379C6"/>
    <w:rsid w:val="00642085"/>
    <w:rsid w:val="00647BDC"/>
    <w:rsid w:val="00654C17"/>
    <w:rsid w:val="006552B1"/>
    <w:rsid w:val="006669F4"/>
    <w:rsid w:val="00667187"/>
    <w:rsid w:val="00673058"/>
    <w:rsid w:val="0067748A"/>
    <w:rsid w:val="0068263A"/>
    <w:rsid w:val="00683C01"/>
    <w:rsid w:val="00692AFB"/>
    <w:rsid w:val="006942C8"/>
    <w:rsid w:val="00694DCA"/>
    <w:rsid w:val="00695927"/>
    <w:rsid w:val="006963B8"/>
    <w:rsid w:val="00697BEB"/>
    <w:rsid w:val="006A18E2"/>
    <w:rsid w:val="006A43FC"/>
    <w:rsid w:val="006B57D6"/>
    <w:rsid w:val="006C19C4"/>
    <w:rsid w:val="006C49C4"/>
    <w:rsid w:val="006D186C"/>
    <w:rsid w:val="006D4279"/>
    <w:rsid w:val="006D71B3"/>
    <w:rsid w:val="006E4185"/>
    <w:rsid w:val="006E56BD"/>
    <w:rsid w:val="006F3677"/>
    <w:rsid w:val="006F666D"/>
    <w:rsid w:val="0070024C"/>
    <w:rsid w:val="007023ED"/>
    <w:rsid w:val="00703822"/>
    <w:rsid w:val="00703CAA"/>
    <w:rsid w:val="00716317"/>
    <w:rsid w:val="00720C0D"/>
    <w:rsid w:val="007213F7"/>
    <w:rsid w:val="00723213"/>
    <w:rsid w:val="00723CAD"/>
    <w:rsid w:val="0073495A"/>
    <w:rsid w:val="00740F83"/>
    <w:rsid w:val="00745A1F"/>
    <w:rsid w:val="00753CFC"/>
    <w:rsid w:val="007557A6"/>
    <w:rsid w:val="007563F5"/>
    <w:rsid w:val="00763410"/>
    <w:rsid w:val="00763647"/>
    <w:rsid w:val="00764EAC"/>
    <w:rsid w:val="00765DAE"/>
    <w:rsid w:val="00766191"/>
    <w:rsid w:val="007709A2"/>
    <w:rsid w:val="00773784"/>
    <w:rsid w:val="00776B85"/>
    <w:rsid w:val="007808DB"/>
    <w:rsid w:val="00783AE0"/>
    <w:rsid w:val="00790F7C"/>
    <w:rsid w:val="00791DC7"/>
    <w:rsid w:val="00792611"/>
    <w:rsid w:val="007955E9"/>
    <w:rsid w:val="007966A2"/>
    <w:rsid w:val="007A03E4"/>
    <w:rsid w:val="007B3867"/>
    <w:rsid w:val="007C216F"/>
    <w:rsid w:val="007C4D54"/>
    <w:rsid w:val="007D3D40"/>
    <w:rsid w:val="007D6AB9"/>
    <w:rsid w:val="007E458E"/>
    <w:rsid w:val="007E5E0A"/>
    <w:rsid w:val="007F437F"/>
    <w:rsid w:val="007F7BFD"/>
    <w:rsid w:val="008045F1"/>
    <w:rsid w:val="00806B2D"/>
    <w:rsid w:val="008235B7"/>
    <w:rsid w:val="00835D06"/>
    <w:rsid w:val="00841579"/>
    <w:rsid w:val="00842CA5"/>
    <w:rsid w:val="0084764F"/>
    <w:rsid w:val="0084774F"/>
    <w:rsid w:val="00851266"/>
    <w:rsid w:val="00853A54"/>
    <w:rsid w:val="008568AA"/>
    <w:rsid w:val="008607D1"/>
    <w:rsid w:val="00862AE5"/>
    <w:rsid w:val="00865B3B"/>
    <w:rsid w:val="008804BD"/>
    <w:rsid w:val="0088287B"/>
    <w:rsid w:val="008870A2"/>
    <w:rsid w:val="00890809"/>
    <w:rsid w:val="008A6649"/>
    <w:rsid w:val="008B19DC"/>
    <w:rsid w:val="008B555C"/>
    <w:rsid w:val="008B6A09"/>
    <w:rsid w:val="008B6AFC"/>
    <w:rsid w:val="008C02E9"/>
    <w:rsid w:val="008D075A"/>
    <w:rsid w:val="008E2E45"/>
    <w:rsid w:val="008E4A15"/>
    <w:rsid w:val="008F0B40"/>
    <w:rsid w:val="008F1C59"/>
    <w:rsid w:val="00901022"/>
    <w:rsid w:val="00902F7B"/>
    <w:rsid w:val="009038A5"/>
    <w:rsid w:val="00903F7D"/>
    <w:rsid w:val="00907870"/>
    <w:rsid w:val="00910E7F"/>
    <w:rsid w:val="00912051"/>
    <w:rsid w:val="00912582"/>
    <w:rsid w:val="0091756B"/>
    <w:rsid w:val="009237C6"/>
    <w:rsid w:val="00923AA0"/>
    <w:rsid w:val="00923B74"/>
    <w:rsid w:val="009347B4"/>
    <w:rsid w:val="00945131"/>
    <w:rsid w:val="00945CD1"/>
    <w:rsid w:val="00945E1C"/>
    <w:rsid w:val="009471E4"/>
    <w:rsid w:val="00965FE1"/>
    <w:rsid w:val="0097244E"/>
    <w:rsid w:val="00981159"/>
    <w:rsid w:val="00983067"/>
    <w:rsid w:val="009839AC"/>
    <w:rsid w:val="00997FE3"/>
    <w:rsid w:val="009A1B64"/>
    <w:rsid w:val="009A589E"/>
    <w:rsid w:val="009A5B3E"/>
    <w:rsid w:val="009A63C6"/>
    <w:rsid w:val="009B5DE7"/>
    <w:rsid w:val="009B69B6"/>
    <w:rsid w:val="009C03FD"/>
    <w:rsid w:val="009C1D5A"/>
    <w:rsid w:val="009C52FD"/>
    <w:rsid w:val="009D02A4"/>
    <w:rsid w:val="009D1A09"/>
    <w:rsid w:val="009E2754"/>
    <w:rsid w:val="009E2CC3"/>
    <w:rsid w:val="009E4962"/>
    <w:rsid w:val="009E7056"/>
    <w:rsid w:val="009E79B3"/>
    <w:rsid w:val="009F0D44"/>
    <w:rsid w:val="009F641B"/>
    <w:rsid w:val="00A04442"/>
    <w:rsid w:val="00A04A31"/>
    <w:rsid w:val="00A06890"/>
    <w:rsid w:val="00A108CF"/>
    <w:rsid w:val="00A24FD4"/>
    <w:rsid w:val="00A25470"/>
    <w:rsid w:val="00A25E9B"/>
    <w:rsid w:val="00A3002B"/>
    <w:rsid w:val="00A35982"/>
    <w:rsid w:val="00A36C61"/>
    <w:rsid w:val="00A423DE"/>
    <w:rsid w:val="00A52994"/>
    <w:rsid w:val="00A53919"/>
    <w:rsid w:val="00A54462"/>
    <w:rsid w:val="00A57AB8"/>
    <w:rsid w:val="00A6019A"/>
    <w:rsid w:val="00A6030C"/>
    <w:rsid w:val="00A631FA"/>
    <w:rsid w:val="00A7004C"/>
    <w:rsid w:val="00A7337B"/>
    <w:rsid w:val="00A76336"/>
    <w:rsid w:val="00A76E69"/>
    <w:rsid w:val="00AA1227"/>
    <w:rsid w:val="00AA2536"/>
    <w:rsid w:val="00AA37F7"/>
    <w:rsid w:val="00AB3058"/>
    <w:rsid w:val="00AB42E6"/>
    <w:rsid w:val="00AB6641"/>
    <w:rsid w:val="00AC23C1"/>
    <w:rsid w:val="00AC6F64"/>
    <w:rsid w:val="00AD1FDD"/>
    <w:rsid w:val="00AD742A"/>
    <w:rsid w:val="00AE31F0"/>
    <w:rsid w:val="00AE32C9"/>
    <w:rsid w:val="00AF4346"/>
    <w:rsid w:val="00AF4689"/>
    <w:rsid w:val="00AF4BF1"/>
    <w:rsid w:val="00AF699F"/>
    <w:rsid w:val="00AF78B7"/>
    <w:rsid w:val="00B0009D"/>
    <w:rsid w:val="00B01D7A"/>
    <w:rsid w:val="00B0341C"/>
    <w:rsid w:val="00B03D57"/>
    <w:rsid w:val="00B12023"/>
    <w:rsid w:val="00B136FA"/>
    <w:rsid w:val="00B15F4F"/>
    <w:rsid w:val="00B2282C"/>
    <w:rsid w:val="00B2286E"/>
    <w:rsid w:val="00B333A2"/>
    <w:rsid w:val="00B365B3"/>
    <w:rsid w:val="00B37787"/>
    <w:rsid w:val="00B4322F"/>
    <w:rsid w:val="00B46890"/>
    <w:rsid w:val="00B502EF"/>
    <w:rsid w:val="00B525CB"/>
    <w:rsid w:val="00B5312C"/>
    <w:rsid w:val="00B5327E"/>
    <w:rsid w:val="00B55420"/>
    <w:rsid w:val="00B6406E"/>
    <w:rsid w:val="00B666CC"/>
    <w:rsid w:val="00B719B7"/>
    <w:rsid w:val="00B73936"/>
    <w:rsid w:val="00B76F0C"/>
    <w:rsid w:val="00B87DDE"/>
    <w:rsid w:val="00B90434"/>
    <w:rsid w:val="00B935F3"/>
    <w:rsid w:val="00B956DB"/>
    <w:rsid w:val="00BA022D"/>
    <w:rsid w:val="00BA03CC"/>
    <w:rsid w:val="00BB08ED"/>
    <w:rsid w:val="00BB53FB"/>
    <w:rsid w:val="00BB5AE2"/>
    <w:rsid w:val="00BB7364"/>
    <w:rsid w:val="00BC2127"/>
    <w:rsid w:val="00BC3700"/>
    <w:rsid w:val="00BC397D"/>
    <w:rsid w:val="00BC4B23"/>
    <w:rsid w:val="00BC6E3D"/>
    <w:rsid w:val="00BC7341"/>
    <w:rsid w:val="00BD7DCE"/>
    <w:rsid w:val="00BE042C"/>
    <w:rsid w:val="00BE3226"/>
    <w:rsid w:val="00BE3D65"/>
    <w:rsid w:val="00BF3C0E"/>
    <w:rsid w:val="00C03368"/>
    <w:rsid w:val="00C06D70"/>
    <w:rsid w:val="00C06F00"/>
    <w:rsid w:val="00C0730C"/>
    <w:rsid w:val="00C142F3"/>
    <w:rsid w:val="00C15D82"/>
    <w:rsid w:val="00C22990"/>
    <w:rsid w:val="00C22A6E"/>
    <w:rsid w:val="00C30C43"/>
    <w:rsid w:val="00C3191F"/>
    <w:rsid w:val="00C42C15"/>
    <w:rsid w:val="00C526BE"/>
    <w:rsid w:val="00C54F96"/>
    <w:rsid w:val="00C57AE3"/>
    <w:rsid w:val="00C6042F"/>
    <w:rsid w:val="00C60DDD"/>
    <w:rsid w:val="00C67E90"/>
    <w:rsid w:val="00C7056F"/>
    <w:rsid w:val="00C73326"/>
    <w:rsid w:val="00C737E7"/>
    <w:rsid w:val="00C83785"/>
    <w:rsid w:val="00C847A2"/>
    <w:rsid w:val="00CA2A4B"/>
    <w:rsid w:val="00CA5179"/>
    <w:rsid w:val="00CA5C02"/>
    <w:rsid w:val="00CB0198"/>
    <w:rsid w:val="00CB7503"/>
    <w:rsid w:val="00CC5CB0"/>
    <w:rsid w:val="00CD2A34"/>
    <w:rsid w:val="00CD2A59"/>
    <w:rsid w:val="00CD4641"/>
    <w:rsid w:val="00CE0C19"/>
    <w:rsid w:val="00CE0C61"/>
    <w:rsid w:val="00CE250B"/>
    <w:rsid w:val="00CE6963"/>
    <w:rsid w:val="00CE7C8C"/>
    <w:rsid w:val="00CF2238"/>
    <w:rsid w:val="00CF4718"/>
    <w:rsid w:val="00CF5B39"/>
    <w:rsid w:val="00D01E21"/>
    <w:rsid w:val="00D02A82"/>
    <w:rsid w:val="00D040D3"/>
    <w:rsid w:val="00D04E9B"/>
    <w:rsid w:val="00D0519C"/>
    <w:rsid w:val="00D073F4"/>
    <w:rsid w:val="00D104A8"/>
    <w:rsid w:val="00D21BF8"/>
    <w:rsid w:val="00D240BC"/>
    <w:rsid w:val="00D2766B"/>
    <w:rsid w:val="00D32C16"/>
    <w:rsid w:val="00D35161"/>
    <w:rsid w:val="00D37F67"/>
    <w:rsid w:val="00D41991"/>
    <w:rsid w:val="00D4382A"/>
    <w:rsid w:val="00D4561A"/>
    <w:rsid w:val="00D5618B"/>
    <w:rsid w:val="00D57F56"/>
    <w:rsid w:val="00D6166A"/>
    <w:rsid w:val="00D67DD3"/>
    <w:rsid w:val="00D720F8"/>
    <w:rsid w:val="00D76559"/>
    <w:rsid w:val="00D830BE"/>
    <w:rsid w:val="00D9159A"/>
    <w:rsid w:val="00D96819"/>
    <w:rsid w:val="00DA408F"/>
    <w:rsid w:val="00DA463D"/>
    <w:rsid w:val="00DA6B85"/>
    <w:rsid w:val="00DB7209"/>
    <w:rsid w:val="00DB77CA"/>
    <w:rsid w:val="00DC0A23"/>
    <w:rsid w:val="00DC211E"/>
    <w:rsid w:val="00DC38E6"/>
    <w:rsid w:val="00DC446F"/>
    <w:rsid w:val="00DC673B"/>
    <w:rsid w:val="00DD7930"/>
    <w:rsid w:val="00DE2887"/>
    <w:rsid w:val="00DF07DD"/>
    <w:rsid w:val="00E10522"/>
    <w:rsid w:val="00E13C1D"/>
    <w:rsid w:val="00E16D90"/>
    <w:rsid w:val="00E23A7F"/>
    <w:rsid w:val="00E25B94"/>
    <w:rsid w:val="00E3189B"/>
    <w:rsid w:val="00E32CC5"/>
    <w:rsid w:val="00E33AED"/>
    <w:rsid w:val="00E34581"/>
    <w:rsid w:val="00E345B5"/>
    <w:rsid w:val="00E353AC"/>
    <w:rsid w:val="00E3639A"/>
    <w:rsid w:val="00E406DD"/>
    <w:rsid w:val="00E40DA7"/>
    <w:rsid w:val="00E43C2E"/>
    <w:rsid w:val="00E44B9C"/>
    <w:rsid w:val="00E45C9F"/>
    <w:rsid w:val="00E46AF9"/>
    <w:rsid w:val="00E50448"/>
    <w:rsid w:val="00E508AA"/>
    <w:rsid w:val="00E52D8E"/>
    <w:rsid w:val="00E56E8E"/>
    <w:rsid w:val="00E611D8"/>
    <w:rsid w:val="00E63167"/>
    <w:rsid w:val="00E67736"/>
    <w:rsid w:val="00E74126"/>
    <w:rsid w:val="00E749BA"/>
    <w:rsid w:val="00E75194"/>
    <w:rsid w:val="00E7717B"/>
    <w:rsid w:val="00E84F69"/>
    <w:rsid w:val="00E936D4"/>
    <w:rsid w:val="00E959F6"/>
    <w:rsid w:val="00EA6307"/>
    <w:rsid w:val="00EA672B"/>
    <w:rsid w:val="00EB092D"/>
    <w:rsid w:val="00EB1D2E"/>
    <w:rsid w:val="00EB5403"/>
    <w:rsid w:val="00EB6711"/>
    <w:rsid w:val="00EC76C8"/>
    <w:rsid w:val="00ED44B7"/>
    <w:rsid w:val="00ED7BE7"/>
    <w:rsid w:val="00EE4934"/>
    <w:rsid w:val="00EF3EB8"/>
    <w:rsid w:val="00EF6589"/>
    <w:rsid w:val="00F012BB"/>
    <w:rsid w:val="00F01B44"/>
    <w:rsid w:val="00F13357"/>
    <w:rsid w:val="00F1478D"/>
    <w:rsid w:val="00F166F1"/>
    <w:rsid w:val="00F27A4D"/>
    <w:rsid w:val="00F31D37"/>
    <w:rsid w:val="00F33D49"/>
    <w:rsid w:val="00F55E97"/>
    <w:rsid w:val="00F71A4C"/>
    <w:rsid w:val="00F73066"/>
    <w:rsid w:val="00F77C7A"/>
    <w:rsid w:val="00FA11EC"/>
    <w:rsid w:val="00FA1ECF"/>
    <w:rsid w:val="00FA2C2E"/>
    <w:rsid w:val="00FA4611"/>
    <w:rsid w:val="00FB0D7F"/>
    <w:rsid w:val="00FB60C9"/>
    <w:rsid w:val="00FC2E60"/>
    <w:rsid w:val="00FD38F1"/>
    <w:rsid w:val="00FD40A2"/>
    <w:rsid w:val="00FD450B"/>
    <w:rsid w:val="00FD51CE"/>
    <w:rsid w:val="00FD6920"/>
    <w:rsid w:val="00FE6D0E"/>
    <w:rsid w:val="00F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75AEFC"/>
  <w15:chartTrackingRefBased/>
  <w15:docId w15:val="{BAE56923-67D6-4EAE-8D88-ED655F22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E32CC5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customStyle="1" w:styleId="11">
    <w:name w:val="清單段落1"/>
    <w:basedOn w:val="a"/>
    <w:rsid w:val="00C67E90"/>
    <w:pPr>
      <w:ind w:leftChars="200" w:left="480"/>
    </w:pPr>
    <w:rPr>
      <w:rFonts w:ascii="Calibri" w:hAnsi="Calibri"/>
      <w:szCs w:val="22"/>
    </w:rPr>
  </w:style>
  <w:style w:type="paragraph" w:styleId="a9">
    <w:name w:val="List Paragraph"/>
    <w:basedOn w:val="a"/>
    <w:uiPriority w:val="34"/>
    <w:qFormat/>
    <w:rsid w:val="00C60DDD"/>
    <w:pPr>
      <w:ind w:leftChars="200" w:left="480"/>
    </w:pPr>
  </w:style>
  <w:style w:type="character" w:customStyle="1" w:styleId="stripememulti">
    <w:name w:val="stripememulti"/>
    <w:rsid w:val="00487C28"/>
  </w:style>
  <w:style w:type="paragraph" w:styleId="aa">
    <w:name w:val="Balloon Text"/>
    <w:basedOn w:val="a"/>
    <w:link w:val="ab"/>
    <w:rsid w:val="00C06F00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C06F00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10">
    <w:name w:val="標題 1 字元"/>
    <w:link w:val="1"/>
    <w:rsid w:val="00E32CC5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styleId="ac">
    <w:name w:val="Hyperlink"/>
    <w:basedOn w:val="a0"/>
    <w:uiPriority w:val="99"/>
    <w:unhideWhenUsed/>
    <w:rsid w:val="005A316A"/>
    <w:rPr>
      <w:color w:val="0000FF"/>
      <w:u w:val="single"/>
    </w:rPr>
  </w:style>
  <w:style w:type="paragraph" w:styleId="Web">
    <w:name w:val="Normal (Web)"/>
    <w:basedOn w:val="a"/>
    <w:rsid w:val="00763647"/>
    <w:rPr>
      <w:szCs w:val="24"/>
    </w:rPr>
  </w:style>
  <w:style w:type="paragraph" w:styleId="ad">
    <w:name w:val="Revision"/>
    <w:hidden/>
    <w:uiPriority w:val="99"/>
    <w:semiHidden/>
    <w:rsid w:val="009C52FD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1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16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7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0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3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4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7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1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0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07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34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1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77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3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69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33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9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6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0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7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47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1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87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3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66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9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41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5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2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8BE544-CECF-4752-8FD4-4FBE1F7B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dc:description/>
  <cp:lastModifiedBy>葉詩勻</cp:lastModifiedBy>
  <cp:revision>2</cp:revision>
  <cp:lastPrinted>2020-10-27T08:39:00Z</cp:lastPrinted>
  <dcterms:created xsi:type="dcterms:W3CDTF">2026-10-19T12:55:00Z</dcterms:created>
  <dcterms:modified xsi:type="dcterms:W3CDTF">2026-10-19T12:55:00Z</dcterms:modified>
</cp:coreProperties>
</file>