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80D6F" w14:textId="7B1C354F" w:rsidR="00036B36" w:rsidRPr="003D684B" w:rsidRDefault="00036B36" w:rsidP="003D684B">
      <w:pPr>
        <w:widowControl/>
        <w:snapToGrid w:val="0"/>
        <w:spacing w:beforeLines="50" w:before="180" w:afterLines="30" w:after="108" w:line="276" w:lineRule="auto"/>
        <w:jc w:val="center"/>
        <w:outlineLvl w:val="0"/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</w:pPr>
      <w:r w:rsidRPr="003D684B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附件</w:t>
      </w:r>
    </w:p>
    <w:p w14:paraId="3BA84593" w14:textId="77777777" w:rsidR="00036B36" w:rsidRPr="00036B36" w:rsidRDefault="00036B36" w:rsidP="001F100E">
      <w:pPr>
        <w:widowControl/>
        <w:snapToGrid w:val="0"/>
        <w:spacing w:beforeLines="50" w:before="180" w:afterLines="30" w:after="108" w:line="276" w:lineRule="auto"/>
        <w:jc w:val="center"/>
        <w:outlineLvl w:val="0"/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非中國</w:t>
      </w:r>
      <w:proofErr w:type="gramStart"/>
      <w:r w:rsidRPr="00036B36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供應鏈切結</w:t>
      </w:r>
      <w:proofErr w:type="gramEnd"/>
      <w:r w:rsidRPr="00036B36">
        <w:rPr>
          <w:rFonts w:asciiTheme="majorEastAsia" w:eastAsiaTheme="majorEastAsia" w:hAnsiTheme="majorEastAsia" w:cs="新細明體"/>
          <w:b/>
          <w:bCs/>
          <w:kern w:val="36"/>
          <w:sz w:val="28"/>
          <w:szCs w:val="28"/>
          <w14:ligatures w14:val="none"/>
        </w:rPr>
        <w:t>書</w:t>
      </w:r>
    </w:p>
    <w:p w14:paraId="4181E19C" w14:textId="77777777" w:rsidR="00036B36" w:rsidRPr="00036B36" w:rsidRDefault="00036B36" w:rsidP="001F100E">
      <w:pPr>
        <w:widowControl/>
        <w:snapToGrid w:val="0"/>
        <w:spacing w:beforeLines="150" w:before="54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立切結書人：________________________________（以下簡稱本公司）</w:t>
      </w:r>
    </w:p>
    <w:p w14:paraId="2EB8E2E8" w14:textId="4FD551C5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參與「</w:t>
      </w:r>
      <w:r w:rsidR="001F0BFA" w:rsidRPr="003F5E83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>財團法人</w:t>
      </w:r>
      <w:r w:rsidRPr="003F5E83">
        <w:rPr>
          <w:rFonts w:asciiTheme="majorEastAsia" w:eastAsiaTheme="majorEastAsia" w:hAnsiTheme="majorEastAsia" w:cs="新細明體"/>
          <w:kern w:val="0"/>
          <w:highlight w:val="yellow"/>
          <w14:ligatures w14:val="none"/>
        </w:rPr>
        <w:t>工業技術研究院</w:t>
      </w:r>
      <w:r w:rsidR="001F0BFA" w:rsidRPr="003F5E83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 xml:space="preserve"> </w:t>
      </w:r>
      <w:r w:rsidR="00A97D16" w:rsidRPr="00AB5DD7">
        <w:rPr>
          <w:rFonts w:asciiTheme="majorEastAsia" w:eastAsiaTheme="majorEastAsia" w:hAnsiTheme="majorEastAsia" w:cs="新細明體"/>
          <w:kern w:val="0"/>
          <w:highlight w:val="yellow"/>
          <w14:ligatures w14:val="none"/>
        </w:rPr>
        <w:t>3D</w:t>
      </w:r>
      <w:r w:rsidR="00A97D16" w:rsidRPr="00AB5DD7">
        <w:rPr>
          <w:rFonts w:asciiTheme="majorEastAsia" w:eastAsiaTheme="majorEastAsia" w:hAnsiTheme="majorEastAsia" w:cs="新細明體" w:hint="eastAsia"/>
          <w:kern w:val="0"/>
          <w:highlight w:val="yellow"/>
          <w14:ligatures w14:val="none"/>
        </w:rPr>
        <w:t>建模無人機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」（以下簡稱本案），</w:t>
      </w:r>
      <w:proofErr w:type="gramStart"/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茲切結</w:t>
      </w:r>
      <w:proofErr w:type="gramEnd"/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並保證下列事項均屬實，如有不實，願負一切法律責任，並同意由採購機關依相關規定辦理。</w:t>
      </w:r>
    </w:p>
    <w:p w14:paraId="05E5B1D5" w14:textId="77777777" w:rsidR="00036B36" w:rsidRPr="00036B36" w:rsidRDefault="00036B36" w:rsidP="00742F48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一、供應鏈承諾</w:t>
      </w:r>
    </w:p>
    <w:p w14:paraId="57E3D9CC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本公司承諾本案所提供之無人機及其主要關鍵零組件，均符合本採購案非中國供應鏈之要求。</w:t>
      </w:r>
    </w:p>
    <w:p w14:paraId="5B274166" w14:textId="77777777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二、關鍵零組件來源</w:t>
      </w:r>
    </w:p>
    <w:p w14:paraId="0C04BB2D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本案主要關鍵零組件，包括但不限於下列項目：</w:t>
      </w:r>
    </w:p>
    <w:p w14:paraId="2C8D6E03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馬達（Motor）</w:t>
      </w:r>
    </w:p>
    <w:p w14:paraId="5E27264C" w14:textId="3FC0BB82" w:rsidR="00036B36" w:rsidRPr="00CD02D1" w:rsidRDefault="00036B36" w:rsidP="00CD02D1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電子變速器（ESC）</w:t>
      </w:r>
    </w:p>
    <w:p w14:paraId="1EF51B69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電池電芯（Battery Cell）</w:t>
      </w:r>
    </w:p>
    <w:p w14:paraId="3C2950E7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飛行控制器（Flight Controller）</w:t>
      </w:r>
    </w:p>
    <w:p w14:paraId="74300808" w14:textId="5C213A4E" w:rsidR="00036B36" w:rsidRPr="002B66B1" w:rsidRDefault="00036B36" w:rsidP="002B66B1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GNSS定位模組</w:t>
      </w:r>
    </w:p>
    <w:p w14:paraId="71B11E2E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電源管理模組（Power Module）</w:t>
      </w:r>
    </w:p>
    <w:p w14:paraId="32DFAD8B" w14:textId="77777777" w:rsidR="00036B36" w:rsidRPr="00036B36" w:rsidRDefault="00036B36" w:rsidP="00742F48">
      <w:pPr>
        <w:widowControl/>
        <w:numPr>
          <w:ilvl w:val="0"/>
          <w:numId w:val="1"/>
        </w:numPr>
        <w:snapToGrid w:val="0"/>
        <w:spacing w:beforeLines="30" w:before="108" w:afterLines="30" w:after="108" w:line="276" w:lineRule="auto"/>
        <w:ind w:left="714" w:hanging="357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其他影響飛行安全及系統運作之關鍵零組件</w:t>
      </w:r>
    </w:p>
    <w:p w14:paraId="4A117773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均非中國大陸地區品牌，且非中國大陸地區製造（Made in China）。</w:t>
      </w:r>
    </w:p>
    <w:p w14:paraId="1B205B55" w14:textId="77777777" w:rsidR="00036B36" w:rsidRPr="00036B36" w:rsidRDefault="00036B36" w:rsidP="00742F48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三、供應鏈資料</w:t>
      </w:r>
    </w:p>
    <w:p w14:paraId="435C9C94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本公司同意於投標及履約期間，依採購機關要求提供下列資料供查核：</w:t>
      </w:r>
    </w:p>
    <w:p w14:paraId="52EFA54B" w14:textId="77777777" w:rsidR="00036B36" w:rsidRPr="00036B36" w:rsidRDefault="00036B36" w:rsidP="00742F48">
      <w:pPr>
        <w:widowControl/>
        <w:snapToGrid w:val="0"/>
        <w:spacing w:beforeLines="30" w:before="108" w:afterLines="30" w:after="108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（一）主要零組件BOM清單。</w:t>
      </w:r>
    </w:p>
    <w:p w14:paraId="2CBDFF75" w14:textId="59A1D2A6" w:rsidR="00036B36" w:rsidRPr="008121CB" w:rsidRDefault="00036B36" w:rsidP="00742F48">
      <w:pPr>
        <w:widowControl/>
        <w:snapToGrid w:val="0"/>
        <w:spacing w:beforeLines="30" w:before="108" w:afterLines="30" w:after="108"/>
        <w:rPr>
          <w:rFonts w:ascii="新細明體" w:eastAsia="新細明體" w:hAnsi="新細明體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</w:t>
      </w:r>
      <w:r>
        <w:rPr>
          <w:rFonts w:asciiTheme="majorEastAsia" w:eastAsiaTheme="majorEastAsia" w:hAnsiTheme="majorEastAsia" w:cs="新細明體" w:hint="eastAsia"/>
          <w:kern w:val="0"/>
          <w14:ligatures w14:val="none"/>
        </w:rPr>
        <w:t>二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）主要零組件原產地證明或其他足資證明來源之文件。</w:t>
      </w:r>
    </w:p>
    <w:p w14:paraId="0FFDFEE7" w14:textId="77777777" w:rsidR="00036B36" w:rsidRPr="00036B36" w:rsidRDefault="00036B36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四、履約期間承諾</w:t>
      </w:r>
    </w:p>
    <w:p w14:paraId="1E289DC4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履約期間未經採購機關書面同意，不得任意更換主要零組件之品牌、型號、製造商或原產地。</w:t>
      </w:r>
    </w:p>
    <w:p w14:paraId="5EE90D85" w14:textId="2522DFDC" w:rsidR="00036B36" w:rsidRPr="00425D8A" w:rsidRDefault="00036B36" w:rsidP="00425D8A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lastRenderedPageBreak/>
        <w:t>如因停產、缺料或其他不可抗力因素須更換者，應提出性能不得低於原規格之證明文件，並經採購機關書面同意後始得變更。</w:t>
      </w:r>
    </w:p>
    <w:p w14:paraId="2DB8808F" w14:textId="2BF556E6" w:rsidR="00036B36" w:rsidRPr="00036B36" w:rsidRDefault="00425D8A" w:rsidP="001F100E">
      <w:pPr>
        <w:widowControl/>
        <w:snapToGrid w:val="0"/>
        <w:spacing w:beforeLines="100" w:before="360" w:afterLines="30" w:after="108" w:line="276" w:lineRule="auto"/>
        <w:outlineLvl w:val="1"/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</w:pPr>
      <w:r>
        <w:rPr>
          <w:rFonts w:asciiTheme="majorEastAsia" w:eastAsiaTheme="majorEastAsia" w:hAnsiTheme="majorEastAsia" w:cs="新細明體" w:hint="eastAsia"/>
          <w:b/>
          <w:bCs/>
          <w:kern w:val="0"/>
          <w14:ligatures w14:val="none"/>
        </w:rPr>
        <w:t>五</w:t>
      </w:r>
      <w:r w:rsidR="00036B36" w:rsidRPr="00036B36">
        <w:rPr>
          <w:rFonts w:asciiTheme="majorEastAsia" w:eastAsiaTheme="majorEastAsia" w:hAnsiTheme="majorEastAsia" w:cs="新細明體"/>
          <w:b/>
          <w:bCs/>
          <w:kern w:val="0"/>
          <w14:ligatures w14:val="none"/>
        </w:rPr>
        <w:t>、違反切結事項</w:t>
      </w:r>
    </w:p>
    <w:p w14:paraId="1A28AE3E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如經查證有下列情形之一者：</w:t>
      </w:r>
    </w:p>
    <w:p w14:paraId="25B12E28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切結內容不實。</w:t>
      </w:r>
    </w:p>
    <w:p w14:paraId="19447FC3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使用中國大陸品牌之關鍵零組件。</w:t>
      </w:r>
    </w:p>
    <w:p w14:paraId="73E61D66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使用中國大陸製造之關鍵零組件。</w:t>
      </w:r>
    </w:p>
    <w:p w14:paraId="5E02CFC8" w14:textId="77777777" w:rsidR="00036B36" w:rsidRPr="00036B36" w:rsidRDefault="00036B36" w:rsidP="00742F48">
      <w:pPr>
        <w:widowControl/>
        <w:numPr>
          <w:ilvl w:val="0"/>
          <w:numId w:val="3"/>
        </w:numPr>
        <w:snapToGrid w:val="0"/>
        <w:spacing w:beforeLines="30" w:before="108" w:afterLines="30" w:after="108" w:line="276" w:lineRule="auto"/>
        <w:ind w:left="851" w:hanging="851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提供偽造、變造或不實證明文件。</w:t>
      </w:r>
    </w:p>
    <w:p w14:paraId="2D70B64E" w14:textId="55338661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本公司同意接受採購機關依契約及相關法令辦理，包括但不限於取消投標資格、撤銷決標、終止契約、沒收履約保證金及請求損害賠償等處置，絕無異議。</w:t>
      </w:r>
    </w:p>
    <w:p w14:paraId="41BEC167" w14:textId="14A817AA" w:rsidR="00036B36" w:rsidRPr="00036B36" w:rsidRDefault="00036B36" w:rsidP="003D684B">
      <w:pPr>
        <w:widowControl/>
        <w:snapToGrid w:val="0"/>
        <w:spacing w:beforeLines="100" w:before="36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立切結書人（公司名稱）：</w:t>
      </w:r>
    </w:p>
    <w:p w14:paraId="1B8C6B99" w14:textId="0FA0A336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統一編號：</w:t>
      </w:r>
    </w:p>
    <w:p w14:paraId="6231109A" w14:textId="20A208EA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負責人：</w:t>
      </w:r>
    </w:p>
    <w:p w14:paraId="10F1B4B5" w14:textId="033CB8A0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公司地址：</w:t>
      </w:r>
    </w:p>
    <w:p w14:paraId="23AE416C" w14:textId="77777777" w:rsidR="00036B36" w:rsidRP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公司大小章：</w:t>
      </w:r>
    </w:p>
    <w:p w14:paraId="6F109284" w14:textId="77777777" w:rsidR="00036B36" w:rsidRDefault="00036B36" w:rsidP="003D684B">
      <w:pPr>
        <w:widowControl/>
        <w:snapToGrid w:val="0"/>
        <w:spacing w:beforeLines="50" w:before="180" w:afterLines="30" w:after="108" w:line="276" w:lineRule="auto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>（請用印）</w:t>
      </w:r>
    </w:p>
    <w:p w14:paraId="722D4EDC" w14:textId="77777777" w:rsidR="00036B36" w:rsidRDefault="00036B36" w:rsidP="003D684B">
      <w:pPr>
        <w:pStyle w:val="3"/>
        <w:spacing w:line="276" w:lineRule="auto"/>
      </w:pPr>
    </w:p>
    <w:p w14:paraId="4C64144B" w14:textId="77777777" w:rsidR="001F100E" w:rsidRDefault="001F100E" w:rsidP="001F100E"/>
    <w:p w14:paraId="4FD449B0" w14:textId="77777777" w:rsidR="001F100E" w:rsidRPr="001F100E" w:rsidRDefault="001F100E" w:rsidP="001F100E">
      <w:pPr>
        <w:pStyle w:val="3"/>
      </w:pPr>
    </w:p>
    <w:p w14:paraId="06215C4A" w14:textId="77777777" w:rsidR="001F100E" w:rsidRPr="001F100E" w:rsidRDefault="001F100E" w:rsidP="001F100E"/>
    <w:p w14:paraId="235C6AA3" w14:textId="55D2DF25" w:rsidR="000A0DBA" w:rsidRPr="001F100E" w:rsidRDefault="00036B36" w:rsidP="00EE6F54">
      <w:pPr>
        <w:widowControl/>
        <w:snapToGrid w:val="0"/>
        <w:spacing w:beforeLines="50" w:before="180" w:afterLines="30" w:after="108" w:line="276" w:lineRule="auto"/>
        <w:jc w:val="center"/>
        <w:rPr>
          <w:rFonts w:asciiTheme="majorEastAsia" w:eastAsiaTheme="majorEastAsia" w:hAnsiTheme="majorEastAsia" w:cs="新細明體"/>
          <w:kern w:val="0"/>
          <w14:ligatures w14:val="none"/>
        </w:rPr>
      </w:pP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中華民國　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年　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月　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   </w:t>
      </w:r>
      <w:r w:rsidR="001F100E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</w:t>
      </w:r>
      <w:r w:rsidR="003D684B">
        <w:rPr>
          <w:rFonts w:asciiTheme="majorEastAsia" w:eastAsiaTheme="majorEastAsia" w:hAnsiTheme="majorEastAsia" w:cs="新細明體" w:hint="eastAsia"/>
          <w:kern w:val="0"/>
          <w14:ligatures w14:val="none"/>
        </w:rPr>
        <w:t xml:space="preserve">  </w:t>
      </w:r>
      <w:r w:rsidRPr="00036B36">
        <w:rPr>
          <w:rFonts w:asciiTheme="majorEastAsia" w:eastAsiaTheme="majorEastAsia" w:hAnsiTheme="majorEastAsia" w:cs="新細明體"/>
          <w:kern w:val="0"/>
          <w14:ligatures w14:val="none"/>
        </w:rPr>
        <w:t xml:space="preserve">　　日</w:t>
      </w:r>
    </w:p>
    <w:sectPr w:rsidR="000A0DBA" w:rsidRPr="001F100E" w:rsidSect="001F100E">
      <w:footerReference w:type="default" r:id="rId7"/>
      <w:pgSz w:w="11906" w:h="16838"/>
      <w:pgMar w:top="950" w:right="1080" w:bottom="1242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35D92" w14:textId="77777777" w:rsidR="00175FAC" w:rsidRDefault="00175FAC" w:rsidP="00792FB3">
      <w:r>
        <w:separator/>
      </w:r>
    </w:p>
  </w:endnote>
  <w:endnote w:type="continuationSeparator" w:id="0">
    <w:p w14:paraId="7A12E42C" w14:textId="77777777" w:rsidR="00175FAC" w:rsidRDefault="00175FAC" w:rsidP="0079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7226205"/>
      <w:docPartObj>
        <w:docPartGallery w:val="Page Numbers (Bottom of Page)"/>
        <w:docPartUnique/>
      </w:docPartObj>
    </w:sdtPr>
    <w:sdtContent>
      <w:p w14:paraId="4EC1B101" w14:textId="42D926B1" w:rsidR="00792FB3" w:rsidRDefault="00792FB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6F31B13" w14:textId="77777777" w:rsidR="00792FB3" w:rsidRDefault="00792FB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427F8" w14:textId="77777777" w:rsidR="00175FAC" w:rsidRDefault="00175FAC" w:rsidP="00792FB3">
      <w:r>
        <w:separator/>
      </w:r>
    </w:p>
  </w:footnote>
  <w:footnote w:type="continuationSeparator" w:id="0">
    <w:p w14:paraId="4D59D4B4" w14:textId="77777777" w:rsidR="00175FAC" w:rsidRDefault="00175FAC" w:rsidP="00792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2164E"/>
    <w:multiLevelType w:val="multilevel"/>
    <w:tmpl w:val="C12E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A0109"/>
    <w:multiLevelType w:val="multilevel"/>
    <w:tmpl w:val="E49C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3B57CC"/>
    <w:multiLevelType w:val="multilevel"/>
    <w:tmpl w:val="B6185B1E"/>
    <w:lvl w:ilvl="0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7449283">
    <w:abstractNumId w:val="0"/>
  </w:num>
  <w:num w:numId="2" w16cid:durableId="1425959989">
    <w:abstractNumId w:val="1"/>
  </w:num>
  <w:num w:numId="3" w16cid:durableId="1923031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B36"/>
    <w:rsid w:val="00036B36"/>
    <w:rsid w:val="000A0DBA"/>
    <w:rsid w:val="00175FAC"/>
    <w:rsid w:val="001A5358"/>
    <w:rsid w:val="001F0BFA"/>
    <w:rsid w:val="001F100E"/>
    <w:rsid w:val="002B66B1"/>
    <w:rsid w:val="0034293A"/>
    <w:rsid w:val="00352B89"/>
    <w:rsid w:val="003C3968"/>
    <w:rsid w:val="003D684B"/>
    <w:rsid w:val="003F5E83"/>
    <w:rsid w:val="00413FAE"/>
    <w:rsid w:val="00425D8A"/>
    <w:rsid w:val="004A342A"/>
    <w:rsid w:val="006A60FB"/>
    <w:rsid w:val="007133E2"/>
    <w:rsid w:val="0074037B"/>
    <w:rsid w:val="00742F48"/>
    <w:rsid w:val="00792FB3"/>
    <w:rsid w:val="008121CB"/>
    <w:rsid w:val="008E7363"/>
    <w:rsid w:val="00930465"/>
    <w:rsid w:val="00A26437"/>
    <w:rsid w:val="00A97D16"/>
    <w:rsid w:val="00AB77A8"/>
    <w:rsid w:val="00AE496A"/>
    <w:rsid w:val="00B22E6A"/>
    <w:rsid w:val="00BF1BED"/>
    <w:rsid w:val="00C3377E"/>
    <w:rsid w:val="00CD02D1"/>
    <w:rsid w:val="00EE6F54"/>
    <w:rsid w:val="00F338D4"/>
    <w:rsid w:val="00FE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E61AE"/>
  <w15:chartTrackingRefBased/>
  <w15:docId w15:val="{236D7B8D-43C2-5D40-9184-15AADEAD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1A5358"/>
    <w:pPr>
      <w:widowControl w:val="0"/>
    </w:pPr>
    <w:rPr>
      <w:rFonts w:eastAsia="Arial"/>
    </w:rPr>
  </w:style>
  <w:style w:type="paragraph" w:styleId="1">
    <w:name w:val="heading 1"/>
    <w:basedOn w:val="a"/>
    <w:next w:val="a"/>
    <w:link w:val="10"/>
    <w:uiPriority w:val="9"/>
    <w:qFormat/>
    <w:rsid w:val="00036B3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36B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35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6B36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6B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6B36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6B36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6B36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6B36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semiHidden/>
    <w:rsid w:val="001A535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036B3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36B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36B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36B36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36B3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36B3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36B3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36B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6B3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36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6B3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36B3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6B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36B36"/>
    <w:rPr>
      <w:rFonts w:eastAsia="Arial"/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6B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36B3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6B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36B36"/>
    <w:rPr>
      <w:rFonts w:eastAsia="Arial"/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6B36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s1">
    <w:name w:val="s1"/>
    <w:basedOn w:val="a0"/>
    <w:rsid w:val="00036B36"/>
  </w:style>
  <w:style w:type="paragraph" w:customStyle="1" w:styleId="p3">
    <w:name w:val="p3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4">
    <w:name w:val="p4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5">
    <w:name w:val="p5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customStyle="1" w:styleId="p6">
    <w:name w:val="p6"/>
    <w:basedOn w:val="a"/>
    <w:rsid w:val="00036B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ae">
    <w:name w:val="header"/>
    <w:basedOn w:val="a"/>
    <w:link w:val="af"/>
    <w:uiPriority w:val="99"/>
    <w:unhideWhenUsed/>
    <w:rsid w:val="00792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792FB3"/>
    <w:rPr>
      <w:rFonts w:eastAsia="Arial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792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792FB3"/>
    <w:rPr>
      <w:rFonts w:eastAsia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PoSheng Tseng</dc:creator>
  <cp:keywords/>
  <dc:description/>
  <cp:lastModifiedBy>林宜婷</cp:lastModifiedBy>
  <cp:revision>3</cp:revision>
  <dcterms:created xsi:type="dcterms:W3CDTF">2026-10-13T02:06:00Z</dcterms:created>
  <dcterms:modified xsi:type="dcterms:W3CDTF">2026-10-13T02:06:00Z</dcterms:modified>
</cp:coreProperties>
</file>