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BE0F0" w14:textId="77777777" w:rsidR="00092304" w:rsidRPr="00B97BC3" w:rsidRDefault="00E433C4" w:rsidP="009A793B">
      <w:pPr>
        <w:widowControl/>
        <w:tabs>
          <w:tab w:val="left" w:pos="2040"/>
        </w:tabs>
        <w:autoSpaceDE w:val="0"/>
        <w:autoSpaceDN w:val="0"/>
        <w:snapToGrid w:val="0"/>
        <w:spacing w:beforeLines="100" w:before="240" w:afterLines="100" w:after="240" w:line="0" w:lineRule="atLeast"/>
        <w:ind w:rightChars="-133" w:right="-319"/>
        <w:jc w:val="center"/>
        <w:textAlignment w:val="bottom"/>
        <w:rPr>
          <w:rFonts w:eastAsia="標楷體"/>
          <w:sz w:val="36"/>
        </w:rPr>
      </w:pPr>
      <w:r w:rsidRPr="00B97BC3">
        <w:rPr>
          <w:rFonts w:eastAsia="標楷體"/>
          <w:sz w:val="36"/>
        </w:rPr>
        <w:t>專業、技術服務</w:t>
      </w:r>
      <w:r w:rsidR="00092304" w:rsidRPr="00B97BC3">
        <w:rPr>
          <w:rFonts w:eastAsia="標楷體"/>
          <w:sz w:val="36"/>
        </w:rPr>
        <w:t>_</w:t>
      </w:r>
      <w:r w:rsidR="00092304" w:rsidRPr="00B97BC3">
        <w:rPr>
          <w:rFonts w:eastAsia="標楷體"/>
          <w:sz w:val="36"/>
        </w:rPr>
        <w:t>採購規範書</w:t>
      </w:r>
    </w:p>
    <w:p w14:paraId="39B15033" w14:textId="73DD8BAA" w:rsidR="000012F3" w:rsidRPr="00B97BC3" w:rsidRDefault="000012F3" w:rsidP="009A793B">
      <w:pPr>
        <w:widowControl/>
        <w:autoSpaceDE w:val="0"/>
        <w:autoSpaceDN w:val="0"/>
        <w:ind w:rightChars="-133" w:right="-319"/>
        <w:textAlignment w:val="bottom"/>
        <w:rPr>
          <w:rFonts w:eastAsia="標楷體"/>
          <w:b/>
          <w:color w:val="000000"/>
          <w:szCs w:val="24"/>
          <w:u w:val="single"/>
        </w:rPr>
      </w:pPr>
      <w:r w:rsidRPr="00B97BC3">
        <w:rPr>
          <w:rFonts w:eastAsia="標楷體"/>
          <w:b/>
          <w:color w:val="000000"/>
          <w:szCs w:val="24"/>
        </w:rPr>
        <w:t>品名：</w:t>
      </w:r>
      <w:r w:rsidR="0005723D" w:rsidRPr="0005723D">
        <w:rPr>
          <w:rFonts w:eastAsia="標楷體" w:hint="eastAsia"/>
          <w:b/>
          <w:color w:val="000000"/>
          <w:szCs w:val="24"/>
          <w:u w:val="single"/>
        </w:rPr>
        <w:t xml:space="preserve"> </w:t>
      </w:r>
      <w:r w:rsidR="00E41978" w:rsidRPr="00E41978">
        <w:rPr>
          <w:rFonts w:eastAsia="標楷體" w:hint="eastAsia"/>
          <w:b/>
          <w:szCs w:val="24"/>
          <w:u w:val="single"/>
        </w:rPr>
        <w:t>「</w:t>
      </w:r>
      <w:r w:rsidR="00E16F01" w:rsidRPr="00E16F01">
        <w:rPr>
          <w:rFonts w:eastAsia="標楷體" w:hint="eastAsia"/>
          <w:b/>
          <w:szCs w:val="24"/>
          <w:u w:val="single"/>
        </w:rPr>
        <w:t>2026</w:t>
      </w:r>
      <w:r w:rsidR="00E16F01" w:rsidRPr="00E16F01">
        <w:rPr>
          <w:rFonts w:eastAsia="標楷體" w:hint="eastAsia"/>
          <w:b/>
          <w:szCs w:val="24"/>
          <w:u w:val="single"/>
        </w:rPr>
        <w:t>半導體供應鏈競爭力論壇</w:t>
      </w:r>
      <w:r w:rsidR="00E41978" w:rsidRPr="00E41978">
        <w:rPr>
          <w:rFonts w:eastAsia="標楷體" w:hint="eastAsia"/>
          <w:b/>
          <w:szCs w:val="24"/>
          <w:u w:val="single"/>
        </w:rPr>
        <w:t>」</w:t>
      </w:r>
      <w:r w:rsidR="00701F4A">
        <w:rPr>
          <w:rFonts w:eastAsia="標楷體" w:hint="eastAsia"/>
          <w:b/>
          <w:szCs w:val="24"/>
          <w:u w:val="single"/>
        </w:rPr>
        <w:t>合作</w:t>
      </w:r>
      <w:r w:rsidR="00701F4A" w:rsidRPr="00E41978">
        <w:rPr>
          <w:rFonts w:eastAsia="標楷體" w:hint="eastAsia"/>
          <w:b/>
          <w:szCs w:val="24"/>
          <w:u w:val="single"/>
        </w:rPr>
        <w:t>專案</w:t>
      </w:r>
      <w:r w:rsidRPr="009E1F1C">
        <w:rPr>
          <w:rFonts w:eastAsia="標楷體"/>
          <w:b/>
          <w:szCs w:val="24"/>
          <w:u w:val="single"/>
        </w:rPr>
        <w:t xml:space="preserve"> </w:t>
      </w:r>
      <w:r w:rsidRPr="00B97BC3">
        <w:rPr>
          <w:rFonts w:eastAsia="標楷體"/>
          <w:b/>
          <w:color w:val="000000"/>
          <w:szCs w:val="24"/>
          <w:u w:val="single"/>
        </w:rPr>
        <w:t xml:space="preserve"> </w:t>
      </w:r>
    </w:p>
    <w:p w14:paraId="625E756A" w14:textId="5BBDE213" w:rsidR="00092304" w:rsidRPr="00B97BC3" w:rsidRDefault="000012F3" w:rsidP="009A793B">
      <w:pPr>
        <w:widowControl/>
        <w:autoSpaceDE w:val="0"/>
        <w:autoSpaceDN w:val="0"/>
        <w:spacing w:afterLines="300" w:after="720"/>
        <w:ind w:rightChars="-133" w:right="-319"/>
        <w:textAlignment w:val="bottom"/>
        <w:rPr>
          <w:rFonts w:eastAsia="標楷體"/>
          <w:b/>
          <w:color w:val="000000"/>
          <w:szCs w:val="24"/>
          <w:u w:val="single"/>
        </w:rPr>
      </w:pPr>
      <w:r w:rsidRPr="00B97BC3">
        <w:rPr>
          <w:rFonts w:eastAsia="標楷體"/>
          <w:b/>
          <w:color w:val="000000"/>
          <w:szCs w:val="24"/>
        </w:rPr>
        <w:t>案號：</w:t>
      </w:r>
      <w:r w:rsidR="00E433C4" w:rsidRPr="00B97BC3">
        <w:rPr>
          <w:rFonts w:eastAsia="標楷體"/>
          <w:b/>
          <w:color w:val="000000"/>
          <w:szCs w:val="24"/>
          <w:u w:val="single"/>
        </w:rPr>
        <w:t xml:space="preserve"> </w:t>
      </w:r>
      <w:r w:rsidR="00216AE7">
        <w:rPr>
          <w:rFonts w:eastAsia="標楷體" w:hint="eastAsia"/>
          <w:b/>
          <w:color w:val="000000"/>
          <w:szCs w:val="24"/>
          <w:u w:val="single"/>
        </w:rPr>
        <w:t>A512002763</w:t>
      </w:r>
      <w:r w:rsidR="00E433C4" w:rsidRPr="00B97BC3">
        <w:rPr>
          <w:rFonts w:eastAsia="標楷體"/>
          <w:b/>
          <w:color w:val="000000"/>
          <w:szCs w:val="24"/>
          <w:u w:val="single"/>
        </w:rPr>
        <w:t xml:space="preserve">  </w:t>
      </w:r>
    </w:p>
    <w:p w14:paraId="5CCB48E2" w14:textId="77777777" w:rsidR="00AF4689" w:rsidRPr="00B97BC3" w:rsidRDefault="00E049EE" w:rsidP="009A793B">
      <w:pPr>
        <w:widowControl/>
        <w:autoSpaceDE w:val="0"/>
        <w:autoSpaceDN w:val="0"/>
        <w:spacing w:afterLines="100" w:after="240"/>
        <w:ind w:rightChars="-133" w:right="-319"/>
        <w:textAlignment w:val="bottom"/>
        <w:rPr>
          <w:rFonts w:eastAsia="標楷體"/>
          <w:b/>
          <w:szCs w:val="24"/>
          <w:u w:val="single"/>
        </w:rPr>
      </w:pPr>
      <w:r w:rsidRPr="00B97BC3">
        <w:rPr>
          <w:rFonts w:eastAsia="標楷體"/>
          <w:b/>
          <w:szCs w:val="24"/>
          <w:u w:val="single"/>
        </w:rPr>
        <w:t>目</w:t>
      </w:r>
      <w:r w:rsidR="001C055C" w:rsidRPr="00B97BC3">
        <w:rPr>
          <w:rFonts w:eastAsia="標楷體"/>
          <w:b/>
          <w:szCs w:val="24"/>
          <w:u w:val="single"/>
        </w:rPr>
        <w:t xml:space="preserve">     </w:t>
      </w:r>
      <w:r w:rsidRPr="00B97BC3">
        <w:rPr>
          <w:rFonts w:eastAsia="標楷體"/>
          <w:b/>
          <w:szCs w:val="24"/>
          <w:u w:val="single"/>
        </w:rPr>
        <w:t>錄</w:t>
      </w:r>
    </w:p>
    <w:p w14:paraId="7DB7FD16" w14:textId="77777777" w:rsidR="00AF4689" w:rsidRPr="00B97BC3" w:rsidRDefault="00AF4689" w:rsidP="000C151A">
      <w:pPr>
        <w:widowControl/>
        <w:numPr>
          <w:ilvl w:val="0"/>
          <w:numId w:val="2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color w:val="000000"/>
          <w:szCs w:val="24"/>
        </w:rPr>
      </w:pPr>
      <w:r w:rsidRPr="00B97BC3">
        <w:rPr>
          <w:rFonts w:eastAsia="標楷體"/>
          <w:szCs w:val="24"/>
        </w:rPr>
        <w:t>目的</w:t>
      </w:r>
      <w:r w:rsidRPr="00B97BC3">
        <w:rPr>
          <w:rFonts w:eastAsia="標楷體"/>
          <w:szCs w:val="24"/>
        </w:rPr>
        <w:t>/</w:t>
      </w:r>
      <w:r w:rsidRPr="00B97BC3">
        <w:rPr>
          <w:rFonts w:eastAsia="標楷體"/>
          <w:szCs w:val="24"/>
        </w:rPr>
        <w:t>用途說明</w:t>
      </w:r>
    </w:p>
    <w:p w14:paraId="16751FEB" w14:textId="77777777" w:rsidR="00AF4689" w:rsidRPr="00650F55" w:rsidRDefault="00AF4689" w:rsidP="000C151A">
      <w:pPr>
        <w:widowControl/>
        <w:numPr>
          <w:ilvl w:val="0"/>
          <w:numId w:val="2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規格</w:t>
      </w:r>
      <w:r w:rsidRPr="00B97BC3">
        <w:rPr>
          <w:rFonts w:eastAsia="標楷體"/>
          <w:color w:val="000000"/>
          <w:szCs w:val="24"/>
        </w:rPr>
        <w:t>/</w:t>
      </w:r>
      <w:r w:rsidRPr="00B97BC3">
        <w:rPr>
          <w:rFonts w:eastAsia="標楷體"/>
          <w:color w:val="000000"/>
          <w:szCs w:val="24"/>
        </w:rPr>
        <w:t>功</w:t>
      </w:r>
      <w:r w:rsidRPr="00B97BC3">
        <w:rPr>
          <w:rFonts w:eastAsia="標楷體"/>
          <w:szCs w:val="24"/>
        </w:rPr>
        <w:t>能需求</w:t>
      </w:r>
    </w:p>
    <w:p w14:paraId="265635A4" w14:textId="77777777" w:rsidR="00AF4689" w:rsidRPr="00B97BC3" w:rsidRDefault="00AF4689" w:rsidP="000C151A">
      <w:pPr>
        <w:widowControl/>
        <w:numPr>
          <w:ilvl w:val="0"/>
          <w:numId w:val="2"/>
        </w:numPr>
        <w:autoSpaceDE w:val="0"/>
        <w:autoSpaceDN w:val="0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檢測</w:t>
      </w:r>
      <w:r w:rsidRPr="00B97BC3">
        <w:rPr>
          <w:rFonts w:eastAsia="標楷體"/>
          <w:szCs w:val="24"/>
        </w:rPr>
        <w:t>/</w:t>
      </w:r>
      <w:r w:rsidRPr="00B97BC3">
        <w:rPr>
          <w:rFonts w:eastAsia="標楷體"/>
          <w:szCs w:val="24"/>
        </w:rPr>
        <w:t>驗收標準</w:t>
      </w:r>
    </w:p>
    <w:p w14:paraId="5454A20E" w14:textId="77777777" w:rsidR="00AF4689" w:rsidRDefault="00AF4689" w:rsidP="000C151A">
      <w:pPr>
        <w:widowControl/>
        <w:numPr>
          <w:ilvl w:val="0"/>
          <w:numId w:val="2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交貨期</w:t>
      </w:r>
    </w:p>
    <w:p w14:paraId="3EE3A3E0" w14:textId="79A6DEB5" w:rsidR="00DA301E" w:rsidRPr="00B97BC3" w:rsidRDefault="005664A7" w:rsidP="000C151A">
      <w:pPr>
        <w:widowControl/>
        <w:numPr>
          <w:ilvl w:val="0"/>
          <w:numId w:val="2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公告金額及</w:t>
      </w:r>
      <w:r w:rsidR="00DA301E">
        <w:rPr>
          <w:rFonts w:eastAsia="標楷體" w:hint="eastAsia"/>
          <w:szCs w:val="24"/>
        </w:rPr>
        <w:t>付款標準</w:t>
      </w:r>
    </w:p>
    <w:p w14:paraId="4DD9C5E2" w14:textId="77777777" w:rsidR="00AF4689" w:rsidRPr="00B97BC3" w:rsidRDefault="00AF4689" w:rsidP="000C151A">
      <w:pPr>
        <w:widowControl/>
        <w:numPr>
          <w:ilvl w:val="0"/>
          <w:numId w:val="2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訓練</w:t>
      </w:r>
    </w:p>
    <w:p w14:paraId="36893DED" w14:textId="77777777" w:rsidR="00AF4689" w:rsidRDefault="00AF4689" w:rsidP="000C151A">
      <w:pPr>
        <w:widowControl/>
        <w:numPr>
          <w:ilvl w:val="0"/>
          <w:numId w:val="2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保固</w:t>
      </w:r>
    </w:p>
    <w:p w14:paraId="4E3FB796" w14:textId="0E88B959" w:rsidR="00DA301E" w:rsidRPr="00B97BC3" w:rsidRDefault="00DA301E" w:rsidP="000C151A">
      <w:pPr>
        <w:widowControl/>
        <w:numPr>
          <w:ilvl w:val="0"/>
          <w:numId w:val="2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服務</w:t>
      </w:r>
    </w:p>
    <w:p w14:paraId="4A198A3C" w14:textId="77777777" w:rsidR="00AF4689" w:rsidRPr="00B97BC3" w:rsidRDefault="00AF4689" w:rsidP="000C151A">
      <w:pPr>
        <w:widowControl/>
        <w:numPr>
          <w:ilvl w:val="0"/>
          <w:numId w:val="2"/>
        </w:numPr>
        <w:autoSpaceDE w:val="0"/>
        <w:autoSpaceDN w:val="0"/>
        <w:snapToGrid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廠商交付文件</w:t>
      </w:r>
    </w:p>
    <w:p w14:paraId="73AD878B" w14:textId="0DF9EF0D" w:rsidR="00DA301E" w:rsidRPr="00DA301E" w:rsidRDefault="00903F7D" w:rsidP="00DA301E">
      <w:pPr>
        <w:widowControl/>
        <w:numPr>
          <w:ilvl w:val="0"/>
          <w:numId w:val="2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工作環境</w:t>
      </w:r>
      <w:r w:rsidR="00FE42F0" w:rsidRPr="00B97BC3">
        <w:rPr>
          <w:rFonts w:eastAsia="標楷體"/>
          <w:szCs w:val="24"/>
        </w:rPr>
        <w:t>及安全衛生注意事項</w:t>
      </w:r>
    </w:p>
    <w:p w14:paraId="43062736" w14:textId="77777777" w:rsidR="00AF4689" w:rsidRDefault="00AF4689" w:rsidP="000C151A">
      <w:pPr>
        <w:widowControl/>
        <w:numPr>
          <w:ilvl w:val="0"/>
          <w:numId w:val="2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廠商資格條件</w:t>
      </w:r>
    </w:p>
    <w:p w14:paraId="6F01C56F" w14:textId="7BD2E819" w:rsidR="00DA301E" w:rsidRPr="00B97BC3" w:rsidRDefault="00DA301E" w:rsidP="000C151A">
      <w:pPr>
        <w:widowControl/>
        <w:numPr>
          <w:ilvl w:val="0"/>
          <w:numId w:val="2"/>
        </w:numPr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  <w:r w:rsidRPr="00B97BC3">
        <w:rPr>
          <w:rFonts w:eastAsia="標楷體"/>
          <w:szCs w:val="24"/>
        </w:rPr>
        <w:t>其他</w:t>
      </w:r>
      <w:r w:rsidRPr="00DA301E">
        <w:rPr>
          <w:rFonts w:eastAsia="標楷體" w:hint="eastAsia"/>
          <w:szCs w:val="24"/>
        </w:rPr>
        <w:t>說明事項</w:t>
      </w:r>
    </w:p>
    <w:p w14:paraId="5E1B0CDF" w14:textId="77777777" w:rsidR="00683C01" w:rsidRPr="00B97BC3" w:rsidRDefault="00683C01" w:rsidP="009A793B">
      <w:pPr>
        <w:widowControl/>
        <w:autoSpaceDE w:val="0"/>
        <w:autoSpaceDN w:val="0"/>
        <w:spacing w:line="0" w:lineRule="atLeast"/>
        <w:ind w:rightChars="-133" w:right="-319"/>
        <w:textAlignment w:val="bottom"/>
        <w:rPr>
          <w:rFonts w:eastAsia="標楷體"/>
          <w:szCs w:val="24"/>
        </w:rPr>
      </w:pPr>
    </w:p>
    <w:p w14:paraId="4EC9A113" w14:textId="77777777" w:rsidR="00AF4689" w:rsidRPr="00B97BC3" w:rsidRDefault="00AF4689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8353C7B" w14:textId="77777777" w:rsidR="00E75194" w:rsidRPr="00B97BC3" w:rsidRDefault="00E7519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D5E07B6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3B5AA078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ECADCC9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6784BF8B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6AB51DFF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414CAC0F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35718EEC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6084B48C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E0F3D44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09AE54D0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FF873BE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97D4B76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6C4EF6B" w14:textId="77777777" w:rsidR="00092304" w:rsidRPr="00B97BC3" w:rsidRDefault="00092304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C21B7F5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49B14EA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1C7DFF7F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28BF5E3D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508F1F5A" w14:textId="77777777" w:rsidR="00972FEA" w:rsidRPr="00B97BC3" w:rsidRDefault="00972FEA" w:rsidP="009A793B">
      <w:pPr>
        <w:widowControl/>
        <w:tabs>
          <w:tab w:val="left" w:pos="4332"/>
        </w:tabs>
        <w:autoSpaceDE w:val="0"/>
        <w:autoSpaceDN w:val="0"/>
        <w:ind w:rightChars="-133" w:right="-319"/>
        <w:jc w:val="both"/>
        <w:textAlignment w:val="bottom"/>
        <w:rPr>
          <w:rFonts w:eastAsia="標楷體"/>
          <w:szCs w:val="24"/>
        </w:rPr>
      </w:pPr>
    </w:p>
    <w:p w14:paraId="740F9AD6" w14:textId="0C6B0300" w:rsidR="000C151A" w:rsidRPr="000C151A" w:rsidRDefault="00C82AB4" w:rsidP="005664A7">
      <w:pPr>
        <w:widowControl/>
        <w:autoSpaceDE w:val="0"/>
        <w:autoSpaceDN w:val="0"/>
        <w:snapToGrid w:val="0"/>
        <w:spacing w:afterLines="50" w:after="120" w:line="0" w:lineRule="atLeast"/>
        <w:ind w:rightChars="-133" w:right="-319"/>
        <w:jc w:val="both"/>
        <w:textAlignment w:val="bottom"/>
        <w:rPr>
          <w:rFonts w:eastAsia="標楷體"/>
          <w:b/>
          <w:color w:val="000000"/>
        </w:rPr>
      </w:pPr>
      <w:r w:rsidRPr="00B97BC3">
        <w:rPr>
          <w:rFonts w:eastAsia="標楷體"/>
          <w:szCs w:val="24"/>
          <w:u w:val="single"/>
        </w:rPr>
        <w:br w:type="page"/>
      </w:r>
      <w:r w:rsidRPr="000C151A">
        <w:rPr>
          <w:rFonts w:eastAsia="標楷體"/>
          <w:b/>
          <w:szCs w:val="24"/>
        </w:rPr>
        <w:lastRenderedPageBreak/>
        <w:t>目的</w:t>
      </w:r>
      <w:r w:rsidRPr="000C151A">
        <w:rPr>
          <w:rFonts w:eastAsia="標楷體"/>
          <w:b/>
          <w:szCs w:val="24"/>
        </w:rPr>
        <w:t>/</w:t>
      </w:r>
      <w:r w:rsidRPr="000C151A">
        <w:rPr>
          <w:rFonts w:eastAsia="標楷體"/>
          <w:b/>
          <w:szCs w:val="24"/>
        </w:rPr>
        <w:t>用途說明</w:t>
      </w:r>
      <w:bookmarkStart w:id="0" w:name="_Toc225066569"/>
    </w:p>
    <w:p w14:paraId="2FEE6F22" w14:textId="52FA1411" w:rsidR="00AE0E36" w:rsidRPr="000C151A" w:rsidRDefault="000C151A" w:rsidP="00AD4790">
      <w:pPr>
        <w:pStyle w:val="aa"/>
        <w:widowControl/>
        <w:autoSpaceDE w:val="0"/>
        <w:autoSpaceDN w:val="0"/>
        <w:snapToGrid w:val="0"/>
        <w:spacing w:afterLines="50" w:after="120"/>
        <w:ind w:leftChars="0" w:left="567" w:rightChars="-133" w:right="-319"/>
        <w:jc w:val="both"/>
        <w:textAlignment w:val="bottom"/>
        <w:rPr>
          <w:rFonts w:eastAsia="標楷體"/>
          <w:b/>
          <w:color w:val="000000"/>
        </w:rPr>
      </w:pPr>
      <w:r>
        <w:rPr>
          <w:rFonts w:eastAsia="標楷體" w:hint="eastAsia"/>
          <w:b/>
          <w:szCs w:val="24"/>
        </w:rPr>
        <w:t xml:space="preserve">    </w:t>
      </w:r>
      <w:r w:rsidR="00AE0E36" w:rsidRPr="000C151A">
        <w:rPr>
          <w:rFonts w:eastAsia="標楷體" w:hint="eastAsia"/>
        </w:rPr>
        <w:t>為提升</w:t>
      </w:r>
      <w:r w:rsidR="006A2E82" w:rsidRPr="000C151A">
        <w:rPr>
          <w:rFonts w:eastAsia="標楷體" w:hint="eastAsia"/>
        </w:rPr>
        <w:t>邊緣運算晶片系統產業鏈結推動</w:t>
      </w:r>
      <w:r w:rsidR="00521D97" w:rsidRPr="000C151A">
        <w:rPr>
          <w:rFonts w:eastAsia="標楷體" w:hint="eastAsia"/>
        </w:rPr>
        <w:t>計畫</w:t>
      </w:r>
      <w:r w:rsidR="006A2E82" w:rsidRPr="000C151A">
        <w:rPr>
          <w:rFonts w:eastAsia="標楷體" w:hint="eastAsia"/>
        </w:rPr>
        <w:t>之</w:t>
      </w:r>
      <w:r w:rsidR="00AE0E36" w:rsidRPr="000C151A">
        <w:rPr>
          <w:rFonts w:eastAsia="標楷體" w:hint="eastAsia"/>
        </w:rPr>
        <w:t>交流</w:t>
      </w:r>
      <w:r w:rsidR="006A2E82" w:rsidRPr="000C151A">
        <w:rPr>
          <w:rFonts w:eastAsia="標楷體" w:hint="eastAsia"/>
        </w:rPr>
        <w:t>推廣</w:t>
      </w:r>
      <w:r w:rsidR="00AE0E36" w:rsidRPr="000C151A">
        <w:rPr>
          <w:rFonts w:eastAsia="標楷體" w:hint="eastAsia"/>
        </w:rPr>
        <w:t>活動辦理品質</w:t>
      </w:r>
      <w:r w:rsidR="00CA0563" w:rsidRPr="000C151A">
        <w:rPr>
          <w:rFonts w:eastAsia="標楷體" w:hint="eastAsia"/>
        </w:rPr>
        <w:t>，且</w:t>
      </w:r>
      <w:r w:rsidR="00AE0E36" w:rsidRPr="000C151A">
        <w:rPr>
          <w:rFonts w:eastAsia="標楷體" w:hint="eastAsia"/>
        </w:rPr>
        <w:t>提升我國廠商</w:t>
      </w:r>
      <w:r w:rsidR="006A2E82" w:rsidRPr="000C151A">
        <w:rPr>
          <w:rFonts w:eastAsia="標楷體" w:hint="eastAsia"/>
        </w:rPr>
        <w:t>運用智慧應用產業相關交流管道</w:t>
      </w:r>
      <w:r w:rsidR="00AE0E36" w:rsidRPr="000C151A">
        <w:rPr>
          <w:rFonts w:eastAsia="標楷體" w:hint="eastAsia"/>
        </w:rPr>
        <w:t>的成效，並強化</w:t>
      </w:r>
      <w:r w:rsidR="006A2E82" w:rsidRPr="000C151A">
        <w:rPr>
          <w:rFonts w:eastAsia="標楷體" w:hint="eastAsia"/>
        </w:rPr>
        <w:t>交流</w:t>
      </w:r>
      <w:r w:rsidR="00AE0E36" w:rsidRPr="000C151A">
        <w:rPr>
          <w:rFonts w:eastAsia="標楷體" w:hint="eastAsia"/>
        </w:rPr>
        <w:t>主題的精準度，擬邀請外部專業團隊針對此類活動提供執行規劃建議，並</w:t>
      </w:r>
      <w:r w:rsidR="006A2E82" w:rsidRPr="000C151A">
        <w:rPr>
          <w:rFonts w:eastAsia="標楷體" w:hint="eastAsia"/>
        </w:rPr>
        <w:t>協助執行計畫內指定之廠商交流活動</w:t>
      </w:r>
      <w:r w:rsidR="003E2F68" w:rsidRPr="000C151A">
        <w:rPr>
          <w:rFonts w:eastAsia="標楷體" w:hint="eastAsia"/>
        </w:rPr>
        <w:t>。</w:t>
      </w:r>
      <w:r w:rsidR="00F10F2F">
        <w:rPr>
          <w:rFonts w:eastAsia="標楷體" w:hint="eastAsia"/>
        </w:rPr>
        <w:t>對應計畫查核點</w:t>
      </w:r>
      <w:r w:rsidR="00F10F2F">
        <w:rPr>
          <w:rFonts w:eastAsia="標楷體" w:hint="eastAsia"/>
        </w:rPr>
        <w:t>2-1-B</w:t>
      </w:r>
      <w:r w:rsidR="00F10F2F">
        <w:rPr>
          <w:rFonts w:eastAsia="標楷體" w:hint="eastAsia"/>
        </w:rPr>
        <w:t>。</w:t>
      </w:r>
      <w:r>
        <w:rPr>
          <w:rFonts w:eastAsia="標楷體" w:hint="eastAsia"/>
        </w:rPr>
        <w:t xml:space="preserve">    </w:t>
      </w:r>
    </w:p>
    <w:bookmarkEnd w:id="0"/>
    <w:p w14:paraId="2904A2C6" w14:textId="77777777" w:rsidR="000C151A" w:rsidRDefault="00C82AB4" w:rsidP="00AD4790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Cs w:val="24"/>
        </w:rPr>
      </w:pPr>
      <w:r w:rsidRPr="00B97BC3">
        <w:rPr>
          <w:rFonts w:eastAsia="標楷體"/>
          <w:b/>
          <w:szCs w:val="24"/>
        </w:rPr>
        <w:t>規格</w:t>
      </w:r>
      <w:r w:rsidRPr="000C151A">
        <w:rPr>
          <w:rFonts w:eastAsia="標楷體"/>
          <w:b/>
          <w:szCs w:val="24"/>
        </w:rPr>
        <w:t>/</w:t>
      </w:r>
      <w:r w:rsidRPr="000C151A">
        <w:rPr>
          <w:rFonts w:eastAsia="標楷體"/>
          <w:b/>
          <w:szCs w:val="24"/>
        </w:rPr>
        <w:t>功</w:t>
      </w:r>
      <w:r w:rsidRPr="00B97BC3">
        <w:rPr>
          <w:rFonts w:eastAsia="標楷體"/>
          <w:b/>
          <w:szCs w:val="24"/>
        </w:rPr>
        <w:t>能需求</w:t>
      </w:r>
    </w:p>
    <w:p w14:paraId="1324A000" w14:textId="7B4BC234" w:rsidR="000C151A" w:rsidRDefault="00C038D6" w:rsidP="00AD4790">
      <w:pPr>
        <w:pStyle w:val="aa"/>
        <w:widowControl/>
        <w:numPr>
          <w:ilvl w:val="0"/>
          <w:numId w:val="5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</w:rPr>
      </w:pPr>
      <w:r w:rsidRPr="000C151A">
        <w:rPr>
          <w:rFonts w:eastAsia="標楷體" w:hint="eastAsia"/>
        </w:rPr>
        <w:t>交付物</w:t>
      </w:r>
    </w:p>
    <w:p w14:paraId="0969CA03" w14:textId="659E6727" w:rsidR="000C151A" w:rsidRDefault="000C151A" w:rsidP="00AD4790">
      <w:pPr>
        <w:pStyle w:val="aa"/>
        <w:widowControl/>
        <w:numPr>
          <w:ilvl w:val="0"/>
          <w:numId w:val="6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303BB8">
        <w:rPr>
          <w:rFonts w:eastAsia="標楷體" w:hint="eastAsia"/>
        </w:rPr>
        <w:t>「</w:t>
      </w:r>
      <w:r w:rsidRPr="00303BB8">
        <w:rPr>
          <w:rFonts w:eastAsia="標楷體" w:hint="eastAsia"/>
        </w:rPr>
        <w:t>2026</w:t>
      </w:r>
      <w:r w:rsidRPr="00303BB8">
        <w:rPr>
          <w:rFonts w:eastAsia="標楷體" w:hint="eastAsia"/>
        </w:rPr>
        <w:t>半導體供應鏈競爭力論壇」合作專案</w:t>
      </w:r>
      <w:r w:rsidRPr="006A2E82">
        <w:rPr>
          <w:rFonts w:eastAsia="標楷體" w:hint="eastAsia"/>
        </w:rPr>
        <w:t>辦理規劃建議書</w:t>
      </w:r>
      <w:r w:rsidRPr="006A2E82">
        <w:rPr>
          <w:rFonts w:eastAsia="標楷體" w:hint="eastAsia"/>
        </w:rPr>
        <w:t>1</w:t>
      </w:r>
      <w:r w:rsidRPr="006A2E82">
        <w:rPr>
          <w:rFonts w:eastAsia="標楷體" w:hint="eastAsia"/>
        </w:rPr>
        <w:t>份</w:t>
      </w:r>
      <w:r>
        <w:rPr>
          <w:rFonts w:eastAsia="標楷體" w:hint="eastAsia"/>
        </w:rPr>
        <w:t>，</w:t>
      </w:r>
      <w:r w:rsidRPr="00D4191B">
        <w:rPr>
          <w:rFonts w:eastAsia="標楷體"/>
          <w:szCs w:val="24"/>
        </w:rPr>
        <w:t>檔案格式為</w:t>
      </w:r>
      <w:r w:rsidRPr="00D4191B">
        <w:rPr>
          <w:rFonts w:eastAsia="標楷體"/>
          <w:szCs w:val="24"/>
        </w:rPr>
        <w:t>PPT</w:t>
      </w:r>
      <w:r w:rsidRPr="00D4191B">
        <w:rPr>
          <w:rFonts w:eastAsia="標楷體"/>
          <w:szCs w:val="24"/>
        </w:rPr>
        <w:t>電子檔</w:t>
      </w:r>
      <w:r w:rsidRPr="006A2E82">
        <w:rPr>
          <w:rFonts w:eastAsia="標楷體" w:hint="eastAsia"/>
        </w:rPr>
        <w:t>。</w:t>
      </w:r>
    </w:p>
    <w:p w14:paraId="5167776F" w14:textId="20DD05A8" w:rsidR="000C151A" w:rsidRDefault="000C151A" w:rsidP="00AD4790">
      <w:pPr>
        <w:pStyle w:val="aa"/>
        <w:widowControl/>
        <w:numPr>
          <w:ilvl w:val="0"/>
          <w:numId w:val="6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303BB8">
        <w:rPr>
          <w:rFonts w:eastAsia="標楷體" w:hint="eastAsia"/>
        </w:rPr>
        <w:t>「</w:t>
      </w:r>
      <w:r w:rsidRPr="00303BB8">
        <w:rPr>
          <w:rFonts w:eastAsia="標楷體" w:hint="eastAsia"/>
        </w:rPr>
        <w:t>2026</w:t>
      </w:r>
      <w:r w:rsidRPr="00303BB8">
        <w:rPr>
          <w:rFonts w:eastAsia="標楷體" w:hint="eastAsia"/>
        </w:rPr>
        <w:t>半導體供應鏈競爭力論壇」合作專案</w:t>
      </w:r>
      <w:r w:rsidRPr="00D4191B">
        <w:rPr>
          <w:rFonts w:eastAsia="標楷體"/>
          <w:szCs w:val="24"/>
        </w:rPr>
        <w:t>執行成果報告書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份，</w:t>
      </w:r>
      <w:r w:rsidRPr="00D4191B">
        <w:rPr>
          <w:rFonts w:eastAsia="標楷體"/>
          <w:szCs w:val="24"/>
        </w:rPr>
        <w:t>檔案格式為</w:t>
      </w:r>
      <w:r>
        <w:rPr>
          <w:rFonts w:eastAsia="標楷體" w:hint="eastAsia"/>
          <w:szCs w:val="24"/>
        </w:rPr>
        <w:t>請購單位提供之固定</w:t>
      </w:r>
      <w:r w:rsidRPr="00D4191B">
        <w:rPr>
          <w:rFonts w:eastAsia="標楷體"/>
          <w:szCs w:val="24"/>
        </w:rPr>
        <w:t>Word</w:t>
      </w:r>
      <w:r w:rsidRPr="00D4191B">
        <w:rPr>
          <w:rFonts w:eastAsia="標楷體"/>
          <w:szCs w:val="24"/>
        </w:rPr>
        <w:t>電子檔，且照片原始檔</w:t>
      </w:r>
      <w:r>
        <w:rPr>
          <w:rFonts w:eastAsia="標楷體" w:hint="eastAsia"/>
          <w:szCs w:val="24"/>
        </w:rPr>
        <w:t>須</w:t>
      </w:r>
      <w:r w:rsidRPr="00D4191B">
        <w:rPr>
          <w:rFonts w:eastAsia="標楷體"/>
          <w:szCs w:val="24"/>
        </w:rPr>
        <w:t>另行提供</w:t>
      </w:r>
      <w:r>
        <w:rPr>
          <w:rFonts w:eastAsia="標楷體" w:hint="eastAsia"/>
        </w:rPr>
        <w:t>。</w:t>
      </w:r>
    </w:p>
    <w:p w14:paraId="012AEA44" w14:textId="4EFE69B0" w:rsidR="000C151A" w:rsidRDefault="000C151A" w:rsidP="00AD4790">
      <w:pPr>
        <w:pStyle w:val="aa"/>
        <w:widowControl/>
        <w:numPr>
          <w:ilvl w:val="0"/>
          <w:numId w:val="5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</w:rPr>
      </w:pPr>
      <w:r w:rsidRPr="00D4191B">
        <w:rPr>
          <w:rFonts w:eastAsia="標楷體"/>
          <w:szCs w:val="24"/>
        </w:rPr>
        <w:t>交付物</w:t>
      </w:r>
      <w:r w:rsidRPr="00303BB8">
        <w:rPr>
          <w:rFonts w:eastAsia="標楷體" w:hint="eastAsia"/>
        </w:rPr>
        <w:t>「</w:t>
      </w:r>
      <w:r w:rsidRPr="00303BB8">
        <w:rPr>
          <w:rFonts w:eastAsia="標楷體" w:hint="eastAsia"/>
        </w:rPr>
        <w:t>2026</w:t>
      </w:r>
      <w:r w:rsidRPr="00303BB8">
        <w:rPr>
          <w:rFonts w:eastAsia="標楷體" w:hint="eastAsia"/>
        </w:rPr>
        <w:t>半導體供應鏈競爭力論壇」合作專案</w:t>
      </w:r>
      <w:r w:rsidRPr="006A2E82">
        <w:rPr>
          <w:rFonts w:eastAsia="標楷體" w:hint="eastAsia"/>
        </w:rPr>
        <w:t>辦理規劃建議書</w:t>
      </w:r>
      <w:r>
        <w:rPr>
          <w:rFonts w:eastAsia="標楷體" w:hint="eastAsia"/>
        </w:rPr>
        <w:t>內容建議</w:t>
      </w:r>
      <w:r w:rsidRPr="006C5737">
        <w:rPr>
          <w:rFonts w:eastAsia="標楷體" w:hint="eastAsia"/>
        </w:rPr>
        <w:t>包含</w:t>
      </w:r>
      <w:r>
        <w:rPr>
          <w:rFonts w:eastAsia="標楷體" w:hint="eastAsia"/>
        </w:rPr>
        <w:t>但不限於以下項目：</w:t>
      </w:r>
    </w:p>
    <w:p w14:paraId="4A2028E1" w14:textId="77777777" w:rsidR="000C151A" w:rsidRDefault="000C151A" w:rsidP="00AD4790">
      <w:pPr>
        <w:pStyle w:val="aa"/>
        <w:widowControl/>
        <w:numPr>
          <w:ilvl w:val="0"/>
          <w:numId w:val="7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0C151A">
        <w:rPr>
          <w:rFonts w:eastAsia="標楷體"/>
        </w:rPr>
        <w:t>活動辦理規劃摘要：</w:t>
      </w:r>
      <w:r w:rsidRPr="000C151A">
        <w:rPr>
          <w:rFonts w:eastAsia="標楷體" w:hint="eastAsia"/>
        </w:rPr>
        <w:t>如</w:t>
      </w:r>
      <w:r w:rsidRPr="000C151A">
        <w:rPr>
          <w:rFonts w:eastAsia="標楷體"/>
        </w:rPr>
        <w:t>辦理背景分析、活動主題設定與定位、預期效益</w:t>
      </w:r>
      <w:r w:rsidRPr="000C151A">
        <w:rPr>
          <w:rFonts w:eastAsia="標楷體"/>
        </w:rPr>
        <w:t>…</w:t>
      </w:r>
      <w:r w:rsidRPr="000C151A">
        <w:rPr>
          <w:rFonts w:eastAsia="標楷體" w:hint="eastAsia"/>
        </w:rPr>
        <w:t>等</w:t>
      </w:r>
      <w:r>
        <w:rPr>
          <w:rFonts w:eastAsia="標楷體" w:hint="eastAsia"/>
        </w:rPr>
        <w:t>。</w:t>
      </w:r>
    </w:p>
    <w:p w14:paraId="4ECD2138" w14:textId="77777777" w:rsidR="000C151A" w:rsidRDefault="000C151A" w:rsidP="00AD4790">
      <w:pPr>
        <w:pStyle w:val="aa"/>
        <w:widowControl/>
        <w:numPr>
          <w:ilvl w:val="0"/>
          <w:numId w:val="7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0C151A">
        <w:rPr>
          <w:rFonts w:eastAsia="標楷體"/>
        </w:rPr>
        <w:t>承辦廠商簡介：</w:t>
      </w:r>
      <w:r w:rsidRPr="000C151A">
        <w:rPr>
          <w:rFonts w:eastAsia="標楷體" w:hint="eastAsia"/>
        </w:rPr>
        <w:t>如</w:t>
      </w:r>
      <w:r w:rsidRPr="000C151A">
        <w:rPr>
          <w:rFonts w:eastAsia="標楷體"/>
        </w:rPr>
        <w:t>廠商所具備的特色或優勢，組織介紹與團隊組成、過往執行實績</w:t>
      </w:r>
      <w:r w:rsidRPr="000C151A">
        <w:rPr>
          <w:rFonts w:eastAsia="標楷體"/>
        </w:rPr>
        <w:t>…</w:t>
      </w:r>
      <w:r w:rsidRPr="000C151A">
        <w:rPr>
          <w:rFonts w:eastAsia="標楷體"/>
        </w:rPr>
        <w:t>等資訊</w:t>
      </w:r>
      <w:r>
        <w:rPr>
          <w:rFonts w:eastAsia="標楷體" w:hint="eastAsia"/>
        </w:rPr>
        <w:t>。</w:t>
      </w:r>
    </w:p>
    <w:p w14:paraId="2E80473F" w14:textId="77777777" w:rsidR="000C151A" w:rsidRDefault="000C151A" w:rsidP="00AD4790">
      <w:pPr>
        <w:pStyle w:val="aa"/>
        <w:widowControl/>
        <w:numPr>
          <w:ilvl w:val="0"/>
          <w:numId w:val="7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0C151A">
        <w:rPr>
          <w:rFonts w:eastAsia="標楷體"/>
        </w:rPr>
        <w:t>活動辦理規劃：</w:t>
      </w:r>
      <w:r w:rsidRPr="000C151A">
        <w:rPr>
          <w:rFonts w:eastAsia="標楷體" w:hint="eastAsia"/>
        </w:rPr>
        <w:t>如</w:t>
      </w:r>
      <w:r w:rsidRPr="000C151A">
        <w:rPr>
          <w:rFonts w:eastAsia="標楷體"/>
        </w:rPr>
        <w:t>活動主題、</w:t>
      </w:r>
      <w:r w:rsidRPr="000C151A">
        <w:rPr>
          <w:rFonts w:eastAsia="標楷體"/>
        </w:rPr>
        <w:t>Keynote</w:t>
      </w:r>
      <w:r w:rsidRPr="000C151A">
        <w:rPr>
          <w:rFonts w:eastAsia="標楷體"/>
        </w:rPr>
        <w:t>探討議題、辦理方式</w:t>
      </w:r>
      <w:r w:rsidRPr="000C151A">
        <w:rPr>
          <w:rFonts w:eastAsia="標楷體"/>
        </w:rPr>
        <w:t>(</w:t>
      </w:r>
      <w:r w:rsidRPr="000C151A">
        <w:rPr>
          <w:rFonts w:eastAsia="標楷體"/>
        </w:rPr>
        <w:t>含報名</w:t>
      </w:r>
      <w:r w:rsidRPr="000C151A">
        <w:rPr>
          <w:rFonts w:eastAsia="標楷體"/>
        </w:rPr>
        <w:t>)</w:t>
      </w:r>
      <w:r w:rsidRPr="000C151A">
        <w:rPr>
          <w:rFonts w:eastAsia="標楷體"/>
        </w:rPr>
        <w:t>、與會人員、講者人選、活動場地、活動滿意度調查</w:t>
      </w:r>
      <w:r w:rsidRPr="000C151A">
        <w:rPr>
          <w:rFonts w:eastAsia="標楷體"/>
        </w:rPr>
        <w:t>…</w:t>
      </w:r>
      <w:r w:rsidRPr="000C151A">
        <w:rPr>
          <w:rFonts w:eastAsia="標楷體"/>
        </w:rPr>
        <w:t>等項目之規劃與建議</w:t>
      </w:r>
      <w:r>
        <w:rPr>
          <w:rFonts w:eastAsia="標楷體" w:hint="eastAsia"/>
        </w:rPr>
        <w:t>。</w:t>
      </w:r>
    </w:p>
    <w:p w14:paraId="0A3A16EE" w14:textId="77777777" w:rsidR="000C151A" w:rsidRPr="00303BB8" w:rsidRDefault="000C151A" w:rsidP="00AD4790">
      <w:pPr>
        <w:pStyle w:val="aa"/>
        <w:widowControl/>
        <w:numPr>
          <w:ilvl w:val="0"/>
          <w:numId w:val="7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0C151A">
        <w:rPr>
          <w:rFonts w:eastAsia="標楷體"/>
        </w:rPr>
        <w:t>活動推廣規劃：</w:t>
      </w:r>
      <w:r w:rsidRPr="000C151A">
        <w:rPr>
          <w:rFonts w:eastAsia="標楷體" w:hint="eastAsia"/>
        </w:rPr>
        <w:t>如</w:t>
      </w:r>
      <w:r w:rsidRPr="000C151A">
        <w:rPr>
          <w:rFonts w:eastAsia="標楷體"/>
        </w:rPr>
        <w:t>整體推廣策略</w:t>
      </w:r>
      <w:r w:rsidRPr="000C151A">
        <w:rPr>
          <w:rFonts w:eastAsia="標楷體"/>
        </w:rPr>
        <w:t>(</w:t>
      </w:r>
      <w:r w:rsidRPr="000C151A">
        <w:rPr>
          <w:rFonts w:eastAsia="標楷體" w:hint="eastAsia"/>
        </w:rPr>
        <w:t>如</w:t>
      </w:r>
      <w:r w:rsidRPr="000C151A">
        <w:rPr>
          <w:rFonts w:eastAsia="標楷體"/>
        </w:rPr>
        <w:t>不同工具推廣策略</w:t>
      </w:r>
      <w:r w:rsidRPr="000C151A">
        <w:rPr>
          <w:rFonts w:eastAsia="標楷體"/>
        </w:rPr>
        <w:t>)</w:t>
      </w:r>
      <w:r w:rsidRPr="000C151A">
        <w:rPr>
          <w:rFonts w:eastAsia="標楷體"/>
        </w:rPr>
        <w:t>、推廣用視覺設計</w:t>
      </w:r>
      <w:r w:rsidRPr="000C151A">
        <w:rPr>
          <w:rFonts w:eastAsia="標楷體" w:hint="eastAsia"/>
        </w:rPr>
        <w:t>2</w:t>
      </w:r>
      <w:r w:rsidRPr="000C151A">
        <w:rPr>
          <w:rFonts w:eastAsia="標楷體" w:hint="eastAsia"/>
        </w:rPr>
        <w:t>版</w:t>
      </w:r>
      <w:r w:rsidRPr="000C151A">
        <w:rPr>
          <w:rFonts w:eastAsia="標楷體" w:hint="eastAsia"/>
        </w:rPr>
        <w:t>(</w:t>
      </w:r>
      <w:r w:rsidRPr="000C151A">
        <w:rPr>
          <w:rFonts w:eastAsia="標楷體" w:hint="eastAsia"/>
        </w:rPr>
        <w:t>含</w:t>
      </w:r>
      <w:r w:rsidRPr="000C151A">
        <w:rPr>
          <w:rFonts w:eastAsia="標楷體" w:hint="eastAsia"/>
        </w:rPr>
        <w:t>)</w:t>
      </w:r>
      <w:r w:rsidRPr="000C151A">
        <w:rPr>
          <w:rFonts w:eastAsia="標楷體" w:hint="eastAsia"/>
        </w:rPr>
        <w:t>以上</w:t>
      </w:r>
      <w:r w:rsidRPr="000C151A">
        <w:rPr>
          <w:rFonts w:eastAsia="標楷體"/>
        </w:rPr>
        <w:t>…</w:t>
      </w:r>
      <w:r w:rsidRPr="000C151A">
        <w:rPr>
          <w:rFonts w:eastAsia="標楷體"/>
        </w:rPr>
        <w:t>等項目之規劃與建議。</w:t>
      </w:r>
    </w:p>
    <w:p w14:paraId="4B2B7481" w14:textId="718E502C" w:rsidR="000C151A" w:rsidRDefault="000C151A" w:rsidP="00AD4790">
      <w:pPr>
        <w:pStyle w:val="aa"/>
        <w:widowControl/>
        <w:numPr>
          <w:ilvl w:val="0"/>
          <w:numId w:val="7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0C151A">
        <w:rPr>
          <w:rFonts w:eastAsia="標楷體"/>
        </w:rPr>
        <w:t>各項工作規劃時程與執行人力建議。</w:t>
      </w:r>
    </w:p>
    <w:p w14:paraId="0295FEF7" w14:textId="181488E2" w:rsidR="000C151A" w:rsidRDefault="000C151A" w:rsidP="00AD4790">
      <w:pPr>
        <w:pStyle w:val="aa"/>
        <w:widowControl/>
        <w:numPr>
          <w:ilvl w:val="0"/>
          <w:numId w:val="5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</w:rPr>
      </w:pPr>
      <w:r w:rsidRPr="00D4191B">
        <w:rPr>
          <w:rFonts w:eastAsia="標楷體"/>
          <w:szCs w:val="24"/>
        </w:rPr>
        <w:t>交付物</w:t>
      </w:r>
      <w:r w:rsidRPr="00303BB8">
        <w:rPr>
          <w:rFonts w:eastAsia="標楷體" w:hint="eastAsia"/>
        </w:rPr>
        <w:t>「</w:t>
      </w:r>
      <w:r w:rsidRPr="00303BB8">
        <w:rPr>
          <w:rFonts w:eastAsia="標楷體" w:hint="eastAsia"/>
        </w:rPr>
        <w:t>2026</w:t>
      </w:r>
      <w:r w:rsidRPr="00303BB8">
        <w:rPr>
          <w:rFonts w:eastAsia="標楷體" w:hint="eastAsia"/>
        </w:rPr>
        <w:t>半導體供應鏈競爭力論壇」合作專案</w:t>
      </w:r>
      <w:r w:rsidRPr="00D4191B">
        <w:rPr>
          <w:rFonts w:eastAsia="標楷體"/>
          <w:szCs w:val="24"/>
        </w:rPr>
        <w:t>執行成果報告書</w:t>
      </w:r>
      <w:r>
        <w:rPr>
          <w:rFonts w:eastAsia="標楷體" w:hint="eastAsia"/>
        </w:rPr>
        <w:t>內容建議</w:t>
      </w:r>
      <w:r w:rsidRPr="006C5737">
        <w:rPr>
          <w:rFonts w:eastAsia="標楷體" w:hint="eastAsia"/>
        </w:rPr>
        <w:t>包含</w:t>
      </w:r>
      <w:r>
        <w:rPr>
          <w:rFonts w:eastAsia="標楷體" w:hint="eastAsia"/>
        </w:rPr>
        <w:t>但不限於以下項目：</w:t>
      </w:r>
    </w:p>
    <w:p w14:paraId="1823C655" w14:textId="77777777" w:rsidR="000C151A" w:rsidRPr="00303BB8" w:rsidRDefault="000C151A" w:rsidP="00AD4790">
      <w:pPr>
        <w:pStyle w:val="aa"/>
        <w:widowControl/>
        <w:numPr>
          <w:ilvl w:val="0"/>
          <w:numId w:val="8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303BB8">
        <w:rPr>
          <w:rFonts w:eastAsia="標楷體" w:hint="eastAsia"/>
        </w:rPr>
        <w:t>「</w:t>
      </w:r>
      <w:r w:rsidRPr="00303BB8">
        <w:rPr>
          <w:rFonts w:eastAsia="標楷體" w:hint="eastAsia"/>
        </w:rPr>
        <w:t>2026</w:t>
      </w:r>
      <w:r w:rsidRPr="00303BB8">
        <w:rPr>
          <w:rFonts w:eastAsia="標楷體" w:hint="eastAsia"/>
        </w:rPr>
        <w:t>半導體供應鏈競爭力論壇」合作專案</w:t>
      </w:r>
      <w:r w:rsidRPr="000C151A">
        <w:rPr>
          <w:rFonts w:eastAsia="標楷體" w:hint="eastAsia"/>
        </w:rPr>
        <w:t>執行成果報告書必要條件</w:t>
      </w:r>
      <w:r w:rsidRPr="000C151A">
        <w:rPr>
          <w:rFonts w:eastAsia="標楷體"/>
        </w:rPr>
        <w:t>：完成辦理</w:t>
      </w:r>
      <w:r w:rsidRPr="000C151A">
        <w:rPr>
          <w:rFonts w:eastAsia="標楷體"/>
        </w:rPr>
        <w:t>1</w:t>
      </w:r>
      <w:r w:rsidRPr="000C151A">
        <w:rPr>
          <w:rFonts w:eastAsia="標楷體"/>
        </w:rPr>
        <w:t>場次</w:t>
      </w:r>
      <w:r w:rsidRPr="000C151A">
        <w:rPr>
          <w:rFonts w:eastAsia="標楷體" w:hint="eastAsia"/>
        </w:rPr>
        <w:t>；</w:t>
      </w:r>
      <w:r w:rsidRPr="000C151A">
        <w:rPr>
          <w:rFonts w:eastAsia="標楷體"/>
        </w:rPr>
        <w:t>晶片設計、解決方案及系統整合廠商等</w:t>
      </w:r>
      <w:r w:rsidRPr="000C151A">
        <w:rPr>
          <w:rFonts w:eastAsia="標楷體" w:hint="eastAsia"/>
        </w:rPr>
        <w:t>3</w:t>
      </w:r>
      <w:r w:rsidRPr="000C151A">
        <w:rPr>
          <w:rFonts w:eastAsia="標楷體"/>
        </w:rPr>
        <w:t>位</w:t>
      </w:r>
      <w:r w:rsidRPr="000C151A">
        <w:rPr>
          <w:rFonts w:eastAsia="標楷體"/>
        </w:rPr>
        <w:t>(</w:t>
      </w:r>
      <w:r w:rsidRPr="000C151A">
        <w:rPr>
          <w:rFonts w:eastAsia="標楷體"/>
        </w:rPr>
        <w:t>含</w:t>
      </w:r>
      <w:r w:rsidRPr="000C151A">
        <w:rPr>
          <w:rFonts w:eastAsia="標楷體"/>
        </w:rPr>
        <w:t>)</w:t>
      </w:r>
      <w:r w:rsidRPr="000C151A">
        <w:rPr>
          <w:rFonts w:eastAsia="標楷體"/>
        </w:rPr>
        <w:t>以上專家擔任講者</w:t>
      </w:r>
      <w:r w:rsidRPr="000C151A">
        <w:rPr>
          <w:rFonts w:eastAsia="標楷體" w:hint="eastAsia"/>
        </w:rPr>
        <w:t>；且</w:t>
      </w:r>
      <w:r w:rsidRPr="000C151A">
        <w:rPr>
          <w:rFonts w:eastAsia="標楷體"/>
        </w:rPr>
        <w:t>活動參加人數</w:t>
      </w:r>
      <w:r w:rsidRPr="000C151A">
        <w:rPr>
          <w:rFonts w:eastAsia="標楷體" w:hint="eastAsia"/>
        </w:rPr>
        <w:t>8</w:t>
      </w:r>
      <w:r w:rsidRPr="000C151A">
        <w:rPr>
          <w:rFonts w:eastAsia="標楷體"/>
        </w:rPr>
        <w:t>0</w:t>
      </w:r>
      <w:r w:rsidRPr="000C151A">
        <w:rPr>
          <w:rFonts w:eastAsia="標楷體"/>
        </w:rPr>
        <w:t>人</w:t>
      </w:r>
      <w:r w:rsidRPr="000C151A">
        <w:rPr>
          <w:rFonts w:eastAsia="標楷體"/>
        </w:rPr>
        <w:t>(</w:t>
      </w:r>
      <w:r w:rsidRPr="000C151A">
        <w:rPr>
          <w:rFonts w:eastAsia="標楷體"/>
        </w:rPr>
        <w:t>含</w:t>
      </w:r>
      <w:r w:rsidRPr="000C151A">
        <w:rPr>
          <w:rFonts w:eastAsia="標楷體"/>
        </w:rPr>
        <w:t>)</w:t>
      </w:r>
      <w:r w:rsidRPr="000C151A">
        <w:rPr>
          <w:rFonts w:eastAsia="標楷體"/>
        </w:rPr>
        <w:t>以上。</w:t>
      </w:r>
    </w:p>
    <w:p w14:paraId="2F7C6549" w14:textId="77777777" w:rsidR="000C151A" w:rsidRPr="0028684A" w:rsidRDefault="000C151A" w:rsidP="00AD4790">
      <w:pPr>
        <w:pStyle w:val="aa"/>
        <w:widowControl/>
        <w:numPr>
          <w:ilvl w:val="0"/>
          <w:numId w:val="8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0C151A">
        <w:rPr>
          <w:rFonts w:eastAsia="標楷體" w:hint="eastAsia"/>
        </w:rPr>
        <w:t>報價單所提服務項目及內容</w:t>
      </w:r>
      <w:r w:rsidRPr="000C151A">
        <w:rPr>
          <w:rFonts w:eastAsia="標楷體"/>
        </w:rPr>
        <w:t>。</w:t>
      </w:r>
    </w:p>
    <w:p w14:paraId="52467EC4" w14:textId="77777777" w:rsidR="000C151A" w:rsidRPr="0028684A" w:rsidRDefault="000C151A" w:rsidP="00AD4790">
      <w:pPr>
        <w:pStyle w:val="aa"/>
        <w:widowControl/>
        <w:numPr>
          <w:ilvl w:val="0"/>
          <w:numId w:val="8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0C151A">
        <w:rPr>
          <w:rFonts w:eastAsia="標楷體"/>
        </w:rPr>
        <w:t>使用請購單位提供之執行成果報告書建議格式辦理，內容應包含但不限於執行成果、簽到表、活動照片、廠商資料、</w:t>
      </w:r>
      <w:r w:rsidRPr="000C151A">
        <w:rPr>
          <w:rFonts w:eastAsia="標楷體"/>
        </w:rPr>
        <w:t>Keynote</w:t>
      </w:r>
      <w:r w:rsidRPr="000C151A">
        <w:rPr>
          <w:rFonts w:eastAsia="標楷體"/>
        </w:rPr>
        <w:t>與</w:t>
      </w:r>
      <w:r w:rsidRPr="000C151A">
        <w:rPr>
          <w:rFonts w:eastAsia="標楷體" w:hint="eastAsia"/>
        </w:rPr>
        <w:t>焦點對談</w:t>
      </w:r>
      <w:r w:rsidRPr="000C151A">
        <w:rPr>
          <w:rFonts w:eastAsia="標楷體"/>
        </w:rPr>
        <w:t>重點</w:t>
      </w:r>
      <w:r w:rsidRPr="000C151A">
        <w:rPr>
          <w:rFonts w:eastAsia="標楷體" w:hint="eastAsia"/>
        </w:rPr>
        <w:t>、專題報導</w:t>
      </w:r>
      <w:r w:rsidRPr="000C151A">
        <w:rPr>
          <w:rFonts w:eastAsia="標楷體"/>
        </w:rPr>
        <w:t>以及與本場活動相關</w:t>
      </w:r>
      <w:r w:rsidRPr="000C151A">
        <w:rPr>
          <w:rFonts w:eastAsia="標楷體" w:hint="eastAsia"/>
        </w:rPr>
        <w:t>會議</w:t>
      </w:r>
      <w:r w:rsidRPr="000C151A">
        <w:rPr>
          <w:rFonts w:eastAsia="標楷體"/>
        </w:rPr>
        <w:t>紀錄等佐證資料。</w:t>
      </w:r>
    </w:p>
    <w:p w14:paraId="57CCA1FB" w14:textId="7CBB31EA" w:rsidR="0028684A" w:rsidRPr="000C151A" w:rsidRDefault="000C151A" w:rsidP="00AD4790">
      <w:pPr>
        <w:pStyle w:val="aa"/>
        <w:widowControl/>
        <w:numPr>
          <w:ilvl w:val="0"/>
          <w:numId w:val="8"/>
        </w:numPr>
        <w:autoSpaceDE w:val="0"/>
        <w:autoSpaceDN w:val="0"/>
        <w:snapToGrid w:val="0"/>
        <w:spacing w:afterLines="50" w:after="120"/>
        <w:ind w:leftChars="0" w:rightChars="-133" w:right="-319"/>
        <w:jc w:val="both"/>
        <w:textAlignment w:val="bottom"/>
        <w:rPr>
          <w:rFonts w:eastAsia="標楷體"/>
        </w:rPr>
      </w:pPr>
      <w:r w:rsidRPr="000C151A">
        <w:rPr>
          <w:rFonts w:eastAsia="標楷體"/>
        </w:rPr>
        <w:t>報告書內容須經請購單位確認同意，若經請購單位檢閱後認有遺漏或說明不清之處，廠商須配合調整或增補本份報告書內容。</w:t>
      </w:r>
    </w:p>
    <w:p w14:paraId="37A26F6B" w14:textId="77777777" w:rsidR="00AD4790" w:rsidRDefault="00C82AB4" w:rsidP="00AD4790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Cs w:val="24"/>
        </w:rPr>
      </w:pPr>
      <w:r w:rsidRPr="00782FE0">
        <w:rPr>
          <w:rFonts w:eastAsia="標楷體"/>
          <w:b/>
          <w:szCs w:val="24"/>
        </w:rPr>
        <w:t>檢測</w:t>
      </w:r>
      <w:r w:rsidRPr="00782FE0">
        <w:rPr>
          <w:rFonts w:eastAsia="標楷體"/>
          <w:b/>
          <w:szCs w:val="24"/>
        </w:rPr>
        <w:t>/</w:t>
      </w:r>
      <w:r w:rsidRPr="00782FE0">
        <w:rPr>
          <w:rFonts w:eastAsia="標楷體"/>
          <w:b/>
          <w:szCs w:val="24"/>
        </w:rPr>
        <w:t>驗收標準</w:t>
      </w:r>
    </w:p>
    <w:p w14:paraId="5E4B7F28" w14:textId="4D1B9EA8" w:rsidR="00C82AB4" w:rsidRDefault="00CF1768" w:rsidP="00AD4790">
      <w:pPr>
        <w:pStyle w:val="aa"/>
        <w:widowControl/>
        <w:autoSpaceDE w:val="0"/>
        <w:autoSpaceDN w:val="0"/>
        <w:snapToGrid w:val="0"/>
        <w:spacing w:afterLines="50" w:after="120"/>
        <w:ind w:leftChars="0" w:left="567" w:rightChars="-133" w:right="-319"/>
        <w:jc w:val="both"/>
        <w:textAlignment w:val="bottom"/>
        <w:rPr>
          <w:rFonts w:eastAsia="標楷體"/>
          <w:szCs w:val="24"/>
        </w:rPr>
      </w:pPr>
      <w:r w:rsidRPr="00AD4790">
        <w:rPr>
          <w:rFonts w:eastAsia="標楷體" w:hint="eastAsia"/>
          <w:szCs w:val="24"/>
        </w:rPr>
        <w:t>提交內容以</w:t>
      </w:r>
      <w:r w:rsidR="00792F73" w:rsidRPr="00AD4790">
        <w:rPr>
          <w:rFonts w:eastAsia="標楷體" w:hint="eastAsia"/>
          <w:szCs w:val="24"/>
        </w:rPr>
        <w:t>上述規格</w:t>
      </w:r>
      <w:r w:rsidR="00792F73" w:rsidRPr="00AD4790">
        <w:rPr>
          <w:rFonts w:eastAsia="標楷體" w:hint="eastAsia"/>
          <w:szCs w:val="24"/>
        </w:rPr>
        <w:t>/</w:t>
      </w:r>
      <w:r w:rsidR="00792F73" w:rsidRPr="00AD4790">
        <w:rPr>
          <w:rFonts w:eastAsia="標楷體" w:hint="eastAsia"/>
          <w:szCs w:val="24"/>
        </w:rPr>
        <w:t>功能需求</w:t>
      </w:r>
      <w:r w:rsidRPr="00AD4790">
        <w:rPr>
          <w:rFonts w:eastAsia="標楷體" w:hint="eastAsia"/>
          <w:szCs w:val="24"/>
        </w:rPr>
        <w:t>為主</w:t>
      </w:r>
      <w:r w:rsidR="007D705B" w:rsidRPr="00AD4790">
        <w:rPr>
          <w:rFonts w:eastAsia="標楷體" w:hint="eastAsia"/>
          <w:szCs w:val="24"/>
        </w:rPr>
        <w:t>，且</w:t>
      </w:r>
      <w:r w:rsidR="00305280" w:rsidRPr="00AD4790">
        <w:rPr>
          <w:rFonts w:eastAsia="標楷體" w:hint="eastAsia"/>
          <w:szCs w:val="24"/>
        </w:rPr>
        <w:t>規劃書與報告書之</w:t>
      </w:r>
      <w:r w:rsidR="007D705B" w:rsidRPr="00AD4790">
        <w:rPr>
          <w:rFonts w:eastAsia="標楷體" w:hint="eastAsia"/>
          <w:szCs w:val="24"/>
        </w:rPr>
        <w:t>內容應</w:t>
      </w:r>
      <w:r w:rsidR="00305280" w:rsidRPr="00AD4790">
        <w:rPr>
          <w:rFonts w:eastAsia="標楷體" w:hint="eastAsia"/>
          <w:szCs w:val="24"/>
        </w:rPr>
        <w:t>符</w:t>
      </w:r>
      <w:r w:rsidR="007D705B" w:rsidRPr="00AD4790">
        <w:rPr>
          <w:rFonts w:eastAsia="標楷體" w:hint="eastAsia"/>
          <w:szCs w:val="24"/>
        </w:rPr>
        <w:t>合</w:t>
      </w:r>
      <w:r w:rsidR="0047179E" w:rsidRPr="00AD4790">
        <w:rPr>
          <w:rFonts w:eastAsia="標楷體" w:hint="eastAsia"/>
          <w:szCs w:val="24"/>
        </w:rPr>
        <w:t>上述所列</w:t>
      </w:r>
      <w:r w:rsidR="00305280" w:rsidRPr="00AD4790">
        <w:rPr>
          <w:rFonts w:eastAsia="標楷體" w:hint="eastAsia"/>
          <w:szCs w:val="24"/>
        </w:rPr>
        <w:t>之相關</w:t>
      </w:r>
      <w:r w:rsidR="0047179E" w:rsidRPr="00AD4790">
        <w:rPr>
          <w:rFonts w:eastAsia="標楷體" w:hint="eastAsia"/>
          <w:szCs w:val="24"/>
        </w:rPr>
        <w:t>功能需求</w:t>
      </w:r>
      <w:r w:rsidRPr="00AD4790">
        <w:rPr>
          <w:rFonts w:eastAsia="標楷體" w:hint="eastAsia"/>
          <w:szCs w:val="24"/>
        </w:rPr>
        <w:t>，</w:t>
      </w:r>
      <w:r w:rsidR="007D705B" w:rsidRPr="00AD4790">
        <w:rPr>
          <w:rFonts w:eastAsia="標楷體" w:hint="eastAsia"/>
          <w:szCs w:val="24"/>
        </w:rPr>
        <w:t>廠商據此</w:t>
      </w:r>
      <w:r w:rsidR="00F16FDD" w:rsidRPr="00AD4790">
        <w:rPr>
          <w:rFonts w:eastAsia="標楷體" w:hint="eastAsia"/>
          <w:szCs w:val="24"/>
        </w:rPr>
        <w:t>提</w:t>
      </w:r>
      <w:r w:rsidR="0065361B" w:rsidRPr="00AD4790">
        <w:rPr>
          <w:rFonts w:eastAsia="標楷體" w:hint="eastAsia"/>
          <w:szCs w:val="24"/>
        </w:rPr>
        <w:t>供</w:t>
      </w:r>
      <w:r w:rsidR="00F16FDD" w:rsidRPr="00AD4790">
        <w:rPr>
          <w:rFonts w:eastAsia="標楷體" w:hint="eastAsia"/>
          <w:szCs w:val="24"/>
        </w:rPr>
        <w:t>驗收</w:t>
      </w:r>
      <w:r w:rsidR="007D705B" w:rsidRPr="00AD4790">
        <w:rPr>
          <w:rFonts w:eastAsia="標楷體" w:hint="eastAsia"/>
          <w:szCs w:val="24"/>
        </w:rPr>
        <w:t>用</w:t>
      </w:r>
      <w:r w:rsidR="00F16FDD" w:rsidRPr="00AD4790">
        <w:rPr>
          <w:rFonts w:eastAsia="標楷體" w:hint="eastAsia"/>
          <w:szCs w:val="24"/>
        </w:rPr>
        <w:t>報告</w:t>
      </w:r>
      <w:r w:rsidR="005F44BD" w:rsidRPr="00AD4790">
        <w:rPr>
          <w:rFonts w:eastAsia="標楷體" w:hint="eastAsia"/>
          <w:szCs w:val="24"/>
        </w:rPr>
        <w:t>並經請購單位</w:t>
      </w:r>
      <w:r w:rsidR="00F16FDD" w:rsidRPr="00AD4790">
        <w:rPr>
          <w:rFonts w:eastAsia="標楷體" w:hint="eastAsia"/>
          <w:szCs w:val="24"/>
        </w:rPr>
        <w:t>確認</w:t>
      </w:r>
      <w:r w:rsidR="00441F1B" w:rsidRPr="00AD4790">
        <w:rPr>
          <w:rFonts w:eastAsia="標楷體" w:hint="eastAsia"/>
          <w:szCs w:val="24"/>
        </w:rPr>
        <w:t>同意</w:t>
      </w:r>
      <w:r w:rsidR="00F16FDD" w:rsidRPr="00AD4790">
        <w:rPr>
          <w:rFonts w:eastAsia="標楷體" w:hint="eastAsia"/>
          <w:szCs w:val="24"/>
        </w:rPr>
        <w:t>。</w:t>
      </w:r>
    </w:p>
    <w:p w14:paraId="6F0EE8C8" w14:textId="77777777" w:rsidR="00F10F2F" w:rsidRPr="00AD4790" w:rsidRDefault="00F10F2F" w:rsidP="00AD4790">
      <w:pPr>
        <w:pStyle w:val="aa"/>
        <w:widowControl/>
        <w:autoSpaceDE w:val="0"/>
        <w:autoSpaceDN w:val="0"/>
        <w:snapToGrid w:val="0"/>
        <w:spacing w:afterLines="50" w:after="120"/>
        <w:ind w:leftChars="0" w:left="567" w:rightChars="-133" w:right="-319"/>
        <w:jc w:val="both"/>
        <w:textAlignment w:val="bottom"/>
        <w:rPr>
          <w:rFonts w:eastAsia="標楷體"/>
          <w:b/>
          <w:szCs w:val="24"/>
        </w:rPr>
      </w:pPr>
    </w:p>
    <w:p w14:paraId="0F18F445" w14:textId="77777777" w:rsidR="00AD4790" w:rsidRDefault="00C82AB4" w:rsidP="00AD4790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Cs w:val="24"/>
        </w:rPr>
      </w:pPr>
      <w:r w:rsidRPr="002C16FB">
        <w:rPr>
          <w:rFonts w:eastAsia="標楷體"/>
          <w:b/>
          <w:szCs w:val="24"/>
        </w:rPr>
        <w:t>交貨期</w:t>
      </w:r>
    </w:p>
    <w:p w14:paraId="442FBBA2" w14:textId="2CCCE67B" w:rsidR="00C82AB4" w:rsidRPr="00AD4790" w:rsidRDefault="00AD4790" w:rsidP="00AD4790">
      <w:pPr>
        <w:pStyle w:val="aa"/>
        <w:widowControl/>
        <w:autoSpaceDE w:val="0"/>
        <w:autoSpaceDN w:val="0"/>
        <w:snapToGrid w:val="0"/>
        <w:spacing w:afterLines="50" w:after="120"/>
        <w:ind w:leftChars="0" w:left="567" w:rightChars="-133" w:right="-319"/>
        <w:jc w:val="both"/>
        <w:textAlignment w:val="bottom"/>
        <w:rPr>
          <w:rFonts w:eastAsia="標楷體"/>
          <w:b/>
          <w:szCs w:val="24"/>
        </w:rPr>
      </w:pPr>
      <w:r>
        <w:rPr>
          <w:rFonts w:eastAsia="標楷體" w:hint="eastAsia"/>
          <w:bCs/>
          <w:szCs w:val="24"/>
          <w:u w:val="single"/>
        </w:rPr>
        <w:lastRenderedPageBreak/>
        <w:t xml:space="preserve"> </w:t>
      </w:r>
      <w:r w:rsidR="000457B7" w:rsidRPr="00AD4790">
        <w:rPr>
          <w:rFonts w:eastAsia="標楷體"/>
          <w:bCs/>
          <w:szCs w:val="24"/>
          <w:u w:val="single"/>
        </w:rPr>
        <w:t>11</w:t>
      </w:r>
      <w:r w:rsidR="009961DD" w:rsidRPr="00AD4790">
        <w:rPr>
          <w:rFonts w:eastAsia="標楷體" w:hint="eastAsia"/>
          <w:bCs/>
          <w:szCs w:val="24"/>
          <w:u w:val="single"/>
        </w:rPr>
        <w:t>5</w:t>
      </w:r>
      <w:r>
        <w:rPr>
          <w:rFonts w:eastAsia="標楷體" w:hint="eastAsia"/>
          <w:bCs/>
          <w:szCs w:val="24"/>
          <w:u w:val="single"/>
        </w:rPr>
        <w:t xml:space="preserve"> </w:t>
      </w:r>
      <w:r w:rsidR="00C82AB4" w:rsidRPr="00AD4790">
        <w:rPr>
          <w:rFonts w:eastAsia="標楷體"/>
          <w:bCs/>
          <w:szCs w:val="24"/>
          <w:u w:val="single"/>
        </w:rPr>
        <w:t>年</w:t>
      </w:r>
      <w:r w:rsidR="00650F0B" w:rsidRPr="00AD4790">
        <w:rPr>
          <w:rFonts w:eastAsia="標楷體"/>
          <w:bCs/>
          <w:szCs w:val="24"/>
          <w:u w:val="single"/>
        </w:rPr>
        <w:t xml:space="preserve"> </w:t>
      </w:r>
      <w:r w:rsidR="009961DD" w:rsidRPr="00AD4790">
        <w:rPr>
          <w:rFonts w:eastAsia="標楷體" w:hint="eastAsia"/>
          <w:bCs/>
          <w:szCs w:val="24"/>
          <w:u w:val="single"/>
        </w:rPr>
        <w:t>9</w:t>
      </w:r>
      <w:r w:rsidR="00181D64" w:rsidRPr="00AD4790">
        <w:rPr>
          <w:rFonts w:eastAsia="標楷體" w:hint="eastAsia"/>
          <w:bCs/>
          <w:szCs w:val="24"/>
          <w:u w:val="single"/>
        </w:rPr>
        <w:t xml:space="preserve"> </w:t>
      </w:r>
      <w:r w:rsidR="00C82AB4" w:rsidRPr="00AD4790">
        <w:rPr>
          <w:rFonts w:eastAsia="標楷體"/>
          <w:bCs/>
          <w:szCs w:val="24"/>
          <w:u w:val="single"/>
        </w:rPr>
        <w:t>月</w:t>
      </w:r>
      <w:r w:rsidR="00570C69" w:rsidRPr="00AD4790">
        <w:rPr>
          <w:rFonts w:eastAsia="標楷體" w:hint="eastAsia"/>
          <w:bCs/>
          <w:szCs w:val="24"/>
          <w:u w:val="single"/>
        </w:rPr>
        <w:t xml:space="preserve"> </w:t>
      </w:r>
      <w:r w:rsidR="00305280" w:rsidRPr="00AD4790">
        <w:rPr>
          <w:rFonts w:eastAsia="標楷體" w:hint="eastAsia"/>
          <w:bCs/>
          <w:szCs w:val="24"/>
          <w:u w:val="single"/>
        </w:rPr>
        <w:t>2</w:t>
      </w:r>
      <w:r w:rsidR="006D7873" w:rsidRPr="00AD4790">
        <w:rPr>
          <w:rFonts w:eastAsia="標楷體" w:hint="eastAsia"/>
          <w:bCs/>
          <w:szCs w:val="24"/>
          <w:u w:val="single"/>
        </w:rPr>
        <w:t>0</w:t>
      </w:r>
      <w:r w:rsidR="00C82AB4" w:rsidRPr="00AD4790">
        <w:rPr>
          <w:rFonts w:eastAsia="標楷體"/>
          <w:bCs/>
          <w:szCs w:val="24"/>
          <w:u w:val="single"/>
        </w:rPr>
        <w:t xml:space="preserve"> </w:t>
      </w:r>
      <w:r w:rsidR="00C82AB4" w:rsidRPr="00AD4790">
        <w:rPr>
          <w:rFonts w:eastAsia="標楷體"/>
          <w:bCs/>
          <w:szCs w:val="24"/>
          <w:u w:val="single"/>
        </w:rPr>
        <w:t>日</w:t>
      </w:r>
    </w:p>
    <w:p w14:paraId="012B086E" w14:textId="7A2B17AE" w:rsidR="00AD4790" w:rsidRDefault="005664A7" w:rsidP="00AD4790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Cs w:val="24"/>
        </w:rPr>
      </w:pPr>
      <w:r>
        <w:rPr>
          <w:rFonts w:eastAsia="標楷體" w:hint="eastAsia"/>
          <w:b/>
          <w:szCs w:val="24"/>
        </w:rPr>
        <w:t>公告金額及</w:t>
      </w:r>
      <w:r w:rsidR="00AD4790" w:rsidRPr="00AD4790">
        <w:rPr>
          <w:rFonts w:eastAsia="標楷體" w:hint="eastAsia"/>
          <w:b/>
          <w:szCs w:val="24"/>
        </w:rPr>
        <w:t>付款標準</w:t>
      </w:r>
    </w:p>
    <w:p w14:paraId="62386E43" w14:textId="3154720D" w:rsidR="005664A7" w:rsidRPr="00AD4790" w:rsidRDefault="005664A7" w:rsidP="005664A7">
      <w:pPr>
        <w:pStyle w:val="aa"/>
        <w:widowControl/>
        <w:autoSpaceDE w:val="0"/>
        <w:autoSpaceDN w:val="0"/>
        <w:snapToGrid w:val="0"/>
        <w:spacing w:afterLines="50" w:after="120"/>
        <w:ind w:leftChars="0" w:left="567" w:rightChars="-133" w:right="-319"/>
        <w:jc w:val="both"/>
        <w:textAlignment w:val="bottom"/>
        <w:rPr>
          <w:rFonts w:eastAsia="標楷體"/>
          <w:b/>
          <w:szCs w:val="24"/>
        </w:rPr>
      </w:pPr>
      <w:r>
        <w:rPr>
          <w:rFonts w:eastAsia="標楷體" w:hint="eastAsia"/>
          <w:b/>
          <w:szCs w:val="24"/>
        </w:rPr>
        <w:t>本案公告金額為新台幣</w:t>
      </w:r>
      <w:r>
        <w:rPr>
          <w:rFonts w:eastAsia="標楷體" w:hint="eastAsia"/>
          <w:b/>
          <w:szCs w:val="24"/>
        </w:rPr>
        <w:t>95</w:t>
      </w:r>
      <w:r>
        <w:rPr>
          <w:rFonts w:eastAsia="標楷體" w:hint="eastAsia"/>
          <w:b/>
          <w:szCs w:val="24"/>
        </w:rPr>
        <w:t>萬元</w:t>
      </w:r>
      <w:r>
        <w:rPr>
          <w:rFonts w:eastAsia="標楷體" w:hint="eastAsia"/>
          <w:b/>
          <w:szCs w:val="24"/>
        </w:rPr>
        <w:t>(</w:t>
      </w:r>
      <w:r>
        <w:rPr>
          <w:rFonts w:eastAsia="標楷體" w:hint="eastAsia"/>
          <w:b/>
          <w:szCs w:val="24"/>
        </w:rPr>
        <w:t>含稅</w:t>
      </w:r>
      <w:r>
        <w:rPr>
          <w:rFonts w:eastAsia="標楷體" w:hint="eastAsia"/>
          <w:b/>
          <w:szCs w:val="24"/>
        </w:rPr>
        <w:t>)</w:t>
      </w:r>
      <w:r>
        <w:rPr>
          <w:rFonts w:eastAsia="標楷體"/>
          <w:b/>
          <w:szCs w:val="24"/>
        </w:rPr>
        <w:t>,</w:t>
      </w:r>
      <w:r>
        <w:rPr>
          <w:rFonts w:eastAsia="標楷體" w:hint="eastAsia"/>
          <w:b/>
          <w:szCs w:val="24"/>
        </w:rPr>
        <w:t>廠商應於公告金額內報價，超過此金額，工研院得不接受。</w:t>
      </w:r>
      <w:r w:rsidR="00F64EFB">
        <w:rPr>
          <w:rFonts w:eastAsia="標楷體" w:hint="eastAsia"/>
          <w:b/>
          <w:szCs w:val="24"/>
        </w:rPr>
        <w:t>請依採購規範書與評分表撰寫服務計畫書（含經費表）回傳</w:t>
      </w:r>
    </w:p>
    <w:p w14:paraId="4EC3C25A" w14:textId="37B3B411" w:rsidR="00F10F2F" w:rsidRPr="00305280" w:rsidRDefault="00F10F2F" w:rsidP="00F10F2F">
      <w:pPr>
        <w:pStyle w:val="aa"/>
        <w:widowControl/>
        <w:numPr>
          <w:ilvl w:val="0"/>
          <w:numId w:val="10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  <w:szCs w:val="24"/>
        </w:rPr>
      </w:pPr>
      <w:r w:rsidRPr="000C151A">
        <w:rPr>
          <w:rFonts w:eastAsia="標楷體"/>
          <w:szCs w:val="24"/>
        </w:rPr>
        <w:t>第一期款總</w:t>
      </w:r>
      <w:r w:rsidR="005664A7">
        <w:rPr>
          <w:rFonts w:eastAsia="標楷體" w:hint="eastAsia"/>
          <w:szCs w:val="24"/>
        </w:rPr>
        <w:t>訂購單</w:t>
      </w:r>
      <w:r w:rsidRPr="000C151A">
        <w:rPr>
          <w:rFonts w:eastAsia="標楷體"/>
          <w:szCs w:val="24"/>
        </w:rPr>
        <w:t>金額之</w:t>
      </w:r>
      <w:r w:rsidRPr="000C151A">
        <w:rPr>
          <w:rFonts w:eastAsia="標楷體"/>
          <w:szCs w:val="24"/>
        </w:rPr>
        <w:t>50%</w:t>
      </w:r>
      <w:r w:rsidRPr="000C151A">
        <w:rPr>
          <w:rFonts w:eastAsia="標楷體"/>
          <w:szCs w:val="24"/>
        </w:rPr>
        <w:t>：廠商應於得標後</w:t>
      </w:r>
      <w:r w:rsidRPr="000C151A">
        <w:rPr>
          <w:rFonts w:eastAsia="標楷體" w:hint="eastAsia"/>
          <w:szCs w:val="24"/>
        </w:rPr>
        <w:t>15</w:t>
      </w:r>
      <w:r w:rsidRPr="000C151A">
        <w:rPr>
          <w:rFonts w:eastAsia="標楷體"/>
          <w:szCs w:val="24"/>
        </w:rPr>
        <w:t>個工作天內，提出執行</w:t>
      </w:r>
      <w:r w:rsidRPr="000C151A">
        <w:rPr>
          <w:rFonts w:eastAsia="標楷體" w:hint="eastAsia"/>
          <w:szCs w:val="24"/>
        </w:rPr>
        <w:t>「</w:t>
      </w:r>
      <w:r w:rsidRPr="000C151A">
        <w:rPr>
          <w:rFonts w:eastAsia="標楷體" w:hint="eastAsia"/>
          <w:szCs w:val="24"/>
        </w:rPr>
        <w:t>2026</w:t>
      </w:r>
      <w:r w:rsidRPr="000C151A">
        <w:rPr>
          <w:rFonts w:eastAsia="標楷體" w:hint="eastAsia"/>
          <w:szCs w:val="24"/>
        </w:rPr>
        <w:t>半導體供應鏈競爭力論壇」合作專案辦理規劃建議書</w:t>
      </w:r>
      <w:r w:rsidRPr="000C151A">
        <w:rPr>
          <w:rFonts w:eastAsia="標楷體" w:hint="eastAsia"/>
          <w:szCs w:val="24"/>
        </w:rPr>
        <w:t>1</w:t>
      </w:r>
      <w:r w:rsidRPr="000C151A">
        <w:rPr>
          <w:rFonts w:eastAsia="標楷體" w:hint="eastAsia"/>
          <w:szCs w:val="24"/>
        </w:rPr>
        <w:t>份</w:t>
      </w:r>
      <w:r w:rsidRPr="000C151A">
        <w:rPr>
          <w:rFonts w:eastAsia="標楷體"/>
          <w:szCs w:val="24"/>
        </w:rPr>
        <w:t>，</w:t>
      </w:r>
      <w:r w:rsidRPr="00D4191B">
        <w:rPr>
          <w:rFonts w:eastAsia="標楷體"/>
          <w:szCs w:val="24"/>
        </w:rPr>
        <w:t>經請購單位同意請款</w:t>
      </w:r>
      <w:r w:rsidRPr="000C151A">
        <w:rPr>
          <w:rFonts w:eastAsia="標楷體"/>
          <w:szCs w:val="24"/>
        </w:rPr>
        <w:t>。</w:t>
      </w:r>
    </w:p>
    <w:p w14:paraId="4703E6DD" w14:textId="6DB59F8D" w:rsidR="00F10F2F" w:rsidRDefault="00F10F2F" w:rsidP="00F10F2F">
      <w:pPr>
        <w:pStyle w:val="aa"/>
        <w:widowControl/>
        <w:numPr>
          <w:ilvl w:val="0"/>
          <w:numId w:val="10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  <w:szCs w:val="24"/>
        </w:rPr>
      </w:pPr>
      <w:r w:rsidRPr="000C151A">
        <w:rPr>
          <w:rFonts w:eastAsia="標楷體"/>
          <w:szCs w:val="24"/>
        </w:rPr>
        <w:t>第二期款總</w:t>
      </w:r>
      <w:r w:rsidR="005664A7">
        <w:rPr>
          <w:rFonts w:eastAsia="標楷體" w:hint="eastAsia"/>
          <w:szCs w:val="24"/>
        </w:rPr>
        <w:t>訂購單</w:t>
      </w:r>
      <w:r w:rsidRPr="000C151A">
        <w:rPr>
          <w:rFonts w:eastAsia="標楷體"/>
          <w:szCs w:val="24"/>
        </w:rPr>
        <w:t>金額之</w:t>
      </w:r>
      <w:r w:rsidRPr="000C151A">
        <w:rPr>
          <w:rFonts w:eastAsia="標楷體"/>
          <w:szCs w:val="24"/>
        </w:rPr>
        <w:t>50%</w:t>
      </w:r>
      <w:r w:rsidRPr="000C151A">
        <w:rPr>
          <w:rFonts w:eastAsia="標楷體"/>
          <w:szCs w:val="24"/>
        </w:rPr>
        <w:t>：廠商應於</w:t>
      </w:r>
      <w:r w:rsidRPr="000C151A">
        <w:rPr>
          <w:rFonts w:eastAsia="標楷體"/>
          <w:szCs w:val="24"/>
        </w:rPr>
        <w:t>115</w:t>
      </w:r>
      <w:r w:rsidRPr="000C151A">
        <w:rPr>
          <w:rFonts w:eastAsia="標楷體"/>
          <w:szCs w:val="24"/>
        </w:rPr>
        <w:t>年</w:t>
      </w:r>
      <w:r w:rsidRPr="000C151A">
        <w:rPr>
          <w:rFonts w:eastAsia="標楷體" w:hint="eastAsia"/>
          <w:szCs w:val="24"/>
        </w:rPr>
        <w:t>9</w:t>
      </w:r>
      <w:r w:rsidRPr="000C151A">
        <w:rPr>
          <w:rFonts w:eastAsia="標楷體"/>
          <w:szCs w:val="24"/>
        </w:rPr>
        <w:t>月</w:t>
      </w:r>
      <w:r w:rsidRPr="000C151A">
        <w:rPr>
          <w:rFonts w:eastAsia="標楷體" w:hint="eastAsia"/>
          <w:szCs w:val="24"/>
        </w:rPr>
        <w:t>20</w:t>
      </w:r>
      <w:r w:rsidRPr="000C151A">
        <w:rPr>
          <w:rFonts w:eastAsia="標楷體"/>
          <w:szCs w:val="24"/>
        </w:rPr>
        <w:t>日，提出</w:t>
      </w:r>
      <w:r w:rsidRPr="000C151A">
        <w:rPr>
          <w:rFonts w:eastAsia="標楷體" w:hint="eastAsia"/>
          <w:szCs w:val="24"/>
        </w:rPr>
        <w:t>「</w:t>
      </w:r>
      <w:r w:rsidRPr="000C151A">
        <w:rPr>
          <w:rFonts w:eastAsia="標楷體" w:hint="eastAsia"/>
          <w:szCs w:val="24"/>
        </w:rPr>
        <w:t>2026</w:t>
      </w:r>
      <w:r w:rsidRPr="000C151A">
        <w:rPr>
          <w:rFonts w:eastAsia="標楷體" w:hint="eastAsia"/>
          <w:szCs w:val="24"/>
        </w:rPr>
        <w:t>半導體供應鏈競爭力論壇」合作專案</w:t>
      </w:r>
      <w:r>
        <w:rPr>
          <w:rFonts w:eastAsia="標楷體" w:hint="eastAsia"/>
          <w:szCs w:val="24"/>
        </w:rPr>
        <w:t>執行成果報告書</w:t>
      </w:r>
      <w:r>
        <w:rPr>
          <w:rFonts w:eastAsia="標楷體" w:hint="eastAsia"/>
          <w:szCs w:val="24"/>
        </w:rPr>
        <w:t>1</w:t>
      </w:r>
      <w:r w:rsidRPr="00D4191B">
        <w:rPr>
          <w:rFonts w:eastAsia="標楷體"/>
          <w:szCs w:val="24"/>
        </w:rPr>
        <w:t>份，經請購單位同意請款</w:t>
      </w:r>
      <w:r w:rsidRPr="000C151A">
        <w:rPr>
          <w:rFonts w:eastAsia="標楷體"/>
          <w:szCs w:val="24"/>
        </w:rPr>
        <w:t>。</w:t>
      </w:r>
    </w:p>
    <w:p w14:paraId="44321EE4" w14:textId="1B67A8FE" w:rsidR="00C82AB4" w:rsidRPr="00F10F2F" w:rsidRDefault="00C82AB4" w:rsidP="001A4F7B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 w:val="20"/>
        </w:rPr>
      </w:pPr>
      <w:r w:rsidRPr="00F10F2F">
        <w:rPr>
          <w:rFonts w:eastAsia="標楷體"/>
          <w:b/>
          <w:szCs w:val="24"/>
        </w:rPr>
        <w:t>訓練：</w:t>
      </w:r>
      <w:r w:rsidR="00F10F2F">
        <w:rPr>
          <w:rFonts w:ascii="標楷體" w:eastAsia="標楷體" w:hAnsi="標楷體" w:hint="eastAsia"/>
          <w:b/>
          <w:szCs w:val="24"/>
        </w:rPr>
        <w:t>□</w:t>
      </w:r>
      <w:r w:rsidRPr="00F10F2F">
        <w:rPr>
          <w:rFonts w:eastAsia="標楷體"/>
          <w:bCs/>
          <w:szCs w:val="24"/>
        </w:rPr>
        <w:t>有</w:t>
      </w:r>
      <w:r w:rsidRPr="00F10F2F">
        <w:rPr>
          <w:rFonts w:eastAsia="標楷體"/>
          <w:b/>
          <w:szCs w:val="24"/>
        </w:rPr>
        <w:t xml:space="preserve">  </w:t>
      </w:r>
      <w:r w:rsidR="00F10F2F">
        <w:rPr>
          <w:rFonts w:ascii="標楷體" w:eastAsia="標楷體" w:hAnsi="標楷體" w:hint="eastAsia"/>
          <w:b/>
          <w:szCs w:val="24"/>
        </w:rPr>
        <w:t>■</w:t>
      </w:r>
      <w:r w:rsidR="00F10F2F" w:rsidRPr="00F10F2F">
        <w:rPr>
          <w:rFonts w:eastAsia="標楷體" w:hint="eastAsia"/>
          <w:bCs/>
          <w:szCs w:val="24"/>
        </w:rPr>
        <w:t>無</w:t>
      </w:r>
    </w:p>
    <w:p w14:paraId="76203846" w14:textId="68A4BBC1" w:rsidR="00C82AB4" w:rsidRPr="00F10F2F" w:rsidRDefault="00C82AB4" w:rsidP="00F10F2F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Cs w:val="24"/>
        </w:rPr>
      </w:pPr>
      <w:r w:rsidRPr="00B97BC3">
        <w:rPr>
          <w:rFonts w:eastAsia="標楷體"/>
          <w:b/>
          <w:szCs w:val="24"/>
        </w:rPr>
        <w:t>保固：</w:t>
      </w:r>
      <w:r w:rsidR="00F10F2F">
        <w:rPr>
          <w:rFonts w:ascii="標楷體" w:eastAsia="標楷體" w:hAnsi="標楷體" w:hint="eastAsia"/>
          <w:b/>
          <w:szCs w:val="24"/>
        </w:rPr>
        <w:t>□</w:t>
      </w:r>
      <w:r w:rsidR="00F10F2F" w:rsidRPr="00F10F2F">
        <w:rPr>
          <w:rFonts w:eastAsia="標楷體"/>
          <w:bCs/>
          <w:szCs w:val="24"/>
        </w:rPr>
        <w:t>有</w:t>
      </w:r>
      <w:r w:rsidR="00F10F2F" w:rsidRPr="00F10F2F">
        <w:rPr>
          <w:rFonts w:eastAsia="標楷體"/>
          <w:b/>
          <w:szCs w:val="24"/>
        </w:rPr>
        <w:t xml:space="preserve">  </w:t>
      </w:r>
      <w:r w:rsidR="00F10F2F">
        <w:rPr>
          <w:rFonts w:ascii="標楷體" w:eastAsia="標楷體" w:hAnsi="標楷體" w:hint="eastAsia"/>
          <w:b/>
          <w:szCs w:val="24"/>
        </w:rPr>
        <w:t>■</w:t>
      </w:r>
      <w:r w:rsidR="00F10F2F" w:rsidRPr="00F10F2F">
        <w:rPr>
          <w:rFonts w:eastAsia="標楷體"/>
          <w:bCs/>
          <w:szCs w:val="24"/>
        </w:rPr>
        <w:t>無</w:t>
      </w:r>
    </w:p>
    <w:p w14:paraId="2CEEF709" w14:textId="3DF12B38" w:rsidR="00305280" w:rsidRDefault="00305280" w:rsidP="00F10F2F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Cs w:val="24"/>
        </w:rPr>
      </w:pPr>
      <w:r>
        <w:rPr>
          <w:rFonts w:eastAsia="標楷體" w:hint="eastAsia"/>
          <w:b/>
          <w:szCs w:val="24"/>
        </w:rPr>
        <w:t>服務</w:t>
      </w:r>
      <w:r w:rsidRPr="00B97BC3">
        <w:rPr>
          <w:rFonts w:eastAsia="標楷體"/>
          <w:b/>
          <w:szCs w:val="24"/>
        </w:rPr>
        <w:t>：</w:t>
      </w:r>
      <w:r w:rsidR="00F10F2F" w:rsidRPr="00F10F2F">
        <w:rPr>
          <w:rFonts w:ascii="標楷體" w:eastAsia="標楷體" w:hAnsi="標楷體" w:hint="eastAsia"/>
          <w:bCs/>
          <w:szCs w:val="24"/>
        </w:rPr>
        <w:t>■</w:t>
      </w:r>
      <w:r w:rsidRPr="00F10F2F">
        <w:rPr>
          <w:rFonts w:eastAsia="標楷體"/>
          <w:bCs/>
          <w:szCs w:val="24"/>
        </w:rPr>
        <w:t>有</w:t>
      </w:r>
      <w:r w:rsidRPr="00F10F2F">
        <w:rPr>
          <w:rFonts w:eastAsia="標楷體"/>
          <w:bCs/>
          <w:szCs w:val="24"/>
        </w:rPr>
        <w:t xml:space="preserve">  </w:t>
      </w:r>
      <w:r w:rsidR="00F10F2F" w:rsidRPr="00F10F2F">
        <w:rPr>
          <w:rFonts w:ascii="標楷體" w:eastAsia="標楷體" w:hAnsi="標楷體" w:hint="eastAsia"/>
          <w:bCs/>
          <w:szCs w:val="24"/>
        </w:rPr>
        <w:t>□</w:t>
      </w:r>
      <w:r w:rsidRPr="00F10F2F">
        <w:rPr>
          <w:rFonts w:eastAsia="標楷體"/>
          <w:bCs/>
          <w:szCs w:val="24"/>
        </w:rPr>
        <w:t>無</w:t>
      </w:r>
    </w:p>
    <w:p w14:paraId="4054F1A7" w14:textId="77777777" w:rsidR="00305280" w:rsidRPr="000C151A" w:rsidRDefault="00305280" w:rsidP="00F10F2F">
      <w:pPr>
        <w:pStyle w:val="aa"/>
        <w:widowControl/>
        <w:numPr>
          <w:ilvl w:val="0"/>
          <w:numId w:val="11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  <w:szCs w:val="24"/>
        </w:rPr>
      </w:pPr>
      <w:r w:rsidRPr="000C151A">
        <w:rPr>
          <w:rFonts w:eastAsia="標楷體"/>
          <w:szCs w:val="24"/>
        </w:rPr>
        <w:t>廠商需具備即時應變支援能力。</w:t>
      </w:r>
    </w:p>
    <w:p w14:paraId="77BFDDE8" w14:textId="007FC27D" w:rsidR="00305280" w:rsidRPr="000C151A" w:rsidRDefault="00305280" w:rsidP="00F10F2F">
      <w:pPr>
        <w:pStyle w:val="aa"/>
        <w:widowControl/>
        <w:numPr>
          <w:ilvl w:val="0"/>
          <w:numId w:val="11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  <w:szCs w:val="24"/>
        </w:rPr>
      </w:pPr>
      <w:r w:rsidRPr="000C151A">
        <w:rPr>
          <w:rFonts w:eastAsia="標楷體"/>
          <w:szCs w:val="24"/>
        </w:rPr>
        <w:t>若有未詳盡事宜得標廠商得全力配合委託方進行補充。</w:t>
      </w:r>
    </w:p>
    <w:p w14:paraId="3DF10FD8" w14:textId="268AD9F6" w:rsidR="00F16FDD" w:rsidRPr="00F10F2F" w:rsidRDefault="00C82AB4" w:rsidP="00F10F2F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Cs w:val="24"/>
        </w:rPr>
      </w:pPr>
      <w:r w:rsidRPr="00F10F2F">
        <w:rPr>
          <w:rFonts w:eastAsia="標楷體"/>
          <w:b/>
          <w:szCs w:val="24"/>
        </w:rPr>
        <w:t>廠商交付文件：</w:t>
      </w:r>
      <w:r w:rsidR="00F10F2F" w:rsidRPr="00F10F2F">
        <w:rPr>
          <w:rFonts w:ascii="標楷體" w:eastAsia="標楷體" w:hAnsi="標楷體" w:hint="eastAsia"/>
          <w:bCs/>
          <w:szCs w:val="24"/>
        </w:rPr>
        <w:t>■</w:t>
      </w:r>
      <w:r w:rsidR="00F10F2F" w:rsidRPr="00F10F2F">
        <w:rPr>
          <w:rFonts w:eastAsia="標楷體"/>
          <w:bCs/>
          <w:szCs w:val="24"/>
        </w:rPr>
        <w:t>有</w:t>
      </w:r>
      <w:r w:rsidR="00F10F2F" w:rsidRPr="00F10F2F">
        <w:rPr>
          <w:rFonts w:eastAsia="標楷體"/>
          <w:bCs/>
          <w:szCs w:val="24"/>
        </w:rPr>
        <w:t xml:space="preserve">  </w:t>
      </w:r>
      <w:r w:rsidR="00F10F2F" w:rsidRPr="00F10F2F">
        <w:rPr>
          <w:rFonts w:ascii="標楷體" w:eastAsia="標楷體" w:hAnsi="標楷體" w:hint="eastAsia"/>
          <w:bCs/>
          <w:szCs w:val="24"/>
        </w:rPr>
        <w:t>□</w:t>
      </w:r>
      <w:r w:rsidR="00F10F2F" w:rsidRPr="00F10F2F">
        <w:rPr>
          <w:rFonts w:eastAsia="標楷體"/>
          <w:bCs/>
          <w:szCs w:val="24"/>
        </w:rPr>
        <w:t>無</w:t>
      </w:r>
    </w:p>
    <w:p w14:paraId="10D5BDA6" w14:textId="77777777" w:rsidR="000C151A" w:rsidRPr="00F10F2F" w:rsidRDefault="000C151A" w:rsidP="00F10F2F">
      <w:pPr>
        <w:pStyle w:val="aa"/>
        <w:widowControl/>
        <w:numPr>
          <w:ilvl w:val="0"/>
          <w:numId w:val="12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  <w:szCs w:val="24"/>
        </w:rPr>
      </w:pPr>
      <w:r w:rsidRPr="00F10F2F">
        <w:rPr>
          <w:rFonts w:eastAsia="標楷體" w:hint="eastAsia"/>
          <w:szCs w:val="24"/>
        </w:rPr>
        <w:t>「</w:t>
      </w:r>
      <w:r w:rsidRPr="00F10F2F">
        <w:rPr>
          <w:rFonts w:eastAsia="標楷體" w:hint="eastAsia"/>
          <w:szCs w:val="24"/>
        </w:rPr>
        <w:t>2026</w:t>
      </w:r>
      <w:r w:rsidRPr="00F10F2F">
        <w:rPr>
          <w:rFonts w:eastAsia="標楷體" w:hint="eastAsia"/>
          <w:szCs w:val="24"/>
        </w:rPr>
        <w:t>半導體供應鏈競爭力論壇」合作專案辦理規劃建議書</w:t>
      </w:r>
    </w:p>
    <w:p w14:paraId="3CF08965" w14:textId="69EB7379" w:rsidR="000C151A" w:rsidRPr="00F10F2F" w:rsidRDefault="000C151A" w:rsidP="00F10F2F">
      <w:pPr>
        <w:pStyle w:val="aa"/>
        <w:widowControl/>
        <w:numPr>
          <w:ilvl w:val="0"/>
          <w:numId w:val="12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  <w:szCs w:val="24"/>
        </w:rPr>
      </w:pPr>
      <w:r w:rsidRPr="00F10F2F">
        <w:rPr>
          <w:rFonts w:eastAsia="標楷體" w:hint="eastAsia"/>
          <w:szCs w:val="24"/>
        </w:rPr>
        <w:t>「</w:t>
      </w:r>
      <w:r w:rsidRPr="00F10F2F">
        <w:rPr>
          <w:rFonts w:eastAsia="標楷體" w:hint="eastAsia"/>
          <w:szCs w:val="24"/>
        </w:rPr>
        <w:t>2026</w:t>
      </w:r>
      <w:r w:rsidRPr="00F10F2F">
        <w:rPr>
          <w:rFonts w:eastAsia="標楷體" w:hint="eastAsia"/>
          <w:szCs w:val="24"/>
        </w:rPr>
        <w:t>半導體供應鏈競爭力論壇」合作專案</w:t>
      </w:r>
      <w:r w:rsidRPr="000C151A">
        <w:rPr>
          <w:rFonts w:eastAsia="標楷體" w:hint="eastAsia"/>
          <w:szCs w:val="24"/>
        </w:rPr>
        <w:t>執行成果報告書</w:t>
      </w:r>
    </w:p>
    <w:p w14:paraId="045EB690" w14:textId="77777777" w:rsidR="00F10F2F" w:rsidRPr="00F10F2F" w:rsidRDefault="00C82AB4" w:rsidP="00F10F2F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567" w:rightChars="-133" w:right="-319" w:hanging="567"/>
        <w:jc w:val="both"/>
        <w:textAlignment w:val="bottom"/>
        <w:rPr>
          <w:rFonts w:eastAsia="標楷體"/>
          <w:b/>
          <w:szCs w:val="24"/>
        </w:rPr>
      </w:pPr>
      <w:r w:rsidRPr="00F10F2F">
        <w:rPr>
          <w:rFonts w:eastAsia="標楷體"/>
          <w:b/>
          <w:szCs w:val="24"/>
        </w:rPr>
        <w:t>工作環境及安全衛生注意事項：</w:t>
      </w:r>
      <w:r w:rsidR="00F10F2F">
        <w:rPr>
          <w:rFonts w:ascii="標楷體" w:eastAsia="標楷體" w:hAnsi="標楷體" w:hint="eastAsia"/>
          <w:b/>
          <w:szCs w:val="24"/>
        </w:rPr>
        <w:t>□</w:t>
      </w:r>
      <w:r w:rsidR="00F10F2F" w:rsidRPr="00F10F2F">
        <w:rPr>
          <w:rFonts w:eastAsia="標楷體"/>
          <w:bCs/>
          <w:szCs w:val="24"/>
        </w:rPr>
        <w:t>有</w:t>
      </w:r>
      <w:r w:rsidR="00F10F2F" w:rsidRPr="00F10F2F">
        <w:rPr>
          <w:rFonts w:eastAsia="標楷體"/>
          <w:b/>
          <w:szCs w:val="24"/>
        </w:rPr>
        <w:t xml:space="preserve">  </w:t>
      </w:r>
      <w:r w:rsidR="00F10F2F">
        <w:rPr>
          <w:rFonts w:ascii="標楷體" w:eastAsia="標楷體" w:hAnsi="標楷體" w:hint="eastAsia"/>
          <w:b/>
          <w:szCs w:val="24"/>
        </w:rPr>
        <w:t>■</w:t>
      </w:r>
      <w:r w:rsidR="00F10F2F" w:rsidRPr="00F10F2F">
        <w:rPr>
          <w:rFonts w:eastAsia="標楷體"/>
          <w:bCs/>
          <w:szCs w:val="24"/>
        </w:rPr>
        <w:t>無</w:t>
      </w:r>
    </w:p>
    <w:p w14:paraId="22E08F11" w14:textId="421E6FEF" w:rsidR="00F10F2F" w:rsidRPr="00F10F2F" w:rsidRDefault="00F10F2F" w:rsidP="00F10F2F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851" w:rightChars="-133" w:right="-319" w:hanging="851"/>
        <w:jc w:val="both"/>
        <w:textAlignment w:val="bottom"/>
        <w:rPr>
          <w:rFonts w:eastAsia="標楷體"/>
          <w:b/>
          <w:szCs w:val="24"/>
        </w:rPr>
      </w:pPr>
      <w:r w:rsidRPr="00B97BC3">
        <w:rPr>
          <w:rFonts w:eastAsia="標楷體"/>
          <w:b/>
          <w:szCs w:val="24"/>
        </w:rPr>
        <w:t>廠商資格條</w:t>
      </w:r>
      <w:r w:rsidRPr="00DA301E">
        <w:rPr>
          <w:rFonts w:eastAsia="標楷體"/>
          <w:b/>
          <w:szCs w:val="24"/>
        </w:rPr>
        <w:t>件</w:t>
      </w:r>
      <w:r w:rsidRPr="00F10F2F">
        <w:rPr>
          <w:rFonts w:eastAsia="標楷體"/>
          <w:bCs/>
          <w:sz w:val="20"/>
        </w:rPr>
        <w:t>：</w:t>
      </w:r>
      <w:r w:rsidRPr="00F10F2F">
        <w:rPr>
          <w:rFonts w:ascii="標楷體" w:eastAsia="標楷體" w:hAnsi="標楷體" w:hint="eastAsia"/>
          <w:bCs/>
          <w:szCs w:val="24"/>
        </w:rPr>
        <w:t>□</w:t>
      </w:r>
      <w:r w:rsidRPr="00F10F2F">
        <w:rPr>
          <w:rFonts w:eastAsia="標楷體"/>
          <w:bCs/>
          <w:szCs w:val="24"/>
        </w:rPr>
        <w:t>有</w:t>
      </w:r>
      <w:r w:rsidRPr="00F10F2F">
        <w:rPr>
          <w:rFonts w:eastAsia="標楷體"/>
          <w:bCs/>
          <w:szCs w:val="24"/>
        </w:rPr>
        <w:t xml:space="preserve">  </w:t>
      </w:r>
      <w:r w:rsidRPr="00F10F2F">
        <w:rPr>
          <w:rFonts w:ascii="標楷體" w:eastAsia="標楷體" w:hAnsi="標楷體" w:hint="eastAsia"/>
          <w:bCs/>
          <w:szCs w:val="24"/>
        </w:rPr>
        <w:t>■</w:t>
      </w:r>
      <w:r w:rsidRPr="00F10F2F">
        <w:rPr>
          <w:rFonts w:eastAsia="標楷體"/>
          <w:bCs/>
          <w:szCs w:val="24"/>
        </w:rPr>
        <w:t>無特別要求</w:t>
      </w:r>
    </w:p>
    <w:p w14:paraId="7CBDAD67" w14:textId="69203010" w:rsidR="00C82AB4" w:rsidRPr="00F10F2F" w:rsidRDefault="00C82AB4" w:rsidP="00F10F2F">
      <w:pPr>
        <w:pStyle w:val="aa"/>
        <w:widowControl/>
        <w:numPr>
          <w:ilvl w:val="0"/>
          <w:numId w:val="4"/>
        </w:numPr>
        <w:autoSpaceDE w:val="0"/>
        <w:autoSpaceDN w:val="0"/>
        <w:snapToGrid w:val="0"/>
        <w:spacing w:afterLines="50" w:after="120"/>
        <w:ind w:leftChars="0" w:left="851" w:rightChars="-133" w:right="-319" w:hanging="851"/>
        <w:jc w:val="both"/>
        <w:textAlignment w:val="bottom"/>
        <w:rPr>
          <w:rFonts w:eastAsia="標楷體"/>
          <w:b/>
          <w:szCs w:val="24"/>
        </w:rPr>
      </w:pPr>
      <w:r w:rsidRPr="00F10F2F">
        <w:rPr>
          <w:rFonts w:eastAsia="標楷體"/>
          <w:b/>
          <w:szCs w:val="24"/>
        </w:rPr>
        <w:t>其他</w:t>
      </w:r>
      <w:r w:rsidR="00F10F2F" w:rsidRPr="00F10F2F">
        <w:rPr>
          <w:rFonts w:eastAsia="標楷體"/>
          <w:b/>
          <w:spacing w:val="2"/>
          <w:szCs w:val="24"/>
        </w:rPr>
        <w:t>說明事項</w:t>
      </w:r>
    </w:p>
    <w:p w14:paraId="3CBB87B7" w14:textId="0772B6D1" w:rsidR="00F10F2F" w:rsidRPr="00F10F2F" w:rsidRDefault="00F10F2F" w:rsidP="00F10F2F">
      <w:pPr>
        <w:pStyle w:val="aa"/>
        <w:widowControl/>
        <w:numPr>
          <w:ilvl w:val="0"/>
          <w:numId w:val="13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  <w:bCs/>
          <w:szCs w:val="24"/>
        </w:rPr>
      </w:pPr>
      <w:r w:rsidRPr="00D4191B">
        <w:rPr>
          <w:rFonts w:eastAsia="標楷體"/>
          <w:spacing w:val="-3"/>
          <w:szCs w:val="24"/>
        </w:rPr>
        <w:t>禁止轉包或分包：得標廠商不得將本案履行項目之全部或主要部分，由他人代為履行；違反此約定者，本院得解除合約或終止合約，並得要求損害賠償。</w:t>
      </w:r>
    </w:p>
    <w:p w14:paraId="576BA1E0" w14:textId="538A0EC5" w:rsidR="00F10F2F" w:rsidRPr="00F10F2F" w:rsidRDefault="00F10F2F" w:rsidP="00F10F2F">
      <w:pPr>
        <w:pStyle w:val="aa"/>
        <w:widowControl/>
        <w:numPr>
          <w:ilvl w:val="0"/>
          <w:numId w:val="13"/>
        </w:numPr>
        <w:autoSpaceDE w:val="0"/>
        <w:autoSpaceDN w:val="0"/>
        <w:snapToGrid w:val="0"/>
        <w:spacing w:afterLines="50" w:after="120"/>
        <w:ind w:leftChars="0" w:left="1134" w:rightChars="-133" w:right="-319" w:hanging="567"/>
        <w:jc w:val="both"/>
        <w:textAlignment w:val="bottom"/>
        <w:rPr>
          <w:rFonts w:eastAsia="標楷體"/>
          <w:bCs/>
          <w:szCs w:val="24"/>
        </w:rPr>
      </w:pPr>
      <w:r w:rsidRPr="00D4191B">
        <w:rPr>
          <w:rFonts w:eastAsia="標楷體"/>
          <w:spacing w:val="-3"/>
          <w:szCs w:val="24"/>
        </w:rPr>
        <w:t>保密責任：得標廠商因執行本計畫而知悉或持有關於本研究計畫之相關文件</w:t>
      </w:r>
      <w:r w:rsidRPr="00D4191B">
        <w:rPr>
          <w:rFonts w:eastAsia="標楷體"/>
          <w:spacing w:val="-3"/>
          <w:szCs w:val="24"/>
        </w:rPr>
        <w:t>(</w:t>
      </w:r>
      <w:r w:rsidRPr="00D4191B">
        <w:rPr>
          <w:rFonts w:eastAsia="標楷體"/>
          <w:spacing w:val="-3"/>
          <w:szCs w:val="24"/>
        </w:rPr>
        <w:t>包括但不限於報名資料、設計圖稿等</w:t>
      </w:r>
      <w:r w:rsidRPr="00D4191B">
        <w:rPr>
          <w:rFonts w:eastAsia="標楷體"/>
          <w:spacing w:val="-3"/>
          <w:szCs w:val="24"/>
        </w:rPr>
        <w:t>)</w:t>
      </w:r>
      <w:r w:rsidRPr="00D4191B">
        <w:rPr>
          <w:rFonts w:eastAsia="標楷體"/>
          <w:spacing w:val="-3"/>
          <w:szCs w:val="24"/>
        </w:rPr>
        <w:t>，非經本院事前書面同意，不得洩漏或交付第三人。得標廠商應負責要求其參與本計畫人員遵守本條之規定，如有違反規定者，應負責賠償本計畫經費二倍之費用。</w:t>
      </w:r>
    </w:p>
    <w:p w14:paraId="1E3F408E" w14:textId="77777777" w:rsidR="000C151A" w:rsidRPr="00B97BC3" w:rsidRDefault="000C151A" w:rsidP="00AD4790">
      <w:pPr>
        <w:widowControl/>
        <w:autoSpaceDE w:val="0"/>
        <w:autoSpaceDN w:val="0"/>
        <w:snapToGrid w:val="0"/>
        <w:spacing w:afterLines="50" w:after="120"/>
        <w:ind w:left="482" w:rightChars="-133" w:right="-319"/>
        <w:jc w:val="both"/>
        <w:textAlignment w:val="bottom"/>
        <w:rPr>
          <w:rFonts w:eastAsia="標楷體"/>
          <w:sz w:val="36"/>
        </w:rPr>
      </w:pPr>
    </w:p>
    <w:sectPr w:rsidR="000C151A" w:rsidRPr="00B97BC3">
      <w:headerReference w:type="default" r:id="rId10"/>
      <w:footerReference w:type="default" r:id="rId11"/>
      <w:pgSz w:w="11907" w:h="16840" w:code="9"/>
      <w:pgMar w:top="489" w:right="1134" w:bottom="851" w:left="1134" w:header="851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1F2B4" w14:textId="77777777" w:rsidR="00B821AF" w:rsidRDefault="00B821AF">
      <w:r>
        <w:separator/>
      </w:r>
    </w:p>
  </w:endnote>
  <w:endnote w:type="continuationSeparator" w:id="0">
    <w:p w14:paraId="40DB238C" w14:textId="77777777" w:rsidR="00B821AF" w:rsidRDefault="00B82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Microsoft JhengHei UI"/>
    <w:charset w:val="88"/>
    <w:family w:val="modern"/>
    <w:pitch w:val="fixed"/>
    <w:sig w:usb0="00000001" w:usb1="08080000" w:usb2="00000010" w:usb3="00000000" w:csb0="00100000" w:csb1="00000000"/>
  </w:font>
  <w:font w:name="全真楷書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0162" w14:textId="77777777" w:rsidR="00B97BC3" w:rsidRPr="00B97BC3" w:rsidRDefault="00B97BC3">
    <w:pPr>
      <w:pStyle w:val="a3"/>
      <w:jc w:val="center"/>
      <w:rPr>
        <w:rFonts w:ascii="Times New Roman"/>
      </w:rPr>
    </w:pPr>
    <w:r w:rsidRPr="00B97BC3">
      <w:rPr>
        <w:rFonts w:ascii="Times New Roman"/>
      </w:rPr>
      <w:fldChar w:fldCharType="begin"/>
    </w:r>
    <w:r w:rsidRPr="00B97BC3">
      <w:rPr>
        <w:rFonts w:ascii="Times New Roman"/>
      </w:rPr>
      <w:instrText>PAGE   \* MERGEFORMAT</w:instrText>
    </w:r>
    <w:r w:rsidRPr="00B97BC3">
      <w:rPr>
        <w:rFonts w:ascii="Times New Roman"/>
      </w:rPr>
      <w:fldChar w:fldCharType="separate"/>
    </w:r>
    <w:r w:rsidR="00270CA1" w:rsidRPr="00270CA1">
      <w:rPr>
        <w:rFonts w:ascii="Times New Roman"/>
        <w:noProof/>
        <w:lang w:val="zh-TW"/>
      </w:rPr>
      <w:t>3</w:t>
    </w:r>
    <w:r w:rsidRPr="00B97BC3">
      <w:rPr>
        <w:rFonts w:ascii="Times New Roman"/>
      </w:rPr>
      <w:fldChar w:fldCharType="end"/>
    </w:r>
  </w:p>
  <w:p w14:paraId="37EEDE59" w14:textId="77777777" w:rsidR="0075124C" w:rsidRPr="00E433C4" w:rsidRDefault="0075124C">
    <w:pPr>
      <w:pStyle w:val="a3"/>
      <w:tabs>
        <w:tab w:val="clear" w:pos="4819"/>
        <w:tab w:val="clear" w:pos="9071"/>
        <w:tab w:val="right" w:pos="9645"/>
      </w:tabs>
      <w:rPr>
        <w:rFonts w:ascii="Arial" w:eastAsia="華康中楷體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AF9AF" w14:textId="77777777" w:rsidR="00B821AF" w:rsidRDefault="00B821AF">
      <w:r>
        <w:separator/>
      </w:r>
    </w:p>
  </w:footnote>
  <w:footnote w:type="continuationSeparator" w:id="0">
    <w:p w14:paraId="6E2AB6BB" w14:textId="77777777" w:rsidR="00B821AF" w:rsidRDefault="00B82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5E227" w14:textId="7FC00C00" w:rsidR="0075124C" w:rsidRDefault="007B3381">
    <w:pPr>
      <w:pStyle w:val="a5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5D6C0DB9" wp14:editId="23A4AE51">
          <wp:extent cx="2057400" cy="466725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AB"/>
    <w:multiLevelType w:val="hybridMultilevel"/>
    <w:tmpl w:val="17B6FE16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30FC93F6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color w:val="auto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67C68914">
      <w:start w:val="1"/>
      <w:numFmt w:val="decimal"/>
      <w:lvlText w:val="(%5)"/>
      <w:lvlJc w:val="left"/>
      <w:pPr>
        <w:ind w:left="2316" w:hanging="396"/>
      </w:pPr>
      <w:rPr>
        <w:rFonts w:hint="default"/>
        <w:color w:val="7030A0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935DCE"/>
    <w:multiLevelType w:val="hybridMultilevel"/>
    <w:tmpl w:val="016601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B374FB1"/>
    <w:multiLevelType w:val="hybridMultilevel"/>
    <w:tmpl w:val="C6E4CB5E"/>
    <w:lvl w:ilvl="0" w:tplc="FFFFFFFF">
      <w:start w:val="1"/>
      <w:numFmt w:val="taiwaneseCountingThousand"/>
      <w:lvlText w:val="(%1)"/>
      <w:lvlJc w:val="left"/>
      <w:pPr>
        <w:ind w:left="972" w:hanging="405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31986007"/>
    <w:multiLevelType w:val="hybridMultilevel"/>
    <w:tmpl w:val="1EC6E73C"/>
    <w:lvl w:ilvl="0" w:tplc="FFFFFFFF">
      <w:start w:val="1"/>
      <w:numFmt w:val="decimal"/>
      <w:lvlText w:val="%1."/>
      <w:lvlJc w:val="left"/>
      <w:pPr>
        <w:ind w:left="1614" w:hanging="480"/>
      </w:pPr>
    </w:lvl>
    <w:lvl w:ilvl="1" w:tplc="FFFFFFFF" w:tentative="1">
      <w:start w:val="1"/>
      <w:numFmt w:val="ideographTraditional"/>
      <w:lvlText w:val="%2、"/>
      <w:lvlJc w:val="left"/>
      <w:pPr>
        <w:ind w:left="2094" w:hanging="480"/>
      </w:pPr>
    </w:lvl>
    <w:lvl w:ilvl="2" w:tplc="FFFFFFFF" w:tentative="1">
      <w:start w:val="1"/>
      <w:numFmt w:val="lowerRoman"/>
      <w:lvlText w:val="%3."/>
      <w:lvlJc w:val="right"/>
      <w:pPr>
        <w:ind w:left="2574" w:hanging="480"/>
      </w:pPr>
    </w:lvl>
    <w:lvl w:ilvl="3" w:tplc="FFFFFFFF" w:tentative="1">
      <w:start w:val="1"/>
      <w:numFmt w:val="decimal"/>
      <w:lvlText w:val="%4."/>
      <w:lvlJc w:val="left"/>
      <w:pPr>
        <w:ind w:left="305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34" w:hanging="480"/>
      </w:pPr>
    </w:lvl>
    <w:lvl w:ilvl="5" w:tplc="FFFFFFFF" w:tentative="1">
      <w:start w:val="1"/>
      <w:numFmt w:val="lowerRoman"/>
      <w:lvlText w:val="%6."/>
      <w:lvlJc w:val="right"/>
      <w:pPr>
        <w:ind w:left="4014" w:hanging="480"/>
      </w:pPr>
    </w:lvl>
    <w:lvl w:ilvl="6" w:tplc="FFFFFFFF" w:tentative="1">
      <w:start w:val="1"/>
      <w:numFmt w:val="decimal"/>
      <w:lvlText w:val="%7."/>
      <w:lvlJc w:val="left"/>
      <w:pPr>
        <w:ind w:left="449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74" w:hanging="480"/>
      </w:pPr>
    </w:lvl>
    <w:lvl w:ilvl="8" w:tplc="FFFFFFFF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3B5F5CC5"/>
    <w:multiLevelType w:val="hybridMultilevel"/>
    <w:tmpl w:val="C6E4CB5E"/>
    <w:lvl w:ilvl="0" w:tplc="FFFFFFFF">
      <w:start w:val="1"/>
      <w:numFmt w:val="taiwaneseCountingThousand"/>
      <w:lvlText w:val="(%1)"/>
      <w:lvlJc w:val="left"/>
      <w:pPr>
        <w:ind w:left="972" w:hanging="405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3ED6480E"/>
    <w:multiLevelType w:val="hybridMultilevel"/>
    <w:tmpl w:val="C6E4CB5E"/>
    <w:lvl w:ilvl="0" w:tplc="FFFFFFFF">
      <w:start w:val="1"/>
      <w:numFmt w:val="taiwaneseCountingThousand"/>
      <w:lvlText w:val="(%1)"/>
      <w:lvlJc w:val="left"/>
      <w:pPr>
        <w:ind w:left="972" w:hanging="405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5AEA16F9"/>
    <w:multiLevelType w:val="hybridMultilevel"/>
    <w:tmpl w:val="1EC6E73C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69FB1DDB"/>
    <w:multiLevelType w:val="hybridMultilevel"/>
    <w:tmpl w:val="E390C400"/>
    <w:lvl w:ilvl="0" w:tplc="DD686BCA">
      <w:start w:val="1"/>
      <w:numFmt w:val="decimal"/>
      <w:lvlText w:val="%1."/>
      <w:lvlJc w:val="left"/>
      <w:pPr>
        <w:ind w:left="962" w:hanging="480"/>
      </w:pPr>
      <w:rPr>
        <w:rFonts w:hint="default"/>
        <w:color w:val="auto"/>
        <w:sz w:val="24"/>
        <w:szCs w:val="24"/>
      </w:rPr>
    </w:lvl>
    <w:lvl w:ilvl="1" w:tplc="FFFFFFFF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8" w15:restartNumberingAfterBreak="0">
    <w:nsid w:val="6C292C47"/>
    <w:multiLevelType w:val="hybridMultilevel"/>
    <w:tmpl w:val="C6E4CB5E"/>
    <w:lvl w:ilvl="0" w:tplc="FFFFFFFF">
      <w:start w:val="1"/>
      <w:numFmt w:val="taiwaneseCountingThousand"/>
      <w:lvlText w:val="(%1)"/>
      <w:lvlJc w:val="left"/>
      <w:pPr>
        <w:ind w:left="972" w:hanging="405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6E660BD3"/>
    <w:multiLevelType w:val="hybridMultilevel"/>
    <w:tmpl w:val="1EC6E73C"/>
    <w:lvl w:ilvl="0" w:tplc="FFFFFFFF">
      <w:start w:val="1"/>
      <w:numFmt w:val="decimal"/>
      <w:lvlText w:val="%1."/>
      <w:lvlJc w:val="left"/>
      <w:pPr>
        <w:ind w:left="1614" w:hanging="480"/>
      </w:pPr>
    </w:lvl>
    <w:lvl w:ilvl="1" w:tplc="FFFFFFFF" w:tentative="1">
      <w:start w:val="1"/>
      <w:numFmt w:val="ideographTraditional"/>
      <w:lvlText w:val="%2、"/>
      <w:lvlJc w:val="left"/>
      <w:pPr>
        <w:ind w:left="2094" w:hanging="480"/>
      </w:pPr>
    </w:lvl>
    <w:lvl w:ilvl="2" w:tplc="FFFFFFFF" w:tentative="1">
      <w:start w:val="1"/>
      <w:numFmt w:val="lowerRoman"/>
      <w:lvlText w:val="%3."/>
      <w:lvlJc w:val="right"/>
      <w:pPr>
        <w:ind w:left="2574" w:hanging="480"/>
      </w:pPr>
    </w:lvl>
    <w:lvl w:ilvl="3" w:tplc="FFFFFFFF" w:tentative="1">
      <w:start w:val="1"/>
      <w:numFmt w:val="decimal"/>
      <w:lvlText w:val="%4."/>
      <w:lvlJc w:val="left"/>
      <w:pPr>
        <w:ind w:left="305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34" w:hanging="480"/>
      </w:pPr>
    </w:lvl>
    <w:lvl w:ilvl="5" w:tplc="FFFFFFFF" w:tentative="1">
      <w:start w:val="1"/>
      <w:numFmt w:val="lowerRoman"/>
      <w:lvlText w:val="%6."/>
      <w:lvlJc w:val="right"/>
      <w:pPr>
        <w:ind w:left="4014" w:hanging="480"/>
      </w:pPr>
    </w:lvl>
    <w:lvl w:ilvl="6" w:tplc="FFFFFFFF" w:tentative="1">
      <w:start w:val="1"/>
      <w:numFmt w:val="decimal"/>
      <w:lvlText w:val="%7."/>
      <w:lvlJc w:val="left"/>
      <w:pPr>
        <w:ind w:left="449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74" w:hanging="480"/>
      </w:pPr>
    </w:lvl>
    <w:lvl w:ilvl="8" w:tplc="FFFFFFFF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" w15:restartNumberingAfterBreak="0">
    <w:nsid w:val="78412D69"/>
    <w:multiLevelType w:val="hybridMultilevel"/>
    <w:tmpl w:val="C6E4CB5E"/>
    <w:lvl w:ilvl="0" w:tplc="4E94EF2A">
      <w:start w:val="1"/>
      <w:numFmt w:val="taiwaneseCountingThousand"/>
      <w:lvlText w:val="(%1)"/>
      <w:lvlJc w:val="left"/>
      <w:pPr>
        <w:ind w:left="972" w:hanging="405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7A154674"/>
    <w:multiLevelType w:val="hybridMultilevel"/>
    <w:tmpl w:val="C6E4CB5E"/>
    <w:lvl w:ilvl="0" w:tplc="FFFFFFFF">
      <w:start w:val="1"/>
      <w:numFmt w:val="taiwaneseCountingThousand"/>
      <w:lvlText w:val="(%1)"/>
      <w:lvlJc w:val="left"/>
      <w:pPr>
        <w:ind w:left="972" w:hanging="405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7D3D6DFC"/>
    <w:multiLevelType w:val="hybridMultilevel"/>
    <w:tmpl w:val="CA522934"/>
    <w:lvl w:ilvl="0" w:tplc="F45E6F26">
      <w:start w:val="1"/>
      <w:numFmt w:val="taiwaneseCountingThousand"/>
      <w:lvlText w:val="%1、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2"/>
  </w:num>
  <w:num w:numId="5">
    <w:abstractNumId w:val="10"/>
  </w:num>
  <w:num w:numId="6">
    <w:abstractNumId w:val="6"/>
  </w:num>
  <w:num w:numId="7">
    <w:abstractNumId w:val="9"/>
  </w:num>
  <w:num w:numId="8">
    <w:abstractNumId w:val="3"/>
  </w:num>
  <w:num w:numId="9">
    <w:abstractNumId w:val="5"/>
  </w:num>
  <w:num w:numId="10">
    <w:abstractNumId w:val="11"/>
  </w:num>
  <w:num w:numId="11">
    <w:abstractNumId w:val="4"/>
  </w:num>
  <w:num w:numId="12">
    <w:abstractNumId w:val="2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191"/>
    <w:rsid w:val="000012F3"/>
    <w:rsid w:val="00001465"/>
    <w:rsid w:val="00004780"/>
    <w:rsid w:val="00013E71"/>
    <w:rsid w:val="00031EF6"/>
    <w:rsid w:val="00042518"/>
    <w:rsid w:val="00044811"/>
    <w:rsid w:val="000457B7"/>
    <w:rsid w:val="0005723D"/>
    <w:rsid w:val="00065AB7"/>
    <w:rsid w:val="00092304"/>
    <w:rsid w:val="000A6165"/>
    <w:rsid w:val="000B1E1F"/>
    <w:rsid w:val="000C151A"/>
    <w:rsid w:val="000C3B9B"/>
    <w:rsid w:val="000C6B6F"/>
    <w:rsid w:val="000D22E2"/>
    <w:rsid w:val="000E17D4"/>
    <w:rsid w:val="000E22F7"/>
    <w:rsid w:val="000F2417"/>
    <w:rsid w:val="00106501"/>
    <w:rsid w:val="001116A9"/>
    <w:rsid w:val="00124B56"/>
    <w:rsid w:val="001440CE"/>
    <w:rsid w:val="00145B04"/>
    <w:rsid w:val="00151CE4"/>
    <w:rsid w:val="0015737E"/>
    <w:rsid w:val="00181D64"/>
    <w:rsid w:val="001847C8"/>
    <w:rsid w:val="0019449E"/>
    <w:rsid w:val="00195515"/>
    <w:rsid w:val="001B18E7"/>
    <w:rsid w:val="001B195D"/>
    <w:rsid w:val="001B51F4"/>
    <w:rsid w:val="001C03C8"/>
    <w:rsid w:val="001C055C"/>
    <w:rsid w:val="001D790D"/>
    <w:rsid w:val="001E52FE"/>
    <w:rsid w:val="001E67CB"/>
    <w:rsid w:val="001F02A5"/>
    <w:rsid w:val="001F4A5C"/>
    <w:rsid w:val="00203F6D"/>
    <w:rsid w:val="00211B0F"/>
    <w:rsid w:val="002166D0"/>
    <w:rsid w:val="00216AE7"/>
    <w:rsid w:val="00232B08"/>
    <w:rsid w:val="00236ACC"/>
    <w:rsid w:val="00270447"/>
    <w:rsid w:val="00270CA1"/>
    <w:rsid w:val="002743B2"/>
    <w:rsid w:val="00277FE3"/>
    <w:rsid w:val="00281504"/>
    <w:rsid w:val="00283139"/>
    <w:rsid w:val="0028684A"/>
    <w:rsid w:val="00286B77"/>
    <w:rsid w:val="002962B2"/>
    <w:rsid w:val="002B5522"/>
    <w:rsid w:val="002C16FB"/>
    <w:rsid w:val="002D35D5"/>
    <w:rsid w:val="002D4733"/>
    <w:rsid w:val="00303BB8"/>
    <w:rsid w:val="00305280"/>
    <w:rsid w:val="00323E8E"/>
    <w:rsid w:val="00330477"/>
    <w:rsid w:val="00330CE2"/>
    <w:rsid w:val="00337112"/>
    <w:rsid w:val="00341706"/>
    <w:rsid w:val="00354464"/>
    <w:rsid w:val="003670C4"/>
    <w:rsid w:val="003815A0"/>
    <w:rsid w:val="0038166D"/>
    <w:rsid w:val="00383C51"/>
    <w:rsid w:val="00387CEF"/>
    <w:rsid w:val="003B1D74"/>
    <w:rsid w:val="003E2F68"/>
    <w:rsid w:val="003F3D38"/>
    <w:rsid w:val="00406767"/>
    <w:rsid w:val="0042637D"/>
    <w:rsid w:val="00430909"/>
    <w:rsid w:val="00441F1B"/>
    <w:rsid w:val="004429AD"/>
    <w:rsid w:val="004536FF"/>
    <w:rsid w:val="00454541"/>
    <w:rsid w:val="0045495C"/>
    <w:rsid w:val="00463C5C"/>
    <w:rsid w:val="004652C7"/>
    <w:rsid w:val="00467C53"/>
    <w:rsid w:val="0047179E"/>
    <w:rsid w:val="0048118F"/>
    <w:rsid w:val="00483647"/>
    <w:rsid w:val="004901A7"/>
    <w:rsid w:val="00491B4C"/>
    <w:rsid w:val="004A3E5E"/>
    <w:rsid w:val="004A5628"/>
    <w:rsid w:val="004D4C9F"/>
    <w:rsid w:val="004E6AF2"/>
    <w:rsid w:val="004F215C"/>
    <w:rsid w:val="00506DC5"/>
    <w:rsid w:val="00507FDF"/>
    <w:rsid w:val="00521D97"/>
    <w:rsid w:val="00522AEA"/>
    <w:rsid w:val="00523CE8"/>
    <w:rsid w:val="005241B2"/>
    <w:rsid w:val="00525366"/>
    <w:rsid w:val="0054099F"/>
    <w:rsid w:val="00552F94"/>
    <w:rsid w:val="00557DD3"/>
    <w:rsid w:val="00560947"/>
    <w:rsid w:val="00562DCB"/>
    <w:rsid w:val="005664A7"/>
    <w:rsid w:val="00570C69"/>
    <w:rsid w:val="00573662"/>
    <w:rsid w:val="00581EB0"/>
    <w:rsid w:val="005A3B26"/>
    <w:rsid w:val="005D0F0F"/>
    <w:rsid w:val="005D3871"/>
    <w:rsid w:val="005F44BD"/>
    <w:rsid w:val="005F7146"/>
    <w:rsid w:val="006012EC"/>
    <w:rsid w:val="00607B5B"/>
    <w:rsid w:val="00615C7E"/>
    <w:rsid w:val="00624537"/>
    <w:rsid w:val="00634254"/>
    <w:rsid w:val="00650F0B"/>
    <w:rsid w:val="00650F55"/>
    <w:rsid w:val="00652321"/>
    <w:rsid w:val="0065361B"/>
    <w:rsid w:val="006552B1"/>
    <w:rsid w:val="006620FB"/>
    <w:rsid w:val="006625FD"/>
    <w:rsid w:val="0068263A"/>
    <w:rsid w:val="0068299D"/>
    <w:rsid w:val="00683C01"/>
    <w:rsid w:val="00697BEB"/>
    <w:rsid w:val="006A2E82"/>
    <w:rsid w:val="006B10CA"/>
    <w:rsid w:val="006C19C4"/>
    <w:rsid w:val="006C2B5A"/>
    <w:rsid w:val="006C5737"/>
    <w:rsid w:val="006D633A"/>
    <w:rsid w:val="006D7873"/>
    <w:rsid w:val="006E0553"/>
    <w:rsid w:val="006E0FC5"/>
    <w:rsid w:val="006E67AF"/>
    <w:rsid w:val="006E7422"/>
    <w:rsid w:val="00701F4A"/>
    <w:rsid w:val="00703822"/>
    <w:rsid w:val="007043CC"/>
    <w:rsid w:val="00716317"/>
    <w:rsid w:val="00723360"/>
    <w:rsid w:val="0073437B"/>
    <w:rsid w:val="00737A36"/>
    <w:rsid w:val="0075124C"/>
    <w:rsid w:val="007563F5"/>
    <w:rsid w:val="0076488C"/>
    <w:rsid w:val="00765BC5"/>
    <w:rsid w:val="00766191"/>
    <w:rsid w:val="00782FE0"/>
    <w:rsid w:val="00792F73"/>
    <w:rsid w:val="007A509B"/>
    <w:rsid w:val="007A528B"/>
    <w:rsid w:val="007A6771"/>
    <w:rsid w:val="007B3381"/>
    <w:rsid w:val="007B722F"/>
    <w:rsid w:val="007C216F"/>
    <w:rsid w:val="007D5650"/>
    <w:rsid w:val="007D705B"/>
    <w:rsid w:val="007E2905"/>
    <w:rsid w:val="007E65DB"/>
    <w:rsid w:val="007F7BFD"/>
    <w:rsid w:val="00820F4D"/>
    <w:rsid w:val="00865B3B"/>
    <w:rsid w:val="00867E5F"/>
    <w:rsid w:val="00882CDD"/>
    <w:rsid w:val="00886FA1"/>
    <w:rsid w:val="00887715"/>
    <w:rsid w:val="008A1F14"/>
    <w:rsid w:val="008A6649"/>
    <w:rsid w:val="008D56F1"/>
    <w:rsid w:val="008E3C58"/>
    <w:rsid w:val="008E5D30"/>
    <w:rsid w:val="00901022"/>
    <w:rsid w:val="00903F7D"/>
    <w:rsid w:val="00905E35"/>
    <w:rsid w:val="009237C6"/>
    <w:rsid w:val="00923AA0"/>
    <w:rsid w:val="009465BD"/>
    <w:rsid w:val="00972FEA"/>
    <w:rsid w:val="00974C50"/>
    <w:rsid w:val="009960C5"/>
    <w:rsid w:val="009961DD"/>
    <w:rsid w:val="009A1B64"/>
    <w:rsid w:val="009A63C6"/>
    <w:rsid w:val="009A793B"/>
    <w:rsid w:val="009B34C8"/>
    <w:rsid w:val="009B5083"/>
    <w:rsid w:val="009D72AD"/>
    <w:rsid w:val="009E1F1C"/>
    <w:rsid w:val="009E3126"/>
    <w:rsid w:val="009E49B0"/>
    <w:rsid w:val="009E7056"/>
    <w:rsid w:val="00A04A31"/>
    <w:rsid w:val="00A06372"/>
    <w:rsid w:val="00A108CF"/>
    <w:rsid w:val="00A110DA"/>
    <w:rsid w:val="00A24FD4"/>
    <w:rsid w:val="00A25A9A"/>
    <w:rsid w:val="00A35982"/>
    <w:rsid w:val="00A37D9B"/>
    <w:rsid w:val="00A41212"/>
    <w:rsid w:val="00A7004C"/>
    <w:rsid w:val="00A87CEB"/>
    <w:rsid w:val="00AA1227"/>
    <w:rsid w:val="00AA1850"/>
    <w:rsid w:val="00AC1594"/>
    <w:rsid w:val="00AD387F"/>
    <w:rsid w:val="00AD4790"/>
    <w:rsid w:val="00AE0E36"/>
    <w:rsid w:val="00AF117A"/>
    <w:rsid w:val="00AF4346"/>
    <w:rsid w:val="00AF4689"/>
    <w:rsid w:val="00AF65D7"/>
    <w:rsid w:val="00B13970"/>
    <w:rsid w:val="00B333A2"/>
    <w:rsid w:val="00B365B3"/>
    <w:rsid w:val="00B53F07"/>
    <w:rsid w:val="00B55420"/>
    <w:rsid w:val="00B75EFD"/>
    <w:rsid w:val="00B8078C"/>
    <w:rsid w:val="00B821AF"/>
    <w:rsid w:val="00B828C9"/>
    <w:rsid w:val="00B86350"/>
    <w:rsid w:val="00B956A0"/>
    <w:rsid w:val="00B97BC3"/>
    <w:rsid w:val="00BB4967"/>
    <w:rsid w:val="00BB742E"/>
    <w:rsid w:val="00BB788A"/>
    <w:rsid w:val="00BC63E7"/>
    <w:rsid w:val="00BD7DCE"/>
    <w:rsid w:val="00BF2196"/>
    <w:rsid w:val="00BF3B1B"/>
    <w:rsid w:val="00C038D6"/>
    <w:rsid w:val="00C25984"/>
    <w:rsid w:val="00C26842"/>
    <w:rsid w:val="00C37D49"/>
    <w:rsid w:val="00C7056F"/>
    <w:rsid w:val="00C74597"/>
    <w:rsid w:val="00C822C6"/>
    <w:rsid w:val="00C82AB4"/>
    <w:rsid w:val="00C847A2"/>
    <w:rsid w:val="00C87878"/>
    <w:rsid w:val="00C96863"/>
    <w:rsid w:val="00CA0563"/>
    <w:rsid w:val="00CB230D"/>
    <w:rsid w:val="00CC4AD9"/>
    <w:rsid w:val="00CC5CB0"/>
    <w:rsid w:val="00CC6C8E"/>
    <w:rsid w:val="00CE0978"/>
    <w:rsid w:val="00CE7C8C"/>
    <w:rsid w:val="00CF1768"/>
    <w:rsid w:val="00D040D3"/>
    <w:rsid w:val="00D15638"/>
    <w:rsid w:val="00D30E18"/>
    <w:rsid w:val="00D37F67"/>
    <w:rsid w:val="00D4382A"/>
    <w:rsid w:val="00D52589"/>
    <w:rsid w:val="00D6166A"/>
    <w:rsid w:val="00D9776F"/>
    <w:rsid w:val="00DA301E"/>
    <w:rsid w:val="00DB7209"/>
    <w:rsid w:val="00DC673B"/>
    <w:rsid w:val="00DE2887"/>
    <w:rsid w:val="00E049EE"/>
    <w:rsid w:val="00E10522"/>
    <w:rsid w:val="00E14C27"/>
    <w:rsid w:val="00E16F01"/>
    <w:rsid w:val="00E20770"/>
    <w:rsid w:val="00E34581"/>
    <w:rsid w:val="00E41978"/>
    <w:rsid w:val="00E433C4"/>
    <w:rsid w:val="00E4644E"/>
    <w:rsid w:val="00E51EF6"/>
    <w:rsid w:val="00E56E8E"/>
    <w:rsid w:val="00E63061"/>
    <w:rsid w:val="00E63167"/>
    <w:rsid w:val="00E75194"/>
    <w:rsid w:val="00E77E59"/>
    <w:rsid w:val="00EB1D2E"/>
    <w:rsid w:val="00EE4934"/>
    <w:rsid w:val="00EF5C99"/>
    <w:rsid w:val="00F028DF"/>
    <w:rsid w:val="00F10F2F"/>
    <w:rsid w:val="00F11E6F"/>
    <w:rsid w:val="00F14073"/>
    <w:rsid w:val="00F15DA5"/>
    <w:rsid w:val="00F16FDD"/>
    <w:rsid w:val="00F30AF4"/>
    <w:rsid w:val="00F4349D"/>
    <w:rsid w:val="00F64EFB"/>
    <w:rsid w:val="00F73BC2"/>
    <w:rsid w:val="00F776EB"/>
    <w:rsid w:val="00F8346C"/>
    <w:rsid w:val="00FA1E38"/>
    <w:rsid w:val="00FA2C2E"/>
    <w:rsid w:val="00FD450B"/>
    <w:rsid w:val="00FD51CE"/>
    <w:rsid w:val="00FE05C1"/>
    <w:rsid w:val="00FE41EB"/>
    <w:rsid w:val="00FE42F0"/>
    <w:rsid w:val="00FE652D"/>
    <w:rsid w:val="00FE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DB0C1A"/>
  <w15:chartTrackingRefBased/>
  <w15:docId w15:val="{45CB667A-5B20-4F2B-9DC6-21B896C17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link w:val="10"/>
    <w:uiPriority w:val="9"/>
    <w:qFormat/>
    <w:rsid w:val="0028684A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styleId="a5">
    <w:name w:val="header"/>
    <w:basedOn w:val="a"/>
    <w:pPr>
      <w:tabs>
        <w:tab w:val="center" w:pos="4819"/>
        <w:tab w:val="right" w:pos="9071"/>
      </w:tabs>
      <w:adjustRightInd w:val="0"/>
      <w:textAlignment w:val="baseline"/>
    </w:pPr>
    <w:rPr>
      <w:rFonts w:ascii="細明體" w:eastAsia="細明體"/>
      <w:kern w:val="0"/>
      <w:sz w:val="20"/>
    </w:rPr>
  </w:style>
  <w:style w:type="paragraph" w:customStyle="1" w:styleId="A6">
    <w:name w:val="內文A"/>
    <w:basedOn w:val="a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</w:rPr>
  </w:style>
  <w:style w:type="paragraph" w:customStyle="1" w:styleId="a7">
    <w:name w:val="a"/>
    <w:basedOn w:val="a"/>
    <w:pPr>
      <w:ind w:left="499" w:hanging="499"/>
    </w:pPr>
    <w:rPr>
      <w:rFonts w:ascii="華康中楷體" w:eastAsia="華康中楷體"/>
      <w:snapToGrid w:val="0"/>
      <w:sz w:val="28"/>
    </w:rPr>
  </w:style>
  <w:style w:type="paragraph" w:styleId="a8">
    <w:name w:val="Body Text Indent"/>
    <w:basedOn w:val="a"/>
    <w:pPr>
      <w:widowControl/>
      <w:autoSpaceDE w:val="0"/>
      <w:autoSpaceDN w:val="0"/>
      <w:ind w:left="2700" w:hanging="2700"/>
      <w:textAlignment w:val="bottom"/>
    </w:pPr>
    <w:rPr>
      <w:rFonts w:ascii="華康中楷體" w:eastAsia="華康中楷體"/>
      <w:sz w:val="26"/>
    </w:rPr>
  </w:style>
  <w:style w:type="paragraph" w:customStyle="1" w:styleId="a9">
    <w:name w:val="條文一"/>
    <w:basedOn w:val="a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customStyle="1" w:styleId="71">
    <w:name w:val="樣式71"/>
    <w:basedOn w:val="a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paragraph" w:customStyle="1" w:styleId="20">
    <w:name w:val="2"/>
    <w:basedOn w:val="a"/>
    <w:rsid w:val="00901022"/>
    <w:pPr>
      <w:ind w:left="240" w:right="240"/>
    </w:pPr>
    <w:rPr>
      <w:rFonts w:cs="新細明體"/>
    </w:rPr>
  </w:style>
  <w:style w:type="character" w:customStyle="1" w:styleId="a4">
    <w:name w:val="頁尾 字元"/>
    <w:link w:val="a3"/>
    <w:uiPriority w:val="99"/>
    <w:rsid w:val="00B97BC3"/>
    <w:rPr>
      <w:rFonts w:ascii="細明體" w:eastAsia="細明體"/>
    </w:rPr>
  </w:style>
  <w:style w:type="paragraph" w:styleId="aa">
    <w:name w:val="List Paragraph"/>
    <w:basedOn w:val="a"/>
    <w:uiPriority w:val="34"/>
    <w:qFormat/>
    <w:rsid w:val="005F44BD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28684A"/>
    <w:rPr>
      <w:rFonts w:ascii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DD07C47E491E44EA7DF0CDC3ED1B6D8" ma:contentTypeVersion="0" ma:contentTypeDescription="建立新的文件。" ma:contentTypeScope="" ma:versionID="6fa9190553f50c9c872b48918a45729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d6edddc00996549d4a35e321cdf2d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9BC40F-009D-4840-91D8-F05CA5D8D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22B311-1803-4E7C-A84C-FC4A670222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2AD76E-164F-4EA6-AE0A-B5CDC5F5DA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採  購  規  範  書</dc:title>
  <dc:subject/>
  <dc:creator>江崇祥</dc:creator>
  <cp:keywords/>
  <cp:lastModifiedBy>黃璇諭</cp:lastModifiedBy>
  <cp:revision>90</cp:revision>
  <cp:lastPrinted>2009-07-09T01:46:00Z</cp:lastPrinted>
  <dcterms:created xsi:type="dcterms:W3CDTF">2025-10-14T01:24:00Z</dcterms:created>
  <dcterms:modified xsi:type="dcterms:W3CDTF">2026-06-24T12:27:00Z</dcterms:modified>
</cp:coreProperties>
</file>