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9B2705" w14:textId="3825EDCE" w:rsidR="0084722A" w:rsidRPr="007A223B" w:rsidRDefault="4CDB350E" w:rsidP="0084722A">
      <w:pPr>
        <w:pStyle w:val="a3"/>
        <w:numPr>
          <w:ilvl w:val="0"/>
          <w:numId w:val="1"/>
        </w:numPr>
        <w:ind w:leftChars="0"/>
        <w:rPr>
          <w:rFonts w:ascii="Arial" w:eastAsia="標楷體" w:hAnsi="Arial" w:cs="Arial"/>
        </w:rPr>
      </w:pPr>
      <w:r w:rsidRPr="425E35C6">
        <w:rPr>
          <w:rFonts w:ascii="Arial" w:eastAsia="標楷體" w:hAnsi="Arial" w:cs="Arial"/>
        </w:rPr>
        <w:t>購案名稱：</w:t>
      </w:r>
      <w:r w:rsidR="004B120E" w:rsidRPr="004B120E">
        <w:rPr>
          <w:rFonts w:ascii="Arial" w:eastAsia="標楷體" w:hAnsi="Arial" w:cs="Arial" w:hint="eastAsia"/>
        </w:rPr>
        <w:t>數位孿生動態模擬展示系統視覺化介面設計與開發</w:t>
      </w:r>
    </w:p>
    <w:p w14:paraId="19CC7C69" w14:textId="5F4B06FE" w:rsidR="0084722A" w:rsidRPr="007A223B" w:rsidRDefault="0084722A" w:rsidP="0084722A">
      <w:pPr>
        <w:pStyle w:val="a3"/>
        <w:numPr>
          <w:ilvl w:val="0"/>
          <w:numId w:val="1"/>
        </w:numPr>
        <w:ind w:leftChars="0"/>
        <w:rPr>
          <w:rFonts w:ascii="Arial" w:eastAsia="標楷體" w:hAnsi="Arial" w:cs="Arial"/>
        </w:rPr>
      </w:pPr>
      <w:r w:rsidRPr="007A223B">
        <w:rPr>
          <w:rFonts w:ascii="Arial" w:eastAsia="標楷體" w:hAnsi="Arial" w:cs="Arial"/>
        </w:rPr>
        <w:t>履約期限及地點：</w:t>
      </w:r>
      <w:r w:rsidR="00BF1202">
        <w:rPr>
          <w:rFonts w:ascii="Arial" w:eastAsia="標楷體" w:hAnsi="Arial" w:cs="Arial"/>
        </w:rPr>
        <w:t xml:space="preserve">2026/12/15 </w:t>
      </w:r>
      <w:proofErr w:type="gramStart"/>
      <w:r w:rsidR="00594F0B">
        <w:rPr>
          <w:rFonts w:ascii="Arial" w:eastAsia="標楷體" w:hAnsi="Arial" w:cs="Arial" w:hint="eastAsia"/>
        </w:rPr>
        <w:t>工研院</w:t>
      </w:r>
      <w:r w:rsidR="00BF1202" w:rsidRPr="00BF1202">
        <w:rPr>
          <w:rFonts w:ascii="Arial" w:eastAsia="標楷體" w:hAnsi="Arial" w:cs="Arial" w:hint="eastAsia"/>
        </w:rPr>
        <w:t>南創院</w:t>
      </w:r>
      <w:proofErr w:type="gramEnd"/>
      <w:r w:rsidR="00BF1202" w:rsidRPr="00BF1202">
        <w:rPr>
          <w:rFonts w:ascii="Arial" w:eastAsia="標楷體" w:hAnsi="Arial" w:cs="Arial" w:hint="eastAsia"/>
        </w:rPr>
        <w:t>區</w:t>
      </w:r>
    </w:p>
    <w:p w14:paraId="6F64DEBB" w14:textId="37EF1725" w:rsidR="00F379EC" w:rsidRPr="00F379EC" w:rsidRDefault="0084722A" w:rsidP="00F379EC">
      <w:pPr>
        <w:pStyle w:val="a3"/>
        <w:numPr>
          <w:ilvl w:val="0"/>
          <w:numId w:val="1"/>
        </w:numPr>
        <w:ind w:leftChars="0"/>
        <w:rPr>
          <w:rFonts w:ascii="Arial" w:eastAsia="標楷體" w:hAnsi="Arial" w:cs="Arial"/>
        </w:rPr>
      </w:pPr>
      <w:r w:rsidRPr="00F379EC">
        <w:rPr>
          <w:rFonts w:ascii="Arial" w:eastAsia="標楷體" w:hAnsi="Arial" w:cs="Arial"/>
        </w:rPr>
        <w:t>採購目的：</w:t>
      </w:r>
      <w:r w:rsidR="005953A8" w:rsidRPr="005953A8">
        <w:rPr>
          <w:rFonts w:ascii="Arial" w:eastAsia="標楷體" w:hAnsi="Arial" w:cs="Arial" w:hint="eastAsia"/>
        </w:rPr>
        <w:t>本計畫進行石化廠域智慧安全預警技術開發，將建置相關應用展示工具，此案係設計直覺化展示介面，開發互動性視覺化功能，擬委託具相關系統能力之公司進行開發與測試。</w:t>
      </w:r>
    </w:p>
    <w:p w14:paraId="2C922FFF" w14:textId="7DE42644" w:rsidR="0084722A" w:rsidRPr="007A223B" w:rsidRDefault="0084722A" w:rsidP="0084722A">
      <w:pPr>
        <w:pStyle w:val="a3"/>
        <w:numPr>
          <w:ilvl w:val="0"/>
          <w:numId w:val="1"/>
        </w:numPr>
        <w:ind w:leftChars="0"/>
        <w:rPr>
          <w:rFonts w:ascii="Arial" w:eastAsia="標楷體" w:hAnsi="Arial" w:cs="Arial"/>
        </w:rPr>
      </w:pPr>
      <w:r w:rsidRPr="007A223B">
        <w:rPr>
          <w:rFonts w:ascii="Arial" w:eastAsia="標楷體" w:hAnsi="Arial" w:cs="Arial"/>
        </w:rPr>
        <w:t>委託內容與規格：</w:t>
      </w:r>
    </w:p>
    <w:p w14:paraId="7EC4A194" w14:textId="464BBCF7" w:rsidR="0084722A" w:rsidRPr="007A223B" w:rsidRDefault="0084722A" w:rsidP="0084722A">
      <w:pPr>
        <w:pStyle w:val="a3"/>
        <w:numPr>
          <w:ilvl w:val="0"/>
          <w:numId w:val="2"/>
        </w:numPr>
        <w:ind w:leftChars="0"/>
        <w:rPr>
          <w:rFonts w:ascii="Arial" w:eastAsia="標楷體" w:hAnsi="Arial" w:cs="Arial"/>
        </w:rPr>
      </w:pPr>
      <w:r w:rsidRPr="007A223B">
        <w:rPr>
          <w:rFonts w:ascii="Arial" w:eastAsia="標楷體" w:hAnsi="Arial" w:cs="Arial"/>
        </w:rPr>
        <w:t>視覺化展示介面設計與開發</w:t>
      </w:r>
    </w:p>
    <w:p w14:paraId="06535760" w14:textId="397191DC" w:rsidR="0084722A" w:rsidRDefault="0084722A" w:rsidP="0084722A">
      <w:pPr>
        <w:pStyle w:val="a3"/>
        <w:numPr>
          <w:ilvl w:val="0"/>
          <w:numId w:val="3"/>
        </w:numPr>
        <w:ind w:leftChars="0"/>
        <w:rPr>
          <w:rFonts w:ascii="Arial" w:eastAsia="標楷體" w:hAnsi="Arial" w:cs="Arial"/>
        </w:rPr>
      </w:pPr>
      <w:r w:rsidRPr="007A223B">
        <w:rPr>
          <w:rFonts w:ascii="Arial" w:eastAsia="標楷體" w:hAnsi="Arial" w:cs="Arial"/>
        </w:rPr>
        <w:t>展示介面功能，至少應包含下列項目，實際功能將依計畫需求調整：</w:t>
      </w:r>
    </w:p>
    <w:p w14:paraId="6D737DB0" w14:textId="77777777" w:rsidR="006D5C78" w:rsidRPr="003B2CDF" w:rsidRDefault="006D5C78" w:rsidP="006D5C78">
      <w:pPr>
        <w:pStyle w:val="a3"/>
        <w:numPr>
          <w:ilvl w:val="1"/>
          <w:numId w:val="3"/>
        </w:numPr>
        <w:ind w:leftChars="0"/>
        <w:rPr>
          <w:rFonts w:ascii="標楷體" w:eastAsia="標楷體" w:hAnsi="標楷體" w:cs="Arial"/>
        </w:rPr>
      </w:pPr>
      <w:r w:rsidRPr="006D5C78">
        <w:rPr>
          <w:rFonts w:ascii="Arial" w:eastAsia="標楷體" w:hAnsi="Arial" w:cs="Arial" w:hint="eastAsia"/>
        </w:rPr>
        <w:t>支</w:t>
      </w:r>
      <w:r w:rsidRPr="003B2CDF">
        <w:rPr>
          <w:rFonts w:ascii="標楷體" w:eastAsia="標楷體" w:hAnsi="標楷體" w:cs="Arial" w:hint="eastAsia"/>
        </w:rPr>
        <w:t>援WebGL瀏覽器端3D場域模型展示</w:t>
      </w:r>
    </w:p>
    <w:p w14:paraId="191BE3DA" w14:textId="0373C5EC" w:rsidR="00873A35" w:rsidRPr="003B2CDF" w:rsidRDefault="00873A35" w:rsidP="00873A35">
      <w:pPr>
        <w:pStyle w:val="a3"/>
        <w:numPr>
          <w:ilvl w:val="2"/>
          <w:numId w:val="3"/>
        </w:numPr>
        <w:ind w:leftChars="0"/>
        <w:rPr>
          <w:rFonts w:ascii="標楷體" w:eastAsia="標楷體" w:hAnsi="標楷體" w:cs="Arial"/>
        </w:rPr>
      </w:pPr>
      <w:r w:rsidRPr="003B2CDF">
        <w:rPr>
          <w:rFonts w:ascii="標楷體" w:eastAsia="標楷體" w:hAnsi="標楷體" w:cs="Arial"/>
        </w:rPr>
        <w:t>2D 粒子、簡單 3D 產品展示、低多邊形（Low-Poly）模型</w:t>
      </w:r>
      <w:r w:rsidRPr="003B2CDF">
        <w:rPr>
          <w:rFonts w:ascii="標楷體" w:eastAsia="標楷體" w:hAnsi="標楷體" w:cs="Arial" w:hint="eastAsia"/>
        </w:rPr>
        <w:t>，搭配</w:t>
      </w:r>
      <w:r w:rsidRPr="003B2CDF">
        <w:rPr>
          <w:rFonts w:ascii="標楷體" w:eastAsia="標楷體" w:hAnsi="標楷體" w:cs="Arial"/>
        </w:rPr>
        <w:t>如 Intel UHD 630 / UHD 770</w:t>
      </w:r>
      <w:r w:rsidRPr="003B2CDF">
        <w:rPr>
          <w:rFonts w:ascii="標楷體" w:eastAsia="標楷體" w:hAnsi="標楷體" w:cs="Arial" w:hint="eastAsia"/>
        </w:rPr>
        <w:t>，渲染</w:t>
      </w:r>
      <w:proofErr w:type="gramStart"/>
      <w:r w:rsidRPr="003B2CDF">
        <w:rPr>
          <w:rFonts w:ascii="標楷體" w:eastAsia="標楷體" w:hAnsi="標楷體" w:cs="Arial"/>
        </w:rPr>
        <w:t>幀</w:t>
      </w:r>
      <w:r w:rsidRPr="003B2CDF">
        <w:rPr>
          <w:rFonts w:ascii="標楷體" w:eastAsia="標楷體" w:hAnsi="標楷體" w:cs="Arial" w:hint="eastAsia"/>
        </w:rPr>
        <w:t>數需</w:t>
      </w:r>
      <w:proofErr w:type="gramEnd"/>
      <w:r w:rsidRPr="003B2CDF">
        <w:rPr>
          <w:rFonts w:ascii="標楷體" w:eastAsia="標楷體" w:hAnsi="標楷體" w:cs="Arial" w:hint="eastAsia"/>
        </w:rPr>
        <w:t>達</w:t>
      </w:r>
      <w:r w:rsidRPr="003B2CDF">
        <w:rPr>
          <w:rFonts w:ascii="標楷體" w:eastAsia="標楷體" w:hAnsi="標楷體" w:cs="Arial" w:hint="eastAsia"/>
        </w:rPr>
        <w:t>50</w:t>
      </w:r>
      <w:r w:rsidRPr="003B2CDF">
        <w:rPr>
          <w:rFonts w:ascii="標楷體" w:eastAsia="標楷體" w:hAnsi="標楷體" w:cs="Arial"/>
        </w:rPr>
        <w:t xml:space="preserve"> - </w:t>
      </w:r>
      <w:r w:rsidRPr="003B2CDF">
        <w:rPr>
          <w:rFonts w:ascii="標楷體" w:eastAsia="標楷體" w:hAnsi="標楷體" w:cs="Arial" w:hint="eastAsia"/>
        </w:rPr>
        <w:t>60</w:t>
      </w:r>
      <w:r w:rsidRPr="003B2CDF">
        <w:rPr>
          <w:rFonts w:ascii="標楷體" w:eastAsia="標楷體" w:hAnsi="標楷體" w:cs="Arial"/>
        </w:rPr>
        <w:t xml:space="preserve"> FPS（開始微卡）</w:t>
      </w:r>
    </w:p>
    <w:p w14:paraId="74F8E5F7" w14:textId="44234BB3" w:rsidR="00873A35" w:rsidRPr="003B2CDF" w:rsidRDefault="00873A35" w:rsidP="00873A35">
      <w:pPr>
        <w:pStyle w:val="a3"/>
        <w:numPr>
          <w:ilvl w:val="2"/>
          <w:numId w:val="3"/>
        </w:numPr>
        <w:ind w:leftChars="0"/>
        <w:rPr>
          <w:rFonts w:ascii="標楷體" w:eastAsia="標楷體" w:hAnsi="標楷體" w:cs="Arial"/>
        </w:rPr>
      </w:pPr>
      <w:r w:rsidRPr="003B2CDF">
        <w:rPr>
          <w:rFonts w:ascii="標楷體" w:eastAsia="標楷體" w:hAnsi="標楷體" w:cs="Arial" w:hint="eastAsia"/>
        </w:rPr>
        <w:t>在</w:t>
      </w:r>
      <w:r w:rsidRPr="003B2CDF">
        <w:rPr>
          <w:rFonts w:ascii="標楷體" w:eastAsia="標楷體" w:hAnsi="標楷體" w:cs="Arial"/>
        </w:rPr>
        <w:t>基礎 PBR 材質、單一動態光源、三維網頁控制台</w:t>
      </w:r>
      <w:r w:rsidRPr="003B2CDF">
        <w:rPr>
          <w:rFonts w:ascii="標楷體" w:eastAsia="標楷體" w:hAnsi="標楷體" w:cs="Arial" w:hint="eastAsia"/>
        </w:rPr>
        <w:t>場景下，搭配</w:t>
      </w:r>
      <w:r w:rsidRPr="003B2CDF">
        <w:rPr>
          <w:rFonts w:ascii="標楷體" w:eastAsia="標楷體" w:hAnsi="標楷體" w:cs="Arial"/>
        </w:rPr>
        <w:t>如 Intel UHD 630 / UHD 770</w:t>
      </w:r>
      <w:r w:rsidRPr="003B2CDF">
        <w:rPr>
          <w:rFonts w:ascii="標楷體" w:eastAsia="標楷體" w:hAnsi="標楷體" w:cs="Arial" w:hint="eastAsia"/>
        </w:rPr>
        <w:t>，渲染</w:t>
      </w:r>
      <w:proofErr w:type="gramStart"/>
      <w:r w:rsidRPr="003B2CDF">
        <w:rPr>
          <w:rFonts w:ascii="標楷體" w:eastAsia="標楷體" w:hAnsi="標楷體" w:cs="Arial"/>
        </w:rPr>
        <w:t>幀</w:t>
      </w:r>
      <w:r w:rsidRPr="003B2CDF">
        <w:rPr>
          <w:rFonts w:ascii="標楷體" w:eastAsia="標楷體" w:hAnsi="標楷體" w:cs="Arial" w:hint="eastAsia"/>
        </w:rPr>
        <w:t>數需</w:t>
      </w:r>
      <w:proofErr w:type="gramEnd"/>
      <w:r w:rsidRPr="003B2CDF">
        <w:rPr>
          <w:rFonts w:ascii="標楷體" w:eastAsia="標楷體" w:hAnsi="標楷體" w:cs="Arial" w:hint="eastAsia"/>
        </w:rPr>
        <w:t>達</w:t>
      </w:r>
      <w:r w:rsidRPr="003B2CDF">
        <w:rPr>
          <w:rFonts w:ascii="標楷體" w:eastAsia="標楷體" w:hAnsi="標楷體" w:cs="Arial"/>
        </w:rPr>
        <w:t>25 - 40 FPS（開始微卡）</w:t>
      </w:r>
    </w:p>
    <w:p w14:paraId="4DED7BD9" w14:textId="7087F48A" w:rsidR="00E85DC9" w:rsidRPr="003B2CDF" w:rsidRDefault="00E85DC9" w:rsidP="00E85DC9">
      <w:pPr>
        <w:pStyle w:val="a3"/>
        <w:numPr>
          <w:ilvl w:val="1"/>
          <w:numId w:val="3"/>
        </w:numPr>
        <w:ind w:leftChars="0"/>
        <w:rPr>
          <w:rFonts w:ascii="標楷體" w:eastAsia="標楷體" w:hAnsi="標楷體" w:cs="Arial" w:hint="eastAsia"/>
        </w:rPr>
      </w:pPr>
      <w:r w:rsidRPr="003B2CDF">
        <w:rPr>
          <w:rFonts w:ascii="標楷體" w:eastAsia="標楷體" w:hAnsi="標楷體" w:cs="Arial"/>
        </w:rPr>
        <w:t>懸浮控制工具列</w:t>
      </w:r>
    </w:p>
    <w:p w14:paraId="2AB514A4" w14:textId="24CE4ACF" w:rsidR="00E85DC9" w:rsidRPr="00E85DC9" w:rsidRDefault="00E85DC9" w:rsidP="00E85DC9">
      <w:pPr>
        <w:widowControl/>
        <w:numPr>
          <w:ilvl w:val="2"/>
          <w:numId w:val="3"/>
        </w:numPr>
        <w:spacing w:before="100" w:beforeAutospacing="1" w:after="100" w:afterAutospacing="1"/>
        <w:rPr>
          <w:rFonts w:ascii="標楷體" w:eastAsia="標楷體" w:hAnsi="標楷體" w:cs="新細明體"/>
          <w:kern w:val="0"/>
          <w:szCs w:val="24"/>
        </w:rPr>
      </w:pPr>
      <w:r w:rsidRPr="00E85DC9">
        <w:rPr>
          <w:rFonts w:ascii="標楷體" w:eastAsia="標楷體" w:hAnsi="標楷體" w:cs="新細明體"/>
          <w:kern w:val="0"/>
          <w:szCs w:val="24"/>
        </w:rPr>
        <w:t>功能按鈕</w:t>
      </w:r>
    </w:p>
    <w:p w14:paraId="7FE5A520" w14:textId="77777777" w:rsidR="00E85DC9" w:rsidRPr="00E85DC9" w:rsidRDefault="00E85DC9" w:rsidP="00E85DC9">
      <w:pPr>
        <w:widowControl/>
        <w:numPr>
          <w:ilvl w:val="3"/>
          <w:numId w:val="3"/>
        </w:numPr>
        <w:spacing w:before="100" w:beforeAutospacing="1" w:after="100" w:afterAutospacing="1"/>
        <w:rPr>
          <w:rFonts w:ascii="標楷體" w:eastAsia="標楷體" w:hAnsi="標楷體" w:cs="新細明體"/>
          <w:kern w:val="0"/>
          <w:szCs w:val="24"/>
        </w:rPr>
      </w:pPr>
      <w:r w:rsidRPr="00E85DC9">
        <w:rPr>
          <w:rFonts w:ascii="標楷體" w:eastAsia="標楷體" w:hAnsi="標楷體" w:cs="新細明體"/>
          <w:kern w:val="0"/>
          <w:szCs w:val="24"/>
        </w:rPr>
        <w:t>視角切換：預設視角（Reset Camera）、自動旋轉展示開關（Auto-rotate Toggle）。</w:t>
      </w:r>
    </w:p>
    <w:p w14:paraId="27FCBCC1" w14:textId="77777777" w:rsidR="00E85DC9" w:rsidRPr="00E85DC9" w:rsidRDefault="00E85DC9" w:rsidP="00E85DC9">
      <w:pPr>
        <w:widowControl/>
        <w:numPr>
          <w:ilvl w:val="3"/>
          <w:numId w:val="3"/>
        </w:numPr>
        <w:spacing w:before="100" w:beforeAutospacing="1" w:after="100" w:afterAutospacing="1"/>
        <w:rPr>
          <w:rFonts w:ascii="標楷體" w:eastAsia="標楷體" w:hAnsi="標楷體" w:cs="新細明體"/>
          <w:kern w:val="0"/>
          <w:szCs w:val="24"/>
        </w:rPr>
      </w:pPr>
      <w:r w:rsidRPr="00E85DC9">
        <w:rPr>
          <w:rFonts w:ascii="標楷體" w:eastAsia="標楷體" w:hAnsi="標楷體" w:cs="新細明體"/>
          <w:kern w:val="0"/>
          <w:szCs w:val="24"/>
        </w:rPr>
        <w:t>環境/燈光：切換晝夜模式或 HDR 背景。</w:t>
      </w:r>
    </w:p>
    <w:p w14:paraId="25E202F8" w14:textId="77777777" w:rsidR="00E85DC9" w:rsidRPr="00E85DC9" w:rsidRDefault="00E85DC9" w:rsidP="00E85DC9">
      <w:pPr>
        <w:widowControl/>
        <w:numPr>
          <w:ilvl w:val="3"/>
          <w:numId w:val="3"/>
        </w:numPr>
        <w:spacing w:before="100" w:beforeAutospacing="1" w:after="100" w:afterAutospacing="1"/>
        <w:rPr>
          <w:rFonts w:ascii="標楷體" w:eastAsia="標楷體" w:hAnsi="標楷體" w:cs="新細明體"/>
          <w:kern w:val="0"/>
          <w:szCs w:val="24"/>
        </w:rPr>
      </w:pPr>
      <w:r w:rsidRPr="00E85DC9">
        <w:rPr>
          <w:rFonts w:ascii="標楷體" w:eastAsia="標楷體" w:hAnsi="標楷體" w:cs="新細明體"/>
          <w:kern w:val="0"/>
          <w:szCs w:val="24"/>
        </w:rPr>
        <w:t>全螢幕切換：Enter / Exit Fullscreen。</w:t>
      </w:r>
    </w:p>
    <w:p w14:paraId="5914EBD1" w14:textId="79EB43F5" w:rsidR="003B2CDF" w:rsidRPr="003B2CDF" w:rsidRDefault="003B2CDF" w:rsidP="006D5C78">
      <w:pPr>
        <w:pStyle w:val="a3"/>
        <w:numPr>
          <w:ilvl w:val="1"/>
          <w:numId w:val="3"/>
        </w:numPr>
        <w:ind w:leftChars="0"/>
        <w:rPr>
          <w:rFonts w:ascii="標楷體" w:eastAsia="標楷體" w:hAnsi="標楷體" w:cs="Arial"/>
        </w:rPr>
      </w:pPr>
      <w:r w:rsidRPr="003B2CDF">
        <w:rPr>
          <w:rFonts w:ascii="標楷體" w:eastAsia="標楷體" w:hAnsi="標楷體" w:cs="Arial"/>
        </w:rPr>
        <w:t>互動性需求</w:t>
      </w:r>
    </w:p>
    <w:p w14:paraId="5AE7465B" w14:textId="5310A70C" w:rsidR="003B2CDF" w:rsidRPr="003B2CDF" w:rsidRDefault="003B2CDF" w:rsidP="003B2CDF">
      <w:pPr>
        <w:pStyle w:val="a3"/>
        <w:numPr>
          <w:ilvl w:val="3"/>
          <w:numId w:val="3"/>
        </w:numPr>
        <w:ind w:leftChars="0"/>
        <w:rPr>
          <w:rFonts w:ascii="標楷體" w:eastAsia="標楷體" w:hAnsi="標楷體" w:cs="Arial"/>
        </w:rPr>
      </w:pPr>
      <w:r w:rsidRPr="003B2CDF">
        <w:rPr>
          <w:rFonts w:ascii="標楷體" w:eastAsia="標楷體" w:hAnsi="標楷體" w:cs="Arial"/>
        </w:rPr>
        <w:t>旋轉 (Rotate)：</w:t>
      </w:r>
    </w:p>
    <w:p w14:paraId="7582E56D" w14:textId="77777777" w:rsidR="003B2CDF" w:rsidRPr="003B2CDF" w:rsidRDefault="003B2CDF" w:rsidP="003B2CDF">
      <w:pPr>
        <w:pStyle w:val="a3"/>
        <w:numPr>
          <w:ilvl w:val="4"/>
          <w:numId w:val="3"/>
        </w:numPr>
        <w:ind w:leftChars="0"/>
        <w:rPr>
          <w:rFonts w:ascii="標楷體" w:eastAsia="標楷體" w:hAnsi="標楷體" w:cs="Arial"/>
        </w:rPr>
      </w:pPr>
      <w:r w:rsidRPr="003B2CDF">
        <w:rPr>
          <w:rFonts w:ascii="標楷體" w:eastAsia="標楷體" w:hAnsi="標楷體" w:cs="Arial"/>
        </w:rPr>
        <w:t>滑鼠：按住左鍵拖拽。</w:t>
      </w:r>
    </w:p>
    <w:p w14:paraId="0E909785" w14:textId="7DC0F3B8" w:rsidR="003B2CDF" w:rsidRDefault="003B2CDF" w:rsidP="003B2CDF">
      <w:pPr>
        <w:pStyle w:val="a3"/>
        <w:numPr>
          <w:ilvl w:val="3"/>
          <w:numId w:val="3"/>
        </w:numPr>
        <w:ind w:leftChars="0"/>
        <w:rPr>
          <w:rFonts w:ascii="標楷體" w:eastAsia="標楷體" w:hAnsi="標楷體" w:cs="Arial"/>
        </w:rPr>
      </w:pPr>
      <w:r w:rsidRPr="003B2CDF">
        <w:rPr>
          <w:rFonts w:ascii="標楷體" w:eastAsia="標楷體" w:hAnsi="標楷體" w:cs="Arial"/>
        </w:rPr>
        <w:t>縮放 (Zoom)：</w:t>
      </w:r>
    </w:p>
    <w:p w14:paraId="05EF6481" w14:textId="77777777" w:rsidR="003B2CDF" w:rsidRPr="003B2CDF" w:rsidRDefault="003B2CDF" w:rsidP="003B2CDF">
      <w:pPr>
        <w:pStyle w:val="a3"/>
        <w:numPr>
          <w:ilvl w:val="4"/>
          <w:numId w:val="3"/>
        </w:numPr>
        <w:ind w:leftChars="0"/>
        <w:rPr>
          <w:rFonts w:ascii="標楷體" w:eastAsia="標楷體" w:hAnsi="標楷體" w:cs="Arial" w:hint="eastAsia"/>
        </w:rPr>
      </w:pPr>
      <w:r w:rsidRPr="003B2CDF">
        <w:rPr>
          <w:rFonts w:ascii="標楷體" w:eastAsia="標楷體" w:hAnsi="標楷體" w:cs="Arial"/>
        </w:rPr>
        <w:t xml:space="preserve">滑鼠：滾輪前後滾動（需設置 </w:t>
      </w:r>
      <w:proofErr w:type="spellStart"/>
      <w:r w:rsidRPr="003B2CDF">
        <w:rPr>
          <w:rFonts w:ascii="標楷體" w:eastAsia="標楷體" w:hAnsi="標楷體" w:cs="Arial"/>
        </w:rPr>
        <w:t>minDistance</w:t>
      </w:r>
      <w:proofErr w:type="spellEnd"/>
      <w:r w:rsidRPr="003B2CDF">
        <w:rPr>
          <w:rFonts w:ascii="標楷體" w:eastAsia="標楷體" w:hAnsi="標楷體" w:cs="Arial"/>
        </w:rPr>
        <w:t xml:space="preserve"> 與 </w:t>
      </w:r>
      <w:proofErr w:type="spellStart"/>
      <w:r w:rsidRPr="003B2CDF">
        <w:rPr>
          <w:rFonts w:ascii="標楷體" w:eastAsia="標楷體" w:hAnsi="標楷體" w:cs="Arial"/>
        </w:rPr>
        <w:t>maxDistance</w:t>
      </w:r>
      <w:proofErr w:type="spellEnd"/>
      <w:r w:rsidRPr="003B2CDF">
        <w:rPr>
          <w:rFonts w:ascii="標楷體" w:eastAsia="標楷體" w:hAnsi="標楷體" w:cs="Arial"/>
        </w:rPr>
        <w:t xml:space="preserve"> 限制，防止鏡頭穿模）。</w:t>
      </w:r>
    </w:p>
    <w:p w14:paraId="0D84C2CE" w14:textId="4FA46F83" w:rsidR="003B2CDF" w:rsidRDefault="003B2CDF" w:rsidP="003B2CDF">
      <w:pPr>
        <w:pStyle w:val="a3"/>
        <w:numPr>
          <w:ilvl w:val="3"/>
          <w:numId w:val="3"/>
        </w:numPr>
        <w:ind w:leftChars="0"/>
        <w:rPr>
          <w:rFonts w:ascii="標楷體" w:eastAsia="標楷體" w:hAnsi="標楷體" w:cs="Arial"/>
        </w:rPr>
      </w:pPr>
      <w:r w:rsidRPr="003B2CDF">
        <w:rPr>
          <w:rFonts w:ascii="標楷體" w:eastAsia="標楷體" w:hAnsi="標楷體" w:cs="Arial"/>
        </w:rPr>
        <w:t>平移 (Pan)：</w:t>
      </w:r>
    </w:p>
    <w:p w14:paraId="45FE6676" w14:textId="2973D0FA" w:rsidR="003B2CDF" w:rsidRPr="003B2CDF" w:rsidRDefault="003B2CDF" w:rsidP="003B2CDF">
      <w:pPr>
        <w:pStyle w:val="a3"/>
        <w:numPr>
          <w:ilvl w:val="4"/>
          <w:numId w:val="3"/>
        </w:numPr>
        <w:ind w:leftChars="0"/>
        <w:rPr>
          <w:rFonts w:ascii="標楷體" w:eastAsia="標楷體" w:hAnsi="標楷體" w:cs="Arial" w:hint="eastAsia"/>
        </w:rPr>
      </w:pPr>
      <w:r w:rsidRPr="003B2CDF">
        <w:rPr>
          <w:rFonts w:ascii="標楷體" w:eastAsia="標楷體" w:hAnsi="標楷體" w:cs="Arial"/>
        </w:rPr>
        <w:t>滑鼠：按住右鍵</w:t>
      </w:r>
      <w:proofErr w:type="gramStart"/>
      <w:r w:rsidRPr="003B2CDF">
        <w:rPr>
          <w:rFonts w:ascii="標楷體" w:eastAsia="標楷體" w:hAnsi="標楷體" w:cs="Arial"/>
        </w:rPr>
        <w:t>拖拽或</w:t>
      </w:r>
      <w:proofErr w:type="gramEnd"/>
      <w:r w:rsidRPr="003B2CDF">
        <w:rPr>
          <w:rFonts w:ascii="標楷體" w:eastAsia="標楷體" w:hAnsi="標楷體" w:cs="Arial"/>
        </w:rPr>
        <w:t xml:space="preserve"> Shift + 左鍵。</w:t>
      </w:r>
    </w:p>
    <w:p w14:paraId="02A9CAA4" w14:textId="25D78BA4" w:rsidR="006D5C78" w:rsidRPr="006D5C78" w:rsidRDefault="006D5C78" w:rsidP="006D5C78">
      <w:pPr>
        <w:pStyle w:val="a3"/>
        <w:numPr>
          <w:ilvl w:val="1"/>
          <w:numId w:val="3"/>
        </w:numPr>
        <w:ind w:leftChars="0"/>
        <w:rPr>
          <w:rFonts w:ascii="Arial" w:eastAsia="標楷體" w:hAnsi="Arial" w:cs="Arial"/>
        </w:rPr>
      </w:pPr>
      <w:r w:rsidRPr="006D5C78">
        <w:rPr>
          <w:rFonts w:ascii="Arial" w:eastAsia="標楷體" w:hAnsi="Arial" w:cs="Arial" w:hint="eastAsia"/>
        </w:rPr>
        <w:t>支援石化廠區、設備、管線及儲槽等模型呈現</w:t>
      </w:r>
    </w:p>
    <w:p w14:paraId="46CFB93D" w14:textId="77777777" w:rsidR="006D5C78" w:rsidRPr="006D5C78" w:rsidRDefault="006D5C78" w:rsidP="006D5C78">
      <w:pPr>
        <w:pStyle w:val="a3"/>
        <w:numPr>
          <w:ilvl w:val="1"/>
          <w:numId w:val="3"/>
        </w:numPr>
        <w:ind w:leftChars="0"/>
        <w:rPr>
          <w:rFonts w:ascii="Arial" w:eastAsia="標楷體" w:hAnsi="Arial" w:cs="Arial"/>
        </w:rPr>
      </w:pPr>
      <w:r w:rsidRPr="006D5C78">
        <w:rPr>
          <w:rFonts w:ascii="Arial" w:eastAsia="標楷體" w:hAnsi="Arial" w:cs="Arial" w:hint="eastAsia"/>
        </w:rPr>
        <w:t>支援模型旋轉、縮放、平移及視角重設操作</w:t>
      </w:r>
    </w:p>
    <w:p w14:paraId="2A0233D4" w14:textId="77777777" w:rsidR="006D5C78" w:rsidRPr="006D5C78" w:rsidRDefault="006D5C78" w:rsidP="006D5C78">
      <w:pPr>
        <w:pStyle w:val="a3"/>
        <w:numPr>
          <w:ilvl w:val="1"/>
          <w:numId w:val="3"/>
        </w:numPr>
        <w:ind w:leftChars="0"/>
        <w:rPr>
          <w:rFonts w:ascii="Arial" w:eastAsia="標楷體" w:hAnsi="Arial" w:cs="Arial"/>
        </w:rPr>
      </w:pPr>
      <w:r w:rsidRPr="006D5C78">
        <w:rPr>
          <w:rFonts w:ascii="Arial" w:eastAsia="標楷體" w:hAnsi="Arial" w:cs="Arial" w:hint="eastAsia"/>
        </w:rPr>
        <w:t>支援網頁下方場域介紹與說明內容展示</w:t>
      </w:r>
    </w:p>
    <w:p w14:paraId="318B0E41" w14:textId="77777777" w:rsidR="006D5C78" w:rsidRPr="006D5C78" w:rsidRDefault="006D5C78" w:rsidP="006D5C78">
      <w:pPr>
        <w:pStyle w:val="a3"/>
        <w:numPr>
          <w:ilvl w:val="1"/>
          <w:numId w:val="3"/>
        </w:numPr>
        <w:ind w:leftChars="0"/>
        <w:rPr>
          <w:rFonts w:ascii="Arial" w:eastAsia="標楷體" w:hAnsi="Arial" w:cs="Arial"/>
        </w:rPr>
      </w:pPr>
      <w:r w:rsidRPr="006D5C78">
        <w:rPr>
          <w:rFonts w:ascii="Arial" w:eastAsia="標楷體" w:hAnsi="Arial" w:cs="Arial" w:hint="eastAsia"/>
        </w:rPr>
        <w:t>支援場域簡介、主要設施、製程與安全說明</w:t>
      </w:r>
    </w:p>
    <w:p w14:paraId="3EAE9CF8" w14:textId="77777777" w:rsidR="006D5C78" w:rsidRPr="006D5C78" w:rsidRDefault="006D5C78" w:rsidP="006D5C78">
      <w:pPr>
        <w:pStyle w:val="a3"/>
        <w:numPr>
          <w:ilvl w:val="1"/>
          <w:numId w:val="3"/>
        </w:numPr>
        <w:ind w:leftChars="0"/>
        <w:rPr>
          <w:rFonts w:ascii="Arial" w:eastAsia="標楷體" w:hAnsi="Arial" w:cs="Arial"/>
        </w:rPr>
      </w:pPr>
      <w:r w:rsidRPr="006D5C78">
        <w:rPr>
          <w:rFonts w:ascii="Arial" w:eastAsia="標楷體" w:hAnsi="Arial" w:cs="Arial" w:hint="eastAsia"/>
        </w:rPr>
        <w:t>支援場域介紹文字、圖片、表格及連結內容</w:t>
      </w:r>
    </w:p>
    <w:p w14:paraId="4BC8A944" w14:textId="77777777" w:rsidR="006D5C78" w:rsidRPr="006D5C78" w:rsidRDefault="006D5C78" w:rsidP="006D5C78">
      <w:pPr>
        <w:pStyle w:val="a3"/>
        <w:numPr>
          <w:ilvl w:val="1"/>
          <w:numId w:val="3"/>
        </w:numPr>
        <w:ind w:leftChars="0"/>
        <w:rPr>
          <w:rFonts w:ascii="Arial" w:eastAsia="標楷體" w:hAnsi="Arial" w:cs="Arial"/>
        </w:rPr>
      </w:pPr>
      <w:r w:rsidRPr="006D5C78">
        <w:rPr>
          <w:rFonts w:ascii="Arial" w:eastAsia="標楷體" w:hAnsi="Arial" w:cs="Arial" w:hint="eastAsia"/>
        </w:rPr>
        <w:t>支援多場域模型與介紹內容切換擴充</w:t>
      </w:r>
    </w:p>
    <w:p w14:paraId="54F58A60" w14:textId="6C126101" w:rsidR="006D5C78" w:rsidRPr="007A223B" w:rsidRDefault="006D5C78" w:rsidP="006D5C78">
      <w:pPr>
        <w:pStyle w:val="a3"/>
        <w:numPr>
          <w:ilvl w:val="1"/>
          <w:numId w:val="3"/>
        </w:numPr>
        <w:ind w:leftChars="0"/>
        <w:rPr>
          <w:rFonts w:ascii="Arial" w:eastAsia="標楷體" w:hAnsi="Arial" w:cs="Arial"/>
        </w:rPr>
      </w:pPr>
      <w:r w:rsidRPr="006D5C78">
        <w:rPr>
          <w:rFonts w:ascii="Arial" w:eastAsia="標楷體" w:hAnsi="Arial" w:cs="Arial" w:hint="eastAsia"/>
        </w:rPr>
        <w:t>支援桌上型電腦及主流</w:t>
      </w:r>
      <w:r w:rsidRPr="006D5C78">
        <w:rPr>
          <w:rFonts w:ascii="Arial" w:eastAsia="標楷體" w:hAnsi="Arial" w:cs="Arial" w:hint="eastAsia"/>
        </w:rPr>
        <w:t>WebGL</w:t>
      </w:r>
      <w:r w:rsidRPr="006D5C78">
        <w:rPr>
          <w:rFonts w:ascii="Arial" w:eastAsia="標楷體" w:hAnsi="Arial" w:cs="Arial" w:hint="eastAsia"/>
        </w:rPr>
        <w:t>瀏覽器操作</w:t>
      </w:r>
    </w:p>
    <w:p w14:paraId="5CDAE0BE" w14:textId="2E3A1B72" w:rsidR="0084722A" w:rsidRPr="003B2CDF" w:rsidRDefault="00127594" w:rsidP="0084722A">
      <w:pPr>
        <w:pStyle w:val="a3"/>
        <w:numPr>
          <w:ilvl w:val="0"/>
          <w:numId w:val="3"/>
        </w:numPr>
        <w:ind w:leftChars="0"/>
        <w:rPr>
          <w:rFonts w:ascii="標楷體" w:eastAsia="標楷體" w:hAnsi="標楷體" w:cs="Arial"/>
        </w:rPr>
      </w:pPr>
      <w:r w:rsidRPr="00127594">
        <w:rPr>
          <w:rFonts w:ascii="Arial" w:eastAsia="標楷體" w:hAnsi="Arial" w:cs="Arial" w:hint="eastAsia"/>
        </w:rPr>
        <w:t>運作</w:t>
      </w:r>
      <w:r w:rsidRPr="003B2CDF">
        <w:rPr>
          <w:rFonts w:ascii="標楷體" w:eastAsia="標楷體" w:hAnsi="標楷體" w:cs="Arial" w:hint="eastAsia"/>
        </w:rPr>
        <w:t>環境與測試工具</w:t>
      </w:r>
      <w:r w:rsidR="0084722A" w:rsidRPr="003B2CDF">
        <w:rPr>
          <w:rFonts w:ascii="標楷體" w:eastAsia="標楷體" w:hAnsi="標楷體" w:cs="Arial"/>
        </w:rPr>
        <w:t>：</w:t>
      </w:r>
    </w:p>
    <w:p w14:paraId="76213232" w14:textId="77777777" w:rsidR="00873A35" w:rsidRPr="003B2CDF" w:rsidRDefault="00127594" w:rsidP="00127594">
      <w:pPr>
        <w:pStyle w:val="a3"/>
        <w:numPr>
          <w:ilvl w:val="1"/>
          <w:numId w:val="3"/>
        </w:numPr>
        <w:ind w:leftChars="0"/>
        <w:rPr>
          <w:rFonts w:ascii="標楷體" w:eastAsia="標楷體" w:hAnsi="標楷體" w:cs="Arial"/>
        </w:rPr>
      </w:pPr>
      <w:r w:rsidRPr="003B2CDF">
        <w:rPr>
          <w:rFonts w:ascii="標楷體" w:eastAsia="標楷體" w:hAnsi="標楷體" w:cs="Arial" w:hint="eastAsia"/>
        </w:rPr>
        <w:t>本技術勞務委託之成果，應可透過</w:t>
      </w:r>
      <w:r w:rsidR="003264FF" w:rsidRPr="003B2CDF">
        <w:rPr>
          <w:rFonts w:ascii="標楷體" w:eastAsia="標楷體" w:hAnsi="標楷體" w:cs="Arial" w:hint="eastAsia"/>
        </w:rPr>
        <w:t>如Chrome之</w:t>
      </w:r>
      <w:r w:rsidRPr="003B2CDF">
        <w:rPr>
          <w:rFonts w:ascii="標楷體" w:eastAsia="標楷體" w:hAnsi="標楷體" w:cs="Arial" w:hint="eastAsia"/>
        </w:rPr>
        <w:t>主流瀏覽器進行查看、操作及執行，並支援 Windows 11 以上版本之作業環境。</w:t>
      </w:r>
    </w:p>
    <w:p w14:paraId="7691B92A" w14:textId="558D734A" w:rsidR="00127594" w:rsidRPr="003B2CDF" w:rsidRDefault="00873A35" w:rsidP="00127594">
      <w:pPr>
        <w:pStyle w:val="a3"/>
        <w:numPr>
          <w:ilvl w:val="1"/>
          <w:numId w:val="3"/>
        </w:numPr>
        <w:ind w:leftChars="0"/>
        <w:rPr>
          <w:rFonts w:ascii="標楷體" w:eastAsia="標楷體" w:hAnsi="標楷體" w:cs="Arial"/>
        </w:rPr>
      </w:pPr>
      <w:r w:rsidRPr="003B2CDF">
        <w:rPr>
          <w:rFonts w:ascii="標楷體" w:eastAsia="標楷體" w:hAnsi="標楷體" w:cs="Arial" w:hint="eastAsia"/>
        </w:rPr>
        <w:t>可於常用</w:t>
      </w:r>
      <w:r w:rsidRPr="003B2CDF">
        <w:rPr>
          <w:rFonts w:ascii="標楷體" w:eastAsia="標楷體" w:hAnsi="標楷體" w:cs="Arial"/>
        </w:rPr>
        <w:t>辦公機</w:t>
      </w:r>
      <w:r w:rsidRPr="003B2CDF">
        <w:rPr>
          <w:rFonts w:ascii="標楷體" w:eastAsia="標楷體" w:hAnsi="標楷體" w:cs="Arial" w:hint="eastAsia"/>
        </w:rPr>
        <w:t>硬體規格</w:t>
      </w:r>
      <w:r w:rsidRPr="003B2CDF">
        <w:rPr>
          <w:rFonts w:ascii="標楷體" w:eastAsia="標楷體" w:hAnsi="標楷體" w:cs="Arial"/>
        </w:rPr>
        <w:t>Intel Core i3 / AMD Ryzen 3</w:t>
      </w:r>
      <w:r w:rsidRPr="003B2CDF">
        <w:rPr>
          <w:rFonts w:ascii="標楷體" w:eastAsia="標楷體" w:hAnsi="標楷體" w:cs="Arial" w:hint="eastAsia"/>
        </w:rPr>
        <w:t>，</w:t>
      </w:r>
      <w:r w:rsidRPr="003B2CDF">
        <w:rPr>
          <w:rFonts w:ascii="標楷體" w:eastAsia="標楷體" w:hAnsi="標楷體" w:cs="Arial"/>
        </w:rPr>
        <w:t>8 GB - 16 GB DDR4/DDR5</w:t>
      </w:r>
      <w:r w:rsidRPr="003B2CDF">
        <w:rPr>
          <w:rFonts w:ascii="標楷體" w:eastAsia="標楷體" w:hAnsi="標楷體" w:cs="Arial" w:hint="eastAsia"/>
        </w:rPr>
        <w:t>下運行。</w:t>
      </w:r>
    </w:p>
    <w:p w14:paraId="4F796A81" w14:textId="77777777" w:rsidR="00127594" w:rsidRPr="00127594" w:rsidRDefault="00127594" w:rsidP="00127594">
      <w:pPr>
        <w:pStyle w:val="a3"/>
        <w:numPr>
          <w:ilvl w:val="1"/>
          <w:numId w:val="3"/>
        </w:numPr>
        <w:ind w:leftChars="0"/>
        <w:rPr>
          <w:rFonts w:ascii="Arial" w:eastAsia="標楷體" w:hAnsi="Arial" w:cs="Arial"/>
        </w:rPr>
      </w:pPr>
      <w:r w:rsidRPr="00127594">
        <w:rPr>
          <w:rFonts w:ascii="Arial" w:eastAsia="標楷體" w:hAnsi="Arial" w:cs="Arial" w:hint="eastAsia"/>
        </w:rPr>
        <w:t>本技術勞務委託相關系統、程式或網頁，不限定使用特定程式語言、框架或開</w:t>
      </w:r>
      <w:r w:rsidRPr="00127594">
        <w:rPr>
          <w:rFonts w:ascii="Arial" w:eastAsia="標楷體" w:hAnsi="Arial" w:cs="Arial" w:hint="eastAsia"/>
        </w:rPr>
        <w:lastRenderedPageBreak/>
        <w:t>發工具，惟須符合前項成果要求。</w:t>
      </w:r>
    </w:p>
    <w:p w14:paraId="7FF7C694" w14:textId="77777777" w:rsidR="00127594" w:rsidRPr="00127594" w:rsidRDefault="00127594" w:rsidP="00127594">
      <w:pPr>
        <w:pStyle w:val="a3"/>
        <w:numPr>
          <w:ilvl w:val="1"/>
          <w:numId w:val="3"/>
        </w:numPr>
        <w:ind w:leftChars="0"/>
        <w:rPr>
          <w:rFonts w:ascii="Arial" w:eastAsia="標楷體" w:hAnsi="Arial" w:cs="Arial"/>
        </w:rPr>
      </w:pPr>
      <w:r w:rsidRPr="00127594">
        <w:rPr>
          <w:rFonts w:ascii="Arial" w:eastAsia="標楷體" w:hAnsi="Arial" w:cs="Arial" w:hint="eastAsia"/>
        </w:rPr>
        <w:t>受託方自行開發之原始碼、程式、網頁、系統模組及相關成果，不得有侵害第三方智慧財產權、授權條款或其他權利之情事。</w:t>
      </w:r>
    </w:p>
    <w:p w14:paraId="5F8A154C" w14:textId="77777777" w:rsidR="00127594" w:rsidRPr="00127594" w:rsidRDefault="00127594" w:rsidP="00127594">
      <w:pPr>
        <w:pStyle w:val="a3"/>
        <w:numPr>
          <w:ilvl w:val="1"/>
          <w:numId w:val="3"/>
        </w:numPr>
        <w:ind w:leftChars="0"/>
        <w:rPr>
          <w:rFonts w:ascii="Arial" w:eastAsia="標楷體" w:hAnsi="Arial" w:cs="Arial"/>
        </w:rPr>
      </w:pPr>
      <w:r w:rsidRPr="00127594">
        <w:rPr>
          <w:rFonts w:ascii="Arial" w:eastAsia="標楷體" w:hAnsi="Arial" w:cs="Arial" w:hint="eastAsia"/>
        </w:rPr>
        <w:t>得標廠商在本委託期間與保固期間負責程式碼的管理、維護，確保本委託模組正常運作可供測試。</w:t>
      </w:r>
    </w:p>
    <w:p w14:paraId="0F916E28" w14:textId="77777777" w:rsidR="00395192" w:rsidRPr="00395192" w:rsidRDefault="00395192" w:rsidP="00395192">
      <w:pPr>
        <w:pStyle w:val="a3"/>
        <w:numPr>
          <w:ilvl w:val="0"/>
          <w:numId w:val="2"/>
        </w:numPr>
        <w:ind w:leftChars="0"/>
        <w:rPr>
          <w:rFonts w:ascii="Arial" w:eastAsia="標楷體" w:hAnsi="Arial" w:cs="Arial"/>
        </w:rPr>
      </w:pPr>
      <w:r w:rsidRPr="00395192">
        <w:rPr>
          <w:rFonts w:ascii="Arial" w:eastAsia="標楷體" w:hAnsi="Arial" w:cs="Arial" w:hint="eastAsia"/>
        </w:rPr>
        <w:t>得標廠商應配合計畫需求定期</w:t>
      </w:r>
      <w:proofErr w:type="gramStart"/>
      <w:r w:rsidRPr="00395192">
        <w:rPr>
          <w:rFonts w:ascii="Arial" w:eastAsia="標楷體" w:hAnsi="Arial" w:cs="Arial" w:hint="eastAsia"/>
        </w:rPr>
        <w:t>至南創院</w:t>
      </w:r>
      <w:proofErr w:type="gramEnd"/>
      <w:r w:rsidRPr="00395192">
        <w:rPr>
          <w:rFonts w:ascii="Arial" w:eastAsia="標楷體" w:hAnsi="Arial" w:cs="Arial" w:hint="eastAsia"/>
        </w:rPr>
        <w:t>區進行討論</w:t>
      </w:r>
    </w:p>
    <w:p w14:paraId="33D0E9BD" w14:textId="2B9A6191" w:rsidR="00421F9C" w:rsidRDefault="00395192" w:rsidP="00395192">
      <w:pPr>
        <w:pStyle w:val="a3"/>
        <w:numPr>
          <w:ilvl w:val="0"/>
          <w:numId w:val="2"/>
        </w:numPr>
        <w:ind w:leftChars="0"/>
        <w:rPr>
          <w:rFonts w:ascii="Arial" w:eastAsia="標楷體" w:hAnsi="Arial" w:cs="Arial"/>
        </w:rPr>
      </w:pPr>
      <w:r w:rsidRPr="00395192">
        <w:rPr>
          <w:rFonts w:ascii="Arial" w:eastAsia="標楷體" w:hAnsi="Arial" w:cs="Arial" w:hint="eastAsia"/>
        </w:rPr>
        <w:t>得標廠商應配合計畫需求進行功能新增</w:t>
      </w:r>
      <w:r w:rsidRPr="00395192">
        <w:rPr>
          <w:rFonts w:ascii="Arial" w:eastAsia="標楷體" w:hAnsi="Arial" w:cs="Arial" w:hint="eastAsia"/>
        </w:rPr>
        <w:t>/</w:t>
      </w:r>
      <w:r w:rsidRPr="00395192">
        <w:rPr>
          <w:rFonts w:ascii="Arial" w:eastAsia="標楷體" w:hAnsi="Arial" w:cs="Arial" w:hint="eastAsia"/>
        </w:rPr>
        <w:t>修改</w:t>
      </w:r>
    </w:p>
    <w:p w14:paraId="5C9DCD51" w14:textId="77777777" w:rsidR="00395192" w:rsidRPr="00421F9C" w:rsidRDefault="00395192" w:rsidP="00395192">
      <w:pPr>
        <w:rPr>
          <w:rFonts w:ascii="Arial" w:eastAsia="標楷體" w:hAnsi="Arial" w:cs="Arial"/>
        </w:rPr>
      </w:pPr>
    </w:p>
    <w:p w14:paraId="472BC573" w14:textId="4B68FFB3" w:rsidR="009E5142" w:rsidRDefault="0084722A" w:rsidP="0084722A">
      <w:pPr>
        <w:pStyle w:val="a3"/>
        <w:numPr>
          <w:ilvl w:val="0"/>
          <w:numId w:val="1"/>
        </w:numPr>
        <w:ind w:leftChars="0"/>
        <w:rPr>
          <w:rFonts w:ascii="Arial" w:eastAsia="標楷體" w:hAnsi="Arial" w:cs="Arial"/>
        </w:rPr>
      </w:pPr>
      <w:r w:rsidRPr="007A223B">
        <w:rPr>
          <w:rFonts w:ascii="Arial" w:eastAsia="標楷體" w:hAnsi="Arial" w:cs="Arial"/>
        </w:rPr>
        <w:t>其他配合及需求規格</w:t>
      </w:r>
    </w:p>
    <w:p w14:paraId="08BA8144" w14:textId="77777777" w:rsidR="00461207" w:rsidRPr="00461207" w:rsidRDefault="00461207" w:rsidP="00461207">
      <w:pPr>
        <w:pStyle w:val="a3"/>
        <w:numPr>
          <w:ilvl w:val="0"/>
          <w:numId w:val="9"/>
        </w:numPr>
        <w:ind w:leftChars="0"/>
        <w:rPr>
          <w:rFonts w:ascii="Arial" w:eastAsia="標楷體" w:hAnsi="Arial" w:cs="Arial"/>
        </w:rPr>
      </w:pPr>
      <w:r w:rsidRPr="00461207">
        <w:rPr>
          <w:rFonts w:ascii="Arial" w:eastAsia="標楷體" w:hAnsi="Arial" w:cs="Arial" w:hint="eastAsia"/>
        </w:rPr>
        <w:t>當委託測試環境發生無法安裝、</w:t>
      </w:r>
      <w:r w:rsidRPr="003B2CDF">
        <w:rPr>
          <w:rFonts w:ascii="標楷體" w:eastAsia="標楷體" w:hAnsi="標楷體" w:cs="Arial" w:hint="eastAsia"/>
        </w:rPr>
        <w:t>performance</w:t>
      </w:r>
      <w:r w:rsidRPr="00461207">
        <w:rPr>
          <w:rFonts w:ascii="Arial" w:eastAsia="標楷體" w:hAnsi="Arial" w:cs="Arial" w:hint="eastAsia"/>
        </w:rPr>
        <w:t>不佳或整合串接等問題時，得標廠商應派工程師與工研院協同解決。</w:t>
      </w:r>
    </w:p>
    <w:p w14:paraId="75FDCD50" w14:textId="77777777" w:rsidR="00461207" w:rsidRPr="00461207" w:rsidRDefault="00461207" w:rsidP="00461207">
      <w:pPr>
        <w:pStyle w:val="a3"/>
        <w:numPr>
          <w:ilvl w:val="0"/>
          <w:numId w:val="9"/>
        </w:numPr>
        <w:ind w:leftChars="0"/>
        <w:rPr>
          <w:rFonts w:ascii="Arial" w:eastAsia="標楷體" w:hAnsi="Arial" w:cs="Arial"/>
        </w:rPr>
      </w:pPr>
      <w:r w:rsidRPr="00461207">
        <w:rPr>
          <w:rFonts w:ascii="Arial" w:eastAsia="標楷體" w:hAnsi="Arial" w:cs="Arial" w:hint="eastAsia"/>
        </w:rPr>
        <w:t>得標廠商交貨前若工研院有需求時得請廠商提供測試評估結果，以利工作進行。</w:t>
      </w:r>
    </w:p>
    <w:p w14:paraId="24BA7E6F" w14:textId="77777777" w:rsidR="00461207" w:rsidRPr="00461207" w:rsidRDefault="00461207" w:rsidP="00461207">
      <w:pPr>
        <w:pStyle w:val="a3"/>
        <w:numPr>
          <w:ilvl w:val="0"/>
          <w:numId w:val="9"/>
        </w:numPr>
        <w:ind w:leftChars="0"/>
        <w:rPr>
          <w:rFonts w:ascii="Arial" w:eastAsia="標楷體" w:hAnsi="Arial" w:cs="Arial"/>
        </w:rPr>
      </w:pPr>
      <w:r w:rsidRPr="00461207">
        <w:rPr>
          <w:rFonts w:ascii="Arial" w:eastAsia="標楷體" w:hAnsi="Arial" w:cs="Arial" w:hint="eastAsia"/>
        </w:rPr>
        <w:t>得標廠商測試工程師需依工研院指定時間到院參與定期進度討論會議</w:t>
      </w:r>
      <w:r w:rsidRPr="00461207">
        <w:rPr>
          <w:rFonts w:ascii="Arial" w:eastAsia="標楷體" w:hAnsi="Arial" w:cs="Arial" w:hint="eastAsia"/>
        </w:rPr>
        <w:t>(</w:t>
      </w:r>
      <w:r w:rsidRPr="00461207">
        <w:rPr>
          <w:rFonts w:ascii="Arial" w:eastAsia="標楷體" w:hAnsi="Arial" w:cs="Arial" w:hint="eastAsia"/>
        </w:rPr>
        <w:t>每週至少一次</w:t>
      </w:r>
      <w:r w:rsidRPr="00461207">
        <w:rPr>
          <w:rFonts w:ascii="Arial" w:eastAsia="標楷體" w:hAnsi="Arial" w:cs="Arial" w:hint="eastAsia"/>
        </w:rPr>
        <w:t>)</w:t>
      </w:r>
      <w:r w:rsidRPr="00461207">
        <w:rPr>
          <w:rFonts w:ascii="Arial" w:eastAsia="標楷體" w:hAnsi="Arial" w:cs="Arial" w:hint="eastAsia"/>
        </w:rPr>
        <w:t>。</w:t>
      </w:r>
    </w:p>
    <w:p w14:paraId="1626630D" w14:textId="21E44DDE" w:rsidR="00461207" w:rsidRDefault="00461207" w:rsidP="00461207">
      <w:pPr>
        <w:pStyle w:val="a3"/>
        <w:numPr>
          <w:ilvl w:val="0"/>
          <w:numId w:val="9"/>
        </w:numPr>
        <w:ind w:leftChars="0"/>
        <w:rPr>
          <w:rFonts w:ascii="Arial" w:eastAsia="標楷體" w:hAnsi="Arial" w:cs="Arial"/>
        </w:rPr>
      </w:pPr>
      <w:r w:rsidRPr="00461207">
        <w:rPr>
          <w:rFonts w:ascii="Arial" w:eastAsia="標楷體" w:hAnsi="Arial" w:cs="Arial" w:hint="eastAsia"/>
        </w:rPr>
        <w:t>若測試過程工研院對系統功能有其他調整，得標廠商需配合修改測試流程。</w:t>
      </w:r>
    </w:p>
    <w:p w14:paraId="4E8BFA57" w14:textId="77777777" w:rsidR="00461207" w:rsidRPr="00461207" w:rsidRDefault="00461207" w:rsidP="00461207">
      <w:pPr>
        <w:pStyle w:val="a3"/>
        <w:ind w:leftChars="0" w:left="840"/>
        <w:rPr>
          <w:rFonts w:ascii="Arial" w:eastAsia="標楷體" w:hAnsi="Arial" w:cs="Arial"/>
        </w:rPr>
      </w:pPr>
    </w:p>
    <w:p w14:paraId="0BC10A3E" w14:textId="5AB104D7" w:rsidR="0084722A" w:rsidRPr="007A223B" w:rsidRDefault="0084722A" w:rsidP="009E5142">
      <w:pPr>
        <w:pStyle w:val="a3"/>
        <w:numPr>
          <w:ilvl w:val="0"/>
          <w:numId w:val="1"/>
        </w:numPr>
        <w:ind w:leftChars="0"/>
        <w:rPr>
          <w:rFonts w:ascii="Arial" w:eastAsia="標楷體" w:hAnsi="Arial" w:cs="Arial"/>
        </w:rPr>
      </w:pPr>
      <w:r w:rsidRPr="007A223B">
        <w:rPr>
          <w:rFonts w:ascii="Arial" w:eastAsia="標楷體" w:hAnsi="Arial" w:cs="Arial"/>
        </w:rPr>
        <w:t>查核點交付與驗收事項</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300"/>
        <w:gridCol w:w="1400"/>
        <w:gridCol w:w="1406"/>
        <w:gridCol w:w="1985"/>
        <w:gridCol w:w="3685"/>
      </w:tblGrid>
      <w:tr w:rsidR="005A453F" w:rsidRPr="007A223B" w14:paraId="5ABF0BDA" w14:textId="77777777" w:rsidTr="00FF420D">
        <w:tc>
          <w:tcPr>
            <w:tcW w:w="1300" w:type="dxa"/>
            <w:shd w:val="clear" w:color="auto" w:fill="D9D9D9"/>
            <w:tcMar>
              <w:top w:w="80" w:type="dxa"/>
              <w:left w:w="100" w:type="dxa"/>
              <w:bottom w:w="80" w:type="dxa"/>
              <w:right w:w="100" w:type="dxa"/>
            </w:tcMar>
          </w:tcPr>
          <w:p w14:paraId="317FE80E" w14:textId="77777777" w:rsidR="005A453F" w:rsidRPr="0084722A" w:rsidRDefault="005A453F" w:rsidP="0084722A">
            <w:pPr>
              <w:rPr>
                <w:rFonts w:ascii="Arial" w:eastAsia="標楷體" w:hAnsi="Arial" w:cs="Arial"/>
                <w:kern w:val="0"/>
                <w:sz w:val="20"/>
                <w:szCs w:val="20"/>
              </w:rPr>
            </w:pPr>
            <w:r w:rsidRPr="0084722A">
              <w:rPr>
                <w:rFonts w:ascii="Arial" w:eastAsia="標楷體" w:hAnsi="Arial" w:cs="Arial"/>
                <w:b/>
                <w:bCs/>
                <w:kern w:val="0"/>
                <w:sz w:val="20"/>
                <w:szCs w:val="20"/>
              </w:rPr>
              <w:t>查核點編號</w:t>
            </w:r>
          </w:p>
        </w:tc>
        <w:tc>
          <w:tcPr>
            <w:tcW w:w="1400" w:type="dxa"/>
            <w:shd w:val="clear" w:color="auto" w:fill="D9D9D9"/>
            <w:tcMar>
              <w:top w:w="80" w:type="dxa"/>
              <w:left w:w="100" w:type="dxa"/>
              <w:bottom w:w="80" w:type="dxa"/>
              <w:right w:w="100" w:type="dxa"/>
            </w:tcMar>
          </w:tcPr>
          <w:p w14:paraId="12F63B87" w14:textId="1377B74C" w:rsidR="005A453F" w:rsidRPr="0084722A" w:rsidRDefault="005A453F" w:rsidP="0084722A">
            <w:pPr>
              <w:rPr>
                <w:rFonts w:ascii="Arial" w:eastAsia="標楷體" w:hAnsi="Arial" w:cs="Arial"/>
                <w:kern w:val="0"/>
                <w:sz w:val="20"/>
                <w:szCs w:val="20"/>
              </w:rPr>
            </w:pPr>
            <w:r w:rsidRPr="0084722A">
              <w:rPr>
                <w:rFonts w:ascii="Arial" w:eastAsia="標楷體" w:hAnsi="Arial" w:cs="Arial"/>
                <w:b/>
                <w:bCs/>
                <w:kern w:val="0"/>
                <w:sz w:val="20"/>
                <w:szCs w:val="20"/>
              </w:rPr>
              <w:t>完成</w:t>
            </w:r>
            <w:r w:rsidRPr="007A223B">
              <w:rPr>
                <w:rFonts w:ascii="Arial" w:eastAsia="標楷體" w:hAnsi="Arial" w:cs="Arial"/>
                <w:b/>
                <w:bCs/>
                <w:kern w:val="0"/>
                <w:sz w:val="20"/>
                <w:szCs w:val="20"/>
              </w:rPr>
              <w:t>日期</w:t>
            </w:r>
          </w:p>
        </w:tc>
        <w:tc>
          <w:tcPr>
            <w:tcW w:w="1406" w:type="dxa"/>
            <w:shd w:val="clear" w:color="auto" w:fill="D9D9D9"/>
          </w:tcPr>
          <w:p w14:paraId="36EDC3B2" w14:textId="68CEA6FE" w:rsidR="005A453F" w:rsidRPr="007A223B" w:rsidRDefault="005A453F" w:rsidP="0084722A">
            <w:pPr>
              <w:rPr>
                <w:rFonts w:ascii="Arial" w:eastAsia="標楷體" w:hAnsi="Arial" w:cs="Arial"/>
                <w:b/>
                <w:bCs/>
                <w:kern w:val="0"/>
                <w:sz w:val="20"/>
                <w:szCs w:val="20"/>
              </w:rPr>
            </w:pPr>
            <w:r w:rsidRPr="007A223B">
              <w:rPr>
                <w:rFonts w:ascii="Arial" w:eastAsia="標楷體" w:hAnsi="Arial" w:cs="Arial"/>
                <w:b/>
                <w:bCs/>
                <w:kern w:val="0"/>
                <w:sz w:val="20"/>
                <w:szCs w:val="20"/>
              </w:rPr>
              <w:t>工作項目</w:t>
            </w:r>
          </w:p>
        </w:tc>
        <w:tc>
          <w:tcPr>
            <w:tcW w:w="1985" w:type="dxa"/>
            <w:shd w:val="clear" w:color="auto" w:fill="D9D9D9"/>
            <w:tcMar>
              <w:top w:w="80" w:type="dxa"/>
              <w:left w:w="100" w:type="dxa"/>
              <w:bottom w:w="80" w:type="dxa"/>
              <w:right w:w="100" w:type="dxa"/>
            </w:tcMar>
          </w:tcPr>
          <w:p w14:paraId="0B5666BD" w14:textId="61AE612F" w:rsidR="005A453F" w:rsidRPr="0084722A" w:rsidRDefault="005A453F" w:rsidP="0084722A">
            <w:pPr>
              <w:rPr>
                <w:rFonts w:ascii="Arial" w:eastAsia="標楷體" w:hAnsi="Arial" w:cs="Arial"/>
                <w:kern w:val="0"/>
                <w:sz w:val="20"/>
                <w:szCs w:val="20"/>
              </w:rPr>
            </w:pPr>
            <w:r w:rsidRPr="007A223B">
              <w:rPr>
                <w:rFonts w:ascii="Arial" w:eastAsia="標楷體" w:hAnsi="Arial" w:cs="Arial"/>
                <w:b/>
                <w:bCs/>
                <w:kern w:val="0"/>
                <w:sz w:val="20"/>
                <w:szCs w:val="20"/>
              </w:rPr>
              <w:t>交付事項</w:t>
            </w:r>
          </w:p>
        </w:tc>
        <w:tc>
          <w:tcPr>
            <w:tcW w:w="3685" w:type="dxa"/>
            <w:shd w:val="clear" w:color="auto" w:fill="D9D9D9"/>
            <w:tcMar>
              <w:top w:w="80" w:type="dxa"/>
              <w:left w:w="100" w:type="dxa"/>
              <w:bottom w:w="80" w:type="dxa"/>
              <w:right w:w="100" w:type="dxa"/>
            </w:tcMar>
          </w:tcPr>
          <w:p w14:paraId="0CB01916" w14:textId="02EA880D" w:rsidR="005A453F" w:rsidRPr="0084722A" w:rsidRDefault="005A453F" w:rsidP="0084722A">
            <w:pPr>
              <w:rPr>
                <w:rFonts w:ascii="Arial" w:eastAsia="標楷體" w:hAnsi="Arial" w:cs="Arial"/>
                <w:kern w:val="0"/>
                <w:sz w:val="20"/>
                <w:szCs w:val="20"/>
              </w:rPr>
            </w:pPr>
            <w:r w:rsidRPr="007A223B">
              <w:rPr>
                <w:rFonts w:ascii="Arial" w:eastAsia="標楷體" w:hAnsi="Arial" w:cs="Arial"/>
                <w:b/>
                <w:bCs/>
                <w:kern w:val="0"/>
                <w:sz w:val="20"/>
                <w:szCs w:val="20"/>
              </w:rPr>
              <w:t>驗收標準</w:t>
            </w:r>
          </w:p>
        </w:tc>
      </w:tr>
      <w:tr w:rsidR="005A453F" w:rsidRPr="007A223B" w14:paraId="6B76CDA3" w14:textId="77777777" w:rsidTr="00FF420D">
        <w:tc>
          <w:tcPr>
            <w:tcW w:w="1300" w:type="dxa"/>
            <w:tcMar>
              <w:top w:w="80" w:type="dxa"/>
              <w:left w:w="100" w:type="dxa"/>
              <w:bottom w:w="80" w:type="dxa"/>
              <w:right w:w="100" w:type="dxa"/>
            </w:tcMar>
          </w:tcPr>
          <w:p w14:paraId="6E368023" w14:textId="0C24E3D6" w:rsidR="005A453F" w:rsidRPr="0084722A" w:rsidRDefault="005A453F" w:rsidP="0084722A">
            <w:pPr>
              <w:rPr>
                <w:rFonts w:ascii="Arial" w:eastAsia="標楷體" w:hAnsi="Arial" w:cs="Arial"/>
                <w:kern w:val="0"/>
                <w:sz w:val="20"/>
                <w:szCs w:val="20"/>
              </w:rPr>
            </w:pPr>
            <w:r w:rsidRPr="007A223B">
              <w:rPr>
                <w:rFonts w:ascii="Arial" w:eastAsia="標楷體" w:hAnsi="Arial" w:cs="Arial"/>
                <w:kern w:val="0"/>
                <w:sz w:val="20"/>
                <w:szCs w:val="20"/>
              </w:rPr>
              <w:t>A</w:t>
            </w:r>
          </w:p>
        </w:tc>
        <w:tc>
          <w:tcPr>
            <w:tcW w:w="1400" w:type="dxa"/>
            <w:tcMar>
              <w:top w:w="80" w:type="dxa"/>
              <w:left w:w="100" w:type="dxa"/>
              <w:bottom w:w="80" w:type="dxa"/>
              <w:right w:w="100" w:type="dxa"/>
            </w:tcMar>
          </w:tcPr>
          <w:p w14:paraId="3BDEA5AB" w14:textId="530F9C84" w:rsidR="005A453F" w:rsidRPr="0084722A" w:rsidRDefault="005A453F" w:rsidP="0084722A">
            <w:pPr>
              <w:rPr>
                <w:rFonts w:ascii="Arial" w:eastAsia="標楷體" w:hAnsi="Arial" w:cs="Arial"/>
                <w:kern w:val="0"/>
                <w:sz w:val="20"/>
                <w:szCs w:val="20"/>
              </w:rPr>
            </w:pPr>
            <w:r w:rsidRPr="0084722A">
              <w:rPr>
                <w:rFonts w:ascii="Arial" w:eastAsia="標楷體" w:hAnsi="Arial" w:cs="Arial"/>
                <w:kern w:val="0"/>
                <w:sz w:val="20"/>
                <w:szCs w:val="20"/>
              </w:rPr>
              <w:t>115/</w:t>
            </w:r>
            <w:r w:rsidR="00A606FE">
              <w:rPr>
                <w:rFonts w:ascii="Arial" w:eastAsia="標楷體" w:hAnsi="Arial" w:cs="Arial"/>
                <w:kern w:val="0"/>
                <w:sz w:val="20"/>
                <w:szCs w:val="20"/>
              </w:rPr>
              <w:t>09</w:t>
            </w:r>
            <w:r w:rsidR="004C04C8">
              <w:rPr>
                <w:rFonts w:ascii="Arial" w:eastAsia="標楷體" w:hAnsi="Arial" w:cs="Arial"/>
                <w:kern w:val="0"/>
                <w:sz w:val="20"/>
                <w:szCs w:val="20"/>
              </w:rPr>
              <w:t>/15</w:t>
            </w:r>
          </w:p>
        </w:tc>
        <w:tc>
          <w:tcPr>
            <w:tcW w:w="1406" w:type="dxa"/>
          </w:tcPr>
          <w:p w14:paraId="794D7A57" w14:textId="7432E48F" w:rsidR="005A453F" w:rsidRPr="007A223B" w:rsidRDefault="004C04C8" w:rsidP="0084722A">
            <w:pPr>
              <w:rPr>
                <w:rFonts w:ascii="Arial" w:eastAsia="標楷體" w:hAnsi="Arial" w:cs="Arial"/>
                <w:kern w:val="0"/>
                <w:sz w:val="20"/>
                <w:szCs w:val="20"/>
              </w:rPr>
            </w:pPr>
            <w:r w:rsidRPr="004C04C8">
              <w:rPr>
                <w:rFonts w:ascii="Arial" w:eastAsia="標楷體" w:hAnsi="Arial" w:cs="Arial" w:hint="eastAsia"/>
                <w:kern w:val="0"/>
                <w:sz w:val="20"/>
                <w:szCs w:val="20"/>
              </w:rPr>
              <w:t>展示系統視覺化介面設計</w:t>
            </w:r>
          </w:p>
        </w:tc>
        <w:tc>
          <w:tcPr>
            <w:tcW w:w="1985" w:type="dxa"/>
            <w:tcMar>
              <w:top w:w="80" w:type="dxa"/>
              <w:left w:w="100" w:type="dxa"/>
              <w:bottom w:w="80" w:type="dxa"/>
              <w:right w:w="100" w:type="dxa"/>
            </w:tcMar>
          </w:tcPr>
          <w:p w14:paraId="67865AC6" w14:textId="61EDC3FE" w:rsidR="005A453F" w:rsidRPr="0084722A" w:rsidRDefault="004C04C8" w:rsidP="0084722A">
            <w:pPr>
              <w:rPr>
                <w:rFonts w:ascii="Arial" w:eastAsia="標楷體" w:hAnsi="Arial" w:cs="Arial"/>
                <w:kern w:val="0"/>
                <w:sz w:val="20"/>
                <w:szCs w:val="20"/>
              </w:rPr>
            </w:pPr>
            <w:r w:rsidRPr="004C04C8">
              <w:rPr>
                <w:rFonts w:ascii="Arial" w:eastAsia="標楷體" w:hAnsi="Arial" w:cs="Arial" w:hint="eastAsia"/>
                <w:kern w:val="0"/>
                <w:sz w:val="20"/>
                <w:szCs w:val="20"/>
              </w:rPr>
              <w:t>展示系統視覺化介面設計規劃書</w:t>
            </w:r>
          </w:p>
        </w:tc>
        <w:tc>
          <w:tcPr>
            <w:tcW w:w="3685" w:type="dxa"/>
            <w:tcMar>
              <w:top w:w="80" w:type="dxa"/>
              <w:left w:w="100" w:type="dxa"/>
              <w:bottom w:w="80" w:type="dxa"/>
              <w:right w:w="100" w:type="dxa"/>
            </w:tcMar>
          </w:tcPr>
          <w:p w14:paraId="6CFAE06F" w14:textId="77777777" w:rsidR="008A190D" w:rsidRDefault="00320AB9" w:rsidP="0084722A">
            <w:pPr>
              <w:rPr>
                <w:rFonts w:ascii="Arial" w:eastAsia="標楷體" w:hAnsi="Arial" w:cs="Arial"/>
                <w:kern w:val="0"/>
                <w:sz w:val="20"/>
                <w:szCs w:val="20"/>
              </w:rPr>
            </w:pPr>
            <w:r w:rsidRPr="00320AB9">
              <w:rPr>
                <w:rFonts w:ascii="Arial" w:eastAsia="標楷體" w:hAnsi="Arial" w:cs="Arial" w:hint="eastAsia"/>
                <w:kern w:val="0"/>
                <w:sz w:val="20"/>
                <w:szCs w:val="20"/>
              </w:rPr>
              <w:t>交付文件之內容及項目應完整，並符合本案契約、需求規格書及經雙方確認之設計需求，經本院審查無誤後，始為驗收合格。</w:t>
            </w:r>
          </w:p>
          <w:p w14:paraId="67D60140" w14:textId="159B0F3E" w:rsidR="00E85DC9" w:rsidRDefault="00E85DC9" w:rsidP="0084722A">
            <w:pPr>
              <w:rPr>
                <w:rFonts w:ascii="Arial" w:eastAsia="標楷體" w:hAnsi="Arial" w:cs="Arial"/>
                <w:kern w:val="0"/>
                <w:sz w:val="20"/>
                <w:szCs w:val="20"/>
              </w:rPr>
            </w:pPr>
          </w:p>
          <w:p w14:paraId="5B0DD673" w14:textId="24712A15" w:rsidR="008A190D" w:rsidRDefault="008A190D" w:rsidP="0084722A">
            <w:pPr>
              <w:rPr>
                <w:rFonts w:ascii="Arial" w:eastAsia="標楷體" w:hAnsi="Arial" w:cs="Arial" w:hint="eastAsia"/>
                <w:kern w:val="0"/>
                <w:sz w:val="20"/>
                <w:szCs w:val="20"/>
              </w:rPr>
            </w:pPr>
            <w:r>
              <w:rPr>
                <w:rFonts w:ascii="Arial" w:eastAsia="標楷體" w:hAnsi="Arial" w:cs="Arial" w:hint="eastAsia"/>
                <w:kern w:val="0"/>
                <w:sz w:val="20"/>
                <w:szCs w:val="20"/>
              </w:rPr>
              <w:t>相關文件</w:t>
            </w:r>
            <w:r>
              <w:rPr>
                <w:rFonts w:ascii="Arial" w:eastAsia="標楷體" w:hAnsi="Arial" w:cs="Arial" w:hint="eastAsia"/>
                <w:kern w:val="0"/>
                <w:sz w:val="20"/>
                <w:szCs w:val="20"/>
              </w:rPr>
              <w:t>:</w:t>
            </w:r>
          </w:p>
          <w:p w14:paraId="28554CFA" w14:textId="168778DD" w:rsidR="00E85DC9" w:rsidRPr="00E85DC9" w:rsidRDefault="00E85DC9" w:rsidP="00E85DC9">
            <w:pPr>
              <w:pStyle w:val="a3"/>
              <w:numPr>
                <w:ilvl w:val="0"/>
                <w:numId w:val="12"/>
              </w:numPr>
              <w:ind w:leftChars="0"/>
              <w:rPr>
                <w:rFonts w:ascii="Arial" w:eastAsia="標楷體" w:hAnsi="Arial" w:cs="Arial" w:hint="eastAsia"/>
                <w:kern w:val="0"/>
                <w:sz w:val="20"/>
                <w:szCs w:val="20"/>
              </w:rPr>
            </w:pPr>
            <w:r w:rsidRPr="004C04C8">
              <w:rPr>
                <w:rFonts w:ascii="Arial" w:eastAsia="標楷體" w:hAnsi="Arial" w:cs="Arial" w:hint="eastAsia"/>
                <w:kern w:val="0"/>
                <w:sz w:val="20"/>
                <w:szCs w:val="20"/>
              </w:rPr>
              <w:t>介面</w:t>
            </w:r>
            <w:proofErr w:type="gramStart"/>
            <w:r w:rsidRPr="004C04C8">
              <w:rPr>
                <w:rFonts w:ascii="Arial" w:eastAsia="標楷體" w:hAnsi="Arial" w:cs="Arial" w:hint="eastAsia"/>
                <w:kern w:val="0"/>
                <w:sz w:val="20"/>
                <w:szCs w:val="20"/>
              </w:rPr>
              <w:t>設計</w:t>
            </w:r>
            <w:r>
              <w:rPr>
                <w:rFonts w:ascii="Arial" w:eastAsia="標楷體" w:hAnsi="Arial" w:cs="Arial" w:hint="eastAsia"/>
                <w:kern w:val="0"/>
                <w:sz w:val="20"/>
                <w:szCs w:val="20"/>
              </w:rPr>
              <w:t>原檔</w:t>
            </w:r>
            <w:proofErr w:type="gramEnd"/>
          </w:p>
        </w:tc>
      </w:tr>
      <w:tr w:rsidR="004C04C8" w:rsidRPr="007A223B" w14:paraId="26C428CA" w14:textId="77777777" w:rsidTr="00FF420D">
        <w:tc>
          <w:tcPr>
            <w:tcW w:w="1300" w:type="dxa"/>
            <w:tcMar>
              <w:top w:w="80" w:type="dxa"/>
              <w:left w:w="100" w:type="dxa"/>
              <w:bottom w:w="80" w:type="dxa"/>
              <w:right w:w="100" w:type="dxa"/>
            </w:tcMar>
          </w:tcPr>
          <w:p w14:paraId="67F17C5C" w14:textId="2437A675" w:rsidR="004C04C8" w:rsidRPr="007A223B" w:rsidRDefault="00320AB9" w:rsidP="0084722A">
            <w:pPr>
              <w:rPr>
                <w:rFonts w:ascii="Arial" w:eastAsia="標楷體" w:hAnsi="Arial" w:cs="Arial"/>
                <w:kern w:val="0"/>
                <w:sz w:val="20"/>
                <w:szCs w:val="20"/>
              </w:rPr>
            </w:pPr>
            <w:r>
              <w:rPr>
                <w:rFonts w:ascii="Arial" w:eastAsia="標楷體" w:hAnsi="Arial" w:cs="Arial" w:hint="eastAsia"/>
                <w:kern w:val="0"/>
                <w:sz w:val="20"/>
                <w:szCs w:val="20"/>
              </w:rPr>
              <w:t>B</w:t>
            </w:r>
          </w:p>
        </w:tc>
        <w:tc>
          <w:tcPr>
            <w:tcW w:w="1400" w:type="dxa"/>
            <w:tcMar>
              <w:top w:w="80" w:type="dxa"/>
              <w:left w:w="100" w:type="dxa"/>
              <w:bottom w:w="80" w:type="dxa"/>
              <w:right w:w="100" w:type="dxa"/>
            </w:tcMar>
          </w:tcPr>
          <w:p w14:paraId="363CB22F" w14:textId="519DC685" w:rsidR="004C04C8" w:rsidRPr="0084722A" w:rsidRDefault="004C04C8" w:rsidP="0084722A">
            <w:pPr>
              <w:rPr>
                <w:rFonts w:ascii="Arial" w:eastAsia="標楷體" w:hAnsi="Arial" w:cs="Arial"/>
                <w:kern w:val="0"/>
                <w:sz w:val="20"/>
                <w:szCs w:val="20"/>
              </w:rPr>
            </w:pPr>
            <w:r>
              <w:rPr>
                <w:rFonts w:ascii="Arial" w:eastAsia="標楷體" w:hAnsi="Arial" w:cs="Arial" w:hint="eastAsia"/>
                <w:kern w:val="0"/>
                <w:sz w:val="20"/>
                <w:szCs w:val="20"/>
              </w:rPr>
              <w:t>1</w:t>
            </w:r>
            <w:r>
              <w:rPr>
                <w:rFonts w:ascii="Arial" w:eastAsia="標楷體" w:hAnsi="Arial" w:cs="Arial"/>
                <w:kern w:val="0"/>
                <w:sz w:val="20"/>
                <w:szCs w:val="20"/>
              </w:rPr>
              <w:t>15/12/15</w:t>
            </w:r>
          </w:p>
        </w:tc>
        <w:tc>
          <w:tcPr>
            <w:tcW w:w="1406" w:type="dxa"/>
          </w:tcPr>
          <w:p w14:paraId="518C89F8" w14:textId="1661C4C1" w:rsidR="004C04C8" w:rsidRPr="007A223B" w:rsidRDefault="004C04C8" w:rsidP="0084722A">
            <w:pPr>
              <w:rPr>
                <w:rFonts w:ascii="Arial" w:eastAsia="標楷體" w:hAnsi="Arial" w:cs="Arial"/>
                <w:kern w:val="0"/>
                <w:sz w:val="20"/>
                <w:szCs w:val="20"/>
              </w:rPr>
            </w:pPr>
            <w:r w:rsidRPr="004C04C8">
              <w:rPr>
                <w:rFonts w:ascii="Arial" w:eastAsia="標楷體" w:hAnsi="Arial" w:cs="Arial" w:hint="eastAsia"/>
                <w:kern w:val="0"/>
                <w:sz w:val="20"/>
                <w:szCs w:val="20"/>
              </w:rPr>
              <w:t>展示系統視覺化介面</w:t>
            </w:r>
            <w:r>
              <w:rPr>
                <w:rFonts w:ascii="Arial" w:eastAsia="標楷體" w:hAnsi="Arial" w:cs="Arial" w:hint="eastAsia"/>
                <w:kern w:val="0"/>
                <w:sz w:val="20"/>
                <w:szCs w:val="20"/>
              </w:rPr>
              <w:t>開發</w:t>
            </w:r>
          </w:p>
        </w:tc>
        <w:tc>
          <w:tcPr>
            <w:tcW w:w="1985" w:type="dxa"/>
            <w:tcMar>
              <w:top w:w="80" w:type="dxa"/>
              <w:left w:w="100" w:type="dxa"/>
              <w:bottom w:w="80" w:type="dxa"/>
              <w:right w:w="100" w:type="dxa"/>
            </w:tcMar>
          </w:tcPr>
          <w:p w14:paraId="1795C138" w14:textId="211DE513" w:rsidR="004C04C8" w:rsidRPr="004C04C8" w:rsidRDefault="004C04C8" w:rsidP="0084722A">
            <w:pPr>
              <w:rPr>
                <w:rFonts w:ascii="Arial" w:eastAsia="標楷體" w:hAnsi="Arial" w:cs="Arial"/>
                <w:kern w:val="0"/>
                <w:sz w:val="20"/>
                <w:szCs w:val="20"/>
              </w:rPr>
            </w:pPr>
            <w:r w:rsidRPr="004C04C8">
              <w:rPr>
                <w:rFonts w:ascii="Arial" w:eastAsia="標楷體" w:hAnsi="Arial" w:cs="Arial" w:hint="eastAsia"/>
                <w:kern w:val="0"/>
                <w:sz w:val="20"/>
                <w:szCs w:val="20"/>
              </w:rPr>
              <w:t>展示系統視覺化介面開發電子檔</w:t>
            </w:r>
            <w:r w:rsidRPr="004C04C8">
              <w:rPr>
                <w:rFonts w:ascii="Arial" w:eastAsia="標楷體" w:hAnsi="Arial" w:cs="Arial" w:hint="eastAsia"/>
                <w:kern w:val="0"/>
                <w:sz w:val="20"/>
                <w:szCs w:val="20"/>
              </w:rPr>
              <w:t>(</w:t>
            </w:r>
            <w:r w:rsidRPr="004C04C8">
              <w:rPr>
                <w:rFonts w:ascii="Arial" w:eastAsia="標楷體" w:hAnsi="Arial" w:cs="Arial" w:hint="eastAsia"/>
                <w:kern w:val="0"/>
                <w:sz w:val="20"/>
                <w:szCs w:val="20"/>
              </w:rPr>
              <w:t>程式碼與說明文件</w:t>
            </w:r>
            <w:r w:rsidRPr="004C04C8">
              <w:rPr>
                <w:rFonts w:ascii="Arial" w:eastAsia="標楷體" w:hAnsi="Arial" w:cs="Arial" w:hint="eastAsia"/>
                <w:kern w:val="0"/>
                <w:sz w:val="20"/>
                <w:szCs w:val="20"/>
              </w:rPr>
              <w:t>)</w:t>
            </w:r>
          </w:p>
        </w:tc>
        <w:tc>
          <w:tcPr>
            <w:tcW w:w="3685" w:type="dxa"/>
            <w:tcMar>
              <w:top w:w="80" w:type="dxa"/>
              <w:left w:w="100" w:type="dxa"/>
              <w:bottom w:w="80" w:type="dxa"/>
              <w:right w:w="100" w:type="dxa"/>
            </w:tcMar>
          </w:tcPr>
          <w:p w14:paraId="35F7B5EB" w14:textId="77777777" w:rsidR="008A190D" w:rsidRDefault="00DF3A64" w:rsidP="008A190D">
            <w:pPr>
              <w:rPr>
                <w:rFonts w:ascii="Arial" w:eastAsia="標楷體" w:hAnsi="Arial" w:cs="Arial"/>
                <w:kern w:val="0"/>
                <w:sz w:val="20"/>
                <w:szCs w:val="20"/>
              </w:rPr>
            </w:pPr>
            <w:r w:rsidRPr="00DF3A64">
              <w:rPr>
                <w:rFonts w:ascii="Arial" w:eastAsia="標楷體" w:hAnsi="Arial" w:cs="Arial" w:hint="eastAsia"/>
                <w:kern w:val="0"/>
                <w:sz w:val="20"/>
                <w:szCs w:val="20"/>
              </w:rPr>
              <w:t>交付之程式碼、說明文件及系統功能應完整，並符合本案契約、需求規格書及經雙方確認之設計規劃；系統經實際操作及功能測試結果正常，且無影響使用之重大缺失，始為驗收合格。</w:t>
            </w:r>
          </w:p>
          <w:p w14:paraId="65861D73" w14:textId="77777777" w:rsidR="008A190D" w:rsidRDefault="008A190D" w:rsidP="008A190D">
            <w:pPr>
              <w:rPr>
                <w:rFonts w:ascii="Arial" w:eastAsia="標楷體" w:hAnsi="Arial" w:cs="Arial"/>
                <w:kern w:val="0"/>
                <w:sz w:val="20"/>
                <w:szCs w:val="20"/>
              </w:rPr>
            </w:pPr>
          </w:p>
          <w:p w14:paraId="48F1648E" w14:textId="4AD69078" w:rsidR="008A190D" w:rsidRDefault="008A190D" w:rsidP="008A190D">
            <w:pPr>
              <w:rPr>
                <w:rFonts w:ascii="Arial" w:eastAsia="標楷體" w:hAnsi="Arial" w:cs="Arial" w:hint="eastAsia"/>
                <w:kern w:val="0"/>
                <w:sz w:val="20"/>
                <w:szCs w:val="20"/>
              </w:rPr>
            </w:pPr>
            <w:r>
              <w:rPr>
                <w:rFonts w:ascii="Arial" w:eastAsia="標楷體" w:hAnsi="Arial" w:cs="Arial" w:hint="eastAsia"/>
                <w:kern w:val="0"/>
                <w:sz w:val="20"/>
                <w:szCs w:val="20"/>
              </w:rPr>
              <w:t>相關文件</w:t>
            </w:r>
            <w:r>
              <w:rPr>
                <w:rFonts w:ascii="Arial" w:eastAsia="標楷體" w:hAnsi="Arial" w:cs="Arial" w:hint="eastAsia"/>
                <w:kern w:val="0"/>
                <w:sz w:val="20"/>
                <w:szCs w:val="20"/>
              </w:rPr>
              <w:t>:</w:t>
            </w:r>
          </w:p>
          <w:p w14:paraId="542BE8F0" w14:textId="7B0AB9C8" w:rsidR="004C04C8" w:rsidRPr="008A190D" w:rsidRDefault="00E85DC9" w:rsidP="008A190D">
            <w:pPr>
              <w:pStyle w:val="a3"/>
              <w:numPr>
                <w:ilvl w:val="0"/>
                <w:numId w:val="13"/>
              </w:numPr>
              <w:ind w:leftChars="0"/>
              <w:rPr>
                <w:rFonts w:ascii="Arial" w:eastAsia="標楷體" w:hAnsi="Arial" w:cs="Arial"/>
                <w:kern w:val="0"/>
                <w:sz w:val="20"/>
                <w:szCs w:val="20"/>
              </w:rPr>
            </w:pPr>
            <w:r w:rsidRPr="008A190D">
              <w:rPr>
                <w:rFonts w:ascii="Arial" w:eastAsia="標楷體" w:hAnsi="Arial" w:cs="Arial" w:hint="eastAsia"/>
                <w:kern w:val="0"/>
                <w:sz w:val="20"/>
                <w:szCs w:val="20"/>
              </w:rPr>
              <w:t>系統架構設計書</w:t>
            </w:r>
          </w:p>
          <w:p w14:paraId="15F37FE5" w14:textId="6FE8C725" w:rsidR="00E85DC9" w:rsidRDefault="00E85DC9" w:rsidP="00E85DC9">
            <w:pPr>
              <w:pStyle w:val="a3"/>
              <w:numPr>
                <w:ilvl w:val="0"/>
                <w:numId w:val="13"/>
              </w:numPr>
              <w:ind w:leftChars="0"/>
              <w:rPr>
                <w:rFonts w:ascii="Arial" w:eastAsia="標楷體" w:hAnsi="Arial" w:cs="Arial"/>
                <w:kern w:val="0"/>
                <w:sz w:val="20"/>
                <w:szCs w:val="20"/>
              </w:rPr>
            </w:pPr>
            <w:r>
              <w:rPr>
                <w:rFonts w:ascii="Arial" w:eastAsia="標楷體" w:hAnsi="Arial" w:cs="Arial" w:hint="eastAsia"/>
                <w:kern w:val="0"/>
                <w:sz w:val="20"/>
                <w:szCs w:val="20"/>
              </w:rPr>
              <w:t>功能測試報告</w:t>
            </w:r>
          </w:p>
          <w:p w14:paraId="60398C08" w14:textId="674D05E3" w:rsidR="00E85DC9" w:rsidRDefault="00E85DC9" w:rsidP="00E85DC9">
            <w:pPr>
              <w:pStyle w:val="a3"/>
              <w:numPr>
                <w:ilvl w:val="0"/>
                <w:numId w:val="13"/>
              </w:numPr>
              <w:ind w:leftChars="0"/>
              <w:rPr>
                <w:rFonts w:ascii="Arial" w:eastAsia="標楷體" w:hAnsi="Arial" w:cs="Arial"/>
                <w:kern w:val="0"/>
                <w:sz w:val="20"/>
                <w:szCs w:val="20"/>
              </w:rPr>
            </w:pPr>
            <w:r>
              <w:rPr>
                <w:rFonts w:ascii="Arial" w:eastAsia="標楷體" w:hAnsi="Arial" w:cs="Arial" w:hint="eastAsia"/>
                <w:kern w:val="0"/>
                <w:sz w:val="20"/>
                <w:szCs w:val="20"/>
              </w:rPr>
              <w:t>整合測試報告</w:t>
            </w:r>
          </w:p>
          <w:p w14:paraId="672237D1" w14:textId="04DFBA1C" w:rsidR="00E85DC9" w:rsidRPr="00E85DC9" w:rsidRDefault="00E85DC9" w:rsidP="00E85DC9">
            <w:pPr>
              <w:pStyle w:val="a3"/>
              <w:numPr>
                <w:ilvl w:val="0"/>
                <w:numId w:val="13"/>
              </w:numPr>
              <w:ind w:leftChars="0"/>
              <w:rPr>
                <w:rFonts w:ascii="Arial" w:eastAsia="標楷體" w:hAnsi="Arial" w:cs="Arial"/>
                <w:kern w:val="0"/>
                <w:sz w:val="20"/>
                <w:szCs w:val="20"/>
              </w:rPr>
            </w:pPr>
            <w:r>
              <w:rPr>
                <w:rFonts w:ascii="Arial" w:eastAsia="標楷體" w:hAnsi="Arial" w:cs="Arial" w:hint="eastAsia"/>
                <w:kern w:val="0"/>
                <w:sz w:val="20"/>
                <w:szCs w:val="20"/>
              </w:rPr>
              <w:t>效能測試報告</w:t>
            </w:r>
          </w:p>
        </w:tc>
      </w:tr>
    </w:tbl>
    <w:p w14:paraId="7CEF952F" w14:textId="3E893C93" w:rsidR="009E5142" w:rsidRDefault="009E5142" w:rsidP="009E5142">
      <w:pPr>
        <w:pStyle w:val="a3"/>
        <w:numPr>
          <w:ilvl w:val="0"/>
          <w:numId w:val="1"/>
        </w:numPr>
        <w:ind w:leftChars="0"/>
        <w:rPr>
          <w:rFonts w:ascii="Arial" w:eastAsia="標楷體" w:hAnsi="Arial" w:cs="Arial"/>
        </w:rPr>
      </w:pPr>
      <w:r w:rsidRPr="007A223B">
        <w:rPr>
          <w:rFonts w:ascii="Arial" w:eastAsia="標楷體" w:hAnsi="Arial" w:cs="Arial"/>
        </w:rPr>
        <w:t>保固要求</w:t>
      </w:r>
    </w:p>
    <w:p w14:paraId="48D3A640" w14:textId="77777777" w:rsidR="005471DE" w:rsidRPr="005471DE" w:rsidRDefault="005471DE" w:rsidP="005471DE">
      <w:pPr>
        <w:pStyle w:val="a3"/>
        <w:numPr>
          <w:ilvl w:val="0"/>
          <w:numId w:val="10"/>
        </w:numPr>
        <w:ind w:leftChars="0"/>
        <w:rPr>
          <w:rFonts w:ascii="Arial" w:eastAsia="標楷體" w:hAnsi="Arial" w:cs="Arial"/>
        </w:rPr>
      </w:pPr>
      <w:r w:rsidRPr="005471DE">
        <w:rPr>
          <w:rFonts w:ascii="Arial" w:eastAsia="標楷體" w:hAnsi="Arial" w:cs="Arial" w:hint="eastAsia"/>
        </w:rPr>
        <w:t>本委託成果保固期限自驗收日起</w:t>
      </w:r>
      <w:r w:rsidRPr="005471DE">
        <w:rPr>
          <w:rFonts w:ascii="Arial" w:eastAsia="標楷體" w:hAnsi="Arial" w:cs="Arial" w:hint="eastAsia"/>
        </w:rPr>
        <w:t>12</w:t>
      </w:r>
      <w:r w:rsidRPr="005471DE">
        <w:rPr>
          <w:rFonts w:ascii="Arial" w:eastAsia="標楷體" w:hAnsi="Arial" w:cs="Arial" w:hint="eastAsia"/>
        </w:rPr>
        <w:t>個月。</w:t>
      </w:r>
    </w:p>
    <w:p w14:paraId="7A9DB50C" w14:textId="77777777" w:rsidR="005471DE" w:rsidRPr="005471DE" w:rsidRDefault="005471DE" w:rsidP="005471DE">
      <w:pPr>
        <w:pStyle w:val="a3"/>
        <w:numPr>
          <w:ilvl w:val="0"/>
          <w:numId w:val="10"/>
        </w:numPr>
        <w:ind w:leftChars="0"/>
        <w:rPr>
          <w:rFonts w:ascii="Arial" w:eastAsia="標楷體" w:hAnsi="Arial" w:cs="Arial"/>
        </w:rPr>
      </w:pPr>
      <w:r w:rsidRPr="005471DE">
        <w:rPr>
          <w:rFonts w:ascii="Arial" w:eastAsia="標楷體" w:hAnsi="Arial" w:cs="Arial" w:hint="eastAsia"/>
        </w:rPr>
        <w:t>保固期到期前須保證本委託測試環境正常運行，若本專案數據來源有異動，本委託測試程式需對其做出對應的修改。</w:t>
      </w:r>
    </w:p>
    <w:p w14:paraId="0F37785C" w14:textId="77777777" w:rsidR="005471DE" w:rsidRPr="005471DE" w:rsidRDefault="005471DE" w:rsidP="005471DE">
      <w:pPr>
        <w:pStyle w:val="a3"/>
        <w:numPr>
          <w:ilvl w:val="0"/>
          <w:numId w:val="10"/>
        </w:numPr>
        <w:ind w:leftChars="0"/>
        <w:rPr>
          <w:rFonts w:ascii="Arial" w:eastAsia="標楷體" w:hAnsi="Arial" w:cs="Arial"/>
        </w:rPr>
      </w:pPr>
      <w:r w:rsidRPr="005471DE">
        <w:rPr>
          <w:rFonts w:ascii="Arial" w:eastAsia="標楷體" w:hAnsi="Arial" w:cs="Arial" w:hint="eastAsia"/>
        </w:rPr>
        <w:lastRenderedPageBreak/>
        <w:t>得標廠商於保固期限內應提供免費之測試諮詢服務，提供專業的技術支援服務，協助工研院能如期完成及測試後的正常運作，本院有需要時，廠商需派員提供免費之技術指導或電話協助服務，協助解決有關模組測試任何問題，且得標廠商應於本院通知後</w:t>
      </w:r>
      <w:r w:rsidRPr="005471DE">
        <w:rPr>
          <w:rFonts w:ascii="Arial" w:eastAsia="標楷體" w:hAnsi="Arial" w:cs="Arial" w:hint="eastAsia"/>
        </w:rPr>
        <w:t>3</w:t>
      </w:r>
      <w:r w:rsidRPr="005471DE">
        <w:rPr>
          <w:rFonts w:ascii="Arial" w:eastAsia="標楷體" w:hAnsi="Arial" w:cs="Arial" w:hint="eastAsia"/>
        </w:rPr>
        <w:t>小時內協助解決問題，若得標廠商無法於固定時間內協助解決問題</w:t>
      </w:r>
      <w:r w:rsidRPr="005471DE">
        <w:rPr>
          <w:rFonts w:ascii="Arial" w:eastAsia="標楷體" w:hAnsi="Arial" w:cs="Arial" w:hint="eastAsia"/>
        </w:rPr>
        <w:t>3</w:t>
      </w:r>
      <w:r w:rsidRPr="005471DE">
        <w:rPr>
          <w:rFonts w:ascii="Arial" w:eastAsia="標楷體" w:hAnsi="Arial" w:cs="Arial" w:hint="eastAsia"/>
        </w:rPr>
        <w:t>次以上時，將該得標廠商列入不良廠商名單中，並依本院供應商管理規定限制參與本院的標案。</w:t>
      </w:r>
    </w:p>
    <w:p w14:paraId="31E59FFB" w14:textId="77777777" w:rsidR="005471DE" w:rsidRPr="007A223B" w:rsidRDefault="005471DE" w:rsidP="005471DE">
      <w:pPr>
        <w:pStyle w:val="a3"/>
        <w:ind w:leftChars="0" w:left="840"/>
        <w:rPr>
          <w:rFonts w:ascii="Arial" w:eastAsia="標楷體" w:hAnsi="Arial" w:cs="Arial"/>
        </w:rPr>
      </w:pPr>
    </w:p>
    <w:p w14:paraId="5AF07470" w14:textId="010F5B5B" w:rsidR="009E5142" w:rsidRDefault="009E5142" w:rsidP="009E5142">
      <w:pPr>
        <w:pStyle w:val="a3"/>
        <w:numPr>
          <w:ilvl w:val="0"/>
          <w:numId w:val="1"/>
        </w:numPr>
        <w:ind w:leftChars="0"/>
        <w:rPr>
          <w:rFonts w:ascii="Arial" w:eastAsia="標楷體" w:hAnsi="Arial" w:cs="Arial"/>
        </w:rPr>
      </w:pPr>
      <w:r w:rsidRPr="007A223B">
        <w:rPr>
          <w:rFonts w:ascii="Arial" w:eastAsia="標楷體" w:hAnsi="Arial" w:cs="Arial"/>
        </w:rPr>
        <w:t>智慧財產權</w:t>
      </w:r>
    </w:p>
    <w:p w14:paraId="53ED243E" w14:textId="77777777" w:rsidR="00FF0C02" w:rsidRPr="00FF0C02" w:rsidRDefault="00FF0C02" w:rsidP="00FF0C02">
      <w:pPr>
        <w:pStyle w:val="a3"/>
        <w:numPr>
          <w:ilvl w:val="0"/>
          <w:numId w:val="11"/>
        </w:numPr>
        <w:ind w:leftChars="0"/>
        <w:rPr>
          <w:rFonts w:ascii="Arial" w:eastAsia="標楷體" w:hAnsi="Arial" w:cs="Arial"/>
        </w:rPr>
      </w:pPr>
      <w:proofErr w:type="gramStart"/>
      <w:r w:rsidRPr="00FF0C02">
        <w:rPr>
          <w:rFonts w:ascii="Arial" w:eastAsia="標楷體" w:hAnsi="Arial" w:cs="Arial" w:hint="eastAsia"/>
        </w:rPr>
        <w:t>依本購案</w:t>
      </w:r>
      <w:proofErr w:type="gramEnd"/>
      <w:r w:rsidRPr="00FF0C02">
        <w:rPr>
          <w:rFonts w:ascii="Arial" w:eastAsia="標楷體" w:hAnsi="Arial" w:cs="Arial" w:hint="eastAsia"/>
        </w:rPr>
        <w:t>所產出之所有文件、資料、系統軟體等之</w:t>
      </w:r>
      <w:proofErr w:type="gramStart"/>
      <w:r w:rsidRPr="00FF0C02">
        <w:rPr>
          <w:rFonts w:ascii="Arial" w:eastAsia="標楷體" w:hAnsi="Arial" w:cs="Arial" w:hint="eastAsia"/>
        </w:rPr>
        <w:t>智慧財產權均歸工研院</w:t>
      </w:r>
      <w:proofErr w:type="gramEnd"/>
      <w:r w:rsidRPr="00FF0C02">
        <w:rPr>
          <w:rFonts w:ascii="Arial" w:eastAsia="標楷體" w:hAnsi="Arial" w:cs="Arial" w:hint="eastAsia"/>
        </w:rPr>
        <w:t>所有。非經工研院同意，不得使用、複製、修改、發表、販售、</w:t>
      </w:r>
      <w:proofErr w:type="gramStart"/>
      <w:r w:rsidRPr="00FF0C02">
        <w:rPr>
          <w:rFonts w:ascii="Arial" w:eastAsia="標楷體" w:hAnsi="Arial" w:cs="Arial" w:hint="eastAsia"/>
        </w:rPr>
        <w:t>移轉本購案</w:t>
      </w:r>
      <w:proofErr w:type="gramEnd"/>
      <w:r w:rsidRPr="00FF0C02">
        <w:rPr>
          <w:rFonts w:ascii="Arial" w:eastAsia="標楷體" w:hAnsi="Arial" w:cs="Arial" w:hint="eastAsia"/>
        </w:rPr>
        <w:t>所產出之任何文件、資料、系統、程式。</w:t>
      </w:r>
    </w:p>
    <w:p w14:paraId="4B9451D6" w14:textId="77777777" w:rsidR="00FF0C02" w:rsidRPr="00FF0C02" w:rsidRDefault="00FF0C02" w:rsidP="00FF0C02">
      <w:pPr>
        <w:pStyle w:val="a3"/>
        <w:numPr>
          <w:ilvl w:val="0"/>
          <w:numId w:val="11"/>
        </w:numPr>
        <w:ind w:leftChars="0"/>
        <w:rPr>
          <w:rFonts w:ascii="Arial" w:eastAsia="標楷體" w:hAnsi="Arial" w:cs="Arial"/>
        </w:rPr>
      </w:pPr>
      <w:r w:rsidRPr="00FF0C02">
        <w:rPr>
          <w:rFonts w:ascii="Arial" w:eastAsia="標楷體" w:hAnsi="Arial" w:cs="Arial" w:hint="eastAsia"/>
        </w:rPr>
        <w:t>得標廠商擔保本研究成果，完全係由其自行研究發展所得，並無任何抄襲或仿冒之情事，且</w:t>
      </w:r>
      <w:proofErr w:type="gramStart"/>
      <w:r w:rsidRPr="00FF0C02">
        <w:rPr>
          <w:rFonts w:ascii="Arial" w:eastAsia="標楷體" w:hAnsi="Arial" w:cs="Arial" w:hint="eastAsia"/>
        </w:rPr>
        <w:t>不</w:t>
      </w:r>
      <w:proofErr w:type="gramEnd"/>
      <w:r w:rsidRPr="00FF0C02">
        <w:rPr>
          <w:rFonts w:ascii="Arial" w:eastAsia="標楷體" w:hAnsi="Arial" w:cs="Arial" w:hint="eastAsia"/>
        </w:rPr>
        <w:t>侵害第三人之任何權利。</w:t>
      </w:r>
    </w:p>
    <w:p w14:paraId="14146D7D" w14:textId="77777777" w:rsidR="00FF0C02" w:rsidRPr="00FF0C02" w:rsidRDefault="00FF0C02" w:rsidP="00FF0C02">
      <w:pPr>
        <w:pStyle w:val="a3"/>
        <w:numPr>
          <w:ilvl w:val="0"/>
          <w:numId w:val="11"/>
        </w:numPr>
        <w:ind w:leftChars="0"/>
        <w:rPr>
          <w:rFonts w:ascii="Arial" w:eastAsia="標楷體" w:hAnsi="Arial" w:cs="Arial"/>
        </w:rPr>
      </w:pPr>
      <w:r w:rsidRPr="00FF0C02">
        <w:rPr>
          <w:rFonts w:ascii="Arial" w:eastAsia="標楷體" w:hAnsi="Arial" w:cs="Arial" w:hint="eastAsia"/>
        </w:rPr>
        <w:t>工研院倘因使用、實施、重製、修改本研究成果，或任何因本研究成果，致侵害第三人之專利權、著作權、電路</w:t>
      </w:r>
      <w:proofErr w:type="gramStart"/>
      <w:r w:rsidRPr="00FF0C02">
        <w:rPr>
          <w:rFonts w:ascii="Arial" w:eastAsia="標楷體" w:hAnsi="Arial" w:cs="Arial" w:hint="eastAsia"/>
        </w:rPr>
        <w:t>布局權</w:t>
      </w:r>
      <w:proofErr w:type="gramEnd"/>
      <w:r w:rsidRPr="00FF0C02">
        <w:rPr>
          <w:rFonts w:ascii="Arial" w:eastAsia="標楷體" w:hAnsi="Arial" w:cs="Arial" w:hint="eastAsia"/>
        </w:rPr>
        <w:t>、營業秘密或其他智慧財產權者，得標廠商應負責解決之。且工研院若因此受有損害者，得標廠商亦應負賠償之責，惟得標廠商因本項所負之賠償責任以得標廠商實際受領自工研院之研究費用為上限。</w:t>
      </w:r>
    </w:p>
    <w:p w14:paraId="6EB919B7" w14:textId="77777777" w:rsidR="00FF0C02" w:rsidRPr="00FF0C02" w:rsidRDefault="00FF0C02" w:rsidP="00FF0C02">
      <w:pPr>
        <w:pStyle w:val="a3"/>
        <w:numPr>
          <w:ilvl w:val="0"/>
          <w:numId w:val="11"/>
        </w:numPr>
        <w:ind w:leftChars="0"/>
        <w:rPr>
          <w:rFonts w:ascii="Arial" w:eastAsia="標楷體" w:hAnsi="Arial" w:cs="Arial"/>
        </w:rPr>
      </w:pPr>
      <w:r w:rsidRPr="00FF0C02">
        <w:rPr>
          <w:rFonts w:ascii="Arial" w:eastAsia="標楷體" w:hAnsi="Arial" w:cs="Arial" w:hint="eastAsia"/>
        </w:rPr>
        <w:t>得標廠商執行本研究應注意不得侵害他人之個人資料，如因故意或過失不法侵害他人之個人資料所產生之損害賠償，悉由得標廠商自負法律上之責任，若因此造成工研院損害，並應賠償之。</w:t>
      </w:r>
    </w:p>
    <w:p w14:paraId="4530622A" w14:textId="77777777" w:rsidR="00FF0C02" w:rsidRPr="007A223B" w:rsidRDefault="00FF0C02" w:rsidP="00FF0C02">
      <w:pPr>
        <w:pStyle w:val="a3"/>
        <w:ind w:leftChars="0" w:left="840"/>
        <w:rPr>
          <w:rFonts w:ascii="Arial" w:eastAsia="標楷體" w:hAnsi="Arial" w:cs="Arial"/>
        </w:rPr>
      </w:pPr>
    </w:p>
    <w:p w14:paraId="1D2D3E63" w14:textId="218F096C" w:rsidR="009E5142" w:rsidRDefault="009E5142" w:rsidP="009E5142">
      <w:pPr>
        <w:pStyle w:val="a3"/>
        <w:numPr>
          <w:ilvl w:val="0"/>
          <w:numId w:val="1"/>
        </w:numPr>
        <w:ind w:leftChars="0"/>
        <w:rPr>
          <w:rFonts w:ascii="Arial" w:eastAsia="標楷體" w:hAnsi="Arial" w:cs="Arial"/>
        </w:rPr>
      </w:pPr>
      <w:r w:rsidRPr="007A223B">
        <w:rPr>
          <w:rFonts w:ascii="Arial" w:eastAsia="標楷體" w:hAnsi="Arial" w:cs="Arial"/>
        </w:rPr>
        <w:t>教育訓練</w:t>
      </w:r>
    </w:p>
    <w:p w14:paraId="314B333C" w14:textId="77777777" w:rsidR="0098545B" w:rsidRPr="0098545B" w:rsidRDefault="0098545B" w:rsidP="0098545B">
      <w:pPr>
        <w:pStyle w:val="a3"/>
        <w:rPr>
          <w:rFonts w:ascii="Arial" w:eastAsia="標楷體" w:hAnsi="Arial" w:cs="Arial"/>
        </w:rPr>
      </w:pPr>
      <w:r w:rsidRPr="0098545B">
        <w:rPr>
          <w:rFonts w:ascii="Arial" w:eastAsia="標楷體" w:hAnsi="Arial" w:cs="Arial" w:hint="eastAsia"/>
        </w:rPr>
        <w:t>工研院有權視情況需要，請廠商安排以下訓練課程：</w:t>
      </w:r>
    </w:p>
    <w:p w14:paraId="2CF94E01" w14:textId="77777777" w:rsidR="0098545B" w:rsidRPr="0098545B" w:rsidRDefault="0098545B" w:rsidP="0098545B">
      <w:pPr>
        <w:pStyle w:val="a3"/>
        <w:rPr>
          <w:rFonts w:ascii="Arial" w:eastAsia="標楷體" w:hAnsi="Arial" w:cs="Arial"/>
        </w:rPr>
      </w:pPr>
      <w:r w:rsidRPr="0098545B">
        <w:rPr>
          <w:rFonts w:ascii="Arial" w:eastAsia="標楷體" w:hAnsi="Arial" w:cs="Arial" w:hint="eastAsia"/>
        </w:rPr>
        <w:t>1.</w:t>
      </w:r>
      <w:r w:rsidRPr="0098545B">
        <w:rPr>
          <w:rFonts w:ascii="Arial" w:eastAsia="標楷體" w:hAnsi="Arial" w:cs="Arial" w:hint="eastAsia"/>
        </w:rPr>
        <w:tab/>
      </w:r>
      <w:r w:rsidRPr="0098545B">
        <w:rPr>
          <w:rFonts w:ascii="Arial" w:eastAsia="標楷體" w:hAnsi="Arial" w:cs="Arial" w:hint="eastAsia"/>
        </w:rPr>
        <w:t>提供</w:t>
      </w:r>
      <w:r w:rsidRPr="0098545B">
        <w:rPr>
          <w:rFonts w:ascii="Arial" w:eastAsia="標楷體" w:hAnsi="Arial" w:cs="Arial" w:hint="eastAsia"/>
        </w:rPr>
        <w:t>4</w:t>
      </w:r>
      <w:r w:rsidRPr="0098545B">
        <w:rPr>
          <w:rFonts w:ascii="Arial" w:eastAsia="標楷體" w:hAnsi="Arial" w:cs="Arial" w:hint="eastAsia"/>
        </w:rPr>
        <w:t>小時本委託成果介面開發及操作講解</w:t>
      </w:r>
    </w:p>
    <w:p w14:paraId="73324198" w14:textId="77777777" w:rsidR="0098545B" w:rsidRPr="0098545B" w:rsidRDefault="0098545B" w:rsidP="0098545B">
      <w:pPr>
        <w:pStyle w:val="a3"/>
        <w:rPr>
          <w:rFonts w:ascii="Arial" w:eastAsia="標楷體" w:hAnsi="Arial" w:cs="Arial"/>
        </w:rPr>
      </w:pPr>
      <w:r w:rsidRPr="0098545B">
        <w:rPr>
          <w:rFonts w:ascii="Arial" w:eastAsia="標楷體" w:hAnsi="Arial" w:cs="Arial" w:hint="eastAsia"/>
        </w:rPr>
        <w:t>2.</w:t>
      </w:r>
      <w:r w:rsidRPr="0098545B">
        <w:rPr>
          <w:rFonts w:ascii="Arial" w:eastAsia="標楷體" w:hAnsi="Arial" w:cs="Arial" w:hint="eastAsia"/>
        </w:rPr>
        <w:tab/>
      </w:r>
      <w:r w:rsidRPr="0098545B">
        <w:rPr>
          <w:rFonts w:ascii="Arial" w:eastAsia="標楷體" w:hAnsi="Arial" w:cs="Arial" w:hint="eastAsia"/>
        </w:rPr>
        <w:t>提供</w:t>
      </w:r>
      <w:r w:rsidRPr="0098545B">
        <w:rPr>
          <w:rFonts w:ascii="Arial" w:eastAsia="標楷體" w:hAnsi="Arial" w:cs="Arial" w:hint="eastAsia"/>
        </w:rPr>
        <w:t>4</w:t>
      </w:r>
      <w:r w:rsidRPr="0098545B">
        <w:rPr>
          <w:rFonts w:ascii="Arial" w:eastAsia="標楷體" w:hAnsi="Arial" w:cs="Arial" w:hint="eastAsia"/>
        </w:rPr>
        <w:t>小時本委託成果介面測試流程講解</w:t>
      </w:r>
    </w:p>
    <w:p w14:paraId="07692AF0" w14:textId="02A93B8C" w:rsidR="0098545B" w:rsidRDefault="0098545B" w:rsidP="0098545B">
      <w:pPr>
        <w:pStyle w:val="a3"/>
        <w:ind w:leftChars="0"/>
        <w:rPr>
          <w:rFonts w:ascii="Arial" w:eastAsia="標楷體" w:hAnsi="Arial" w:cs="Arial"/>
        </w:rPr>
      </w:pPr>
      <w:r w:rsidRPr="0098545B">
        <w:rPr>
          <w:rFonts w:ascii="Arial" w:eastAsia="標楷體" w:hAnsi="Arial" w:cs="Arial" w:hint="eastAsia"/>
        </w:rPr>
        <w:t>3.</w:t>
      </w:r>
      <w:r w:rsidRPr="0098545B">
        <w:rPr>
          <w:rFonts w:ascii="Arial" w:eastAsia="標楷體" w:hAnsi="Arial" w:cs="Arial" w:hint="eastAsia"/>
        </w:rPr>
        <w:tab/>
      </w:r>
      <w:r w:rsidRPr="0098545B">
        <w:rPr>
          <w:rFonts w:ascii="Arial" w:eastAsia="標楷體" w:hAnsi="Arial" w:cs="Arial" w:hint="eastAsia"/>
        </w:rPr>
        <w:t>提供</w:t>
      </w:r>
      <w:r w:rsidRPr="0098545B">
        <w:rPr>
          <w:rFonts w:ascii="Arial" w:eastAsia="標楷體" w:hAnsi="Arial" w:cs="Arial" w:hint="eastAsia"/>
        </w:rPr>
        <w:t>1</w:t>
      </w:r>
      <w:r w:rsidRPr="0098545B">
        <w:rPr>
          <w:rFonts w:ascii="Arial" w:eastAsia="標楷體" w:hAnsi="Arial" w:cs="Arial" w:hint="eastAsia"/>
        </w:rPr>
        <w:t>小時本委託成果交接講解</w:t>
      </w:r>
    </w:p>
    <w:p w14:paraId="315E128C" w14:textId="77777777" w:rsidR="00CC724F" w:rsidRPr="0098545B" w:rsidRDefault="00CC724F" w:rsidP="0098545B">
      <w:pPr>
        <w:pStyle w:val="a3"/>
        <w:ind w:leftChars="0"/>
        <w:rPr>
          <w:rFonts w:ascii="Arial" w:eastAsia="標楷體" w:hAnsi="Arial" w:cs="Arial"/>
        </w:rPr>
      </w:pPr>
    </w:p>
    <w:p w14:paraId="0A37CA51" w14:textId="6F6D9ABA" w:rsidR="009E5142" w:rsidRPr="007A223B" w:rsidRDefault="009E5142" w:rsidP="009E5142">
      <w:pPr>
        <w:pStyle w:val="a3"/>
        <w:numPr>
          <w:ilvl w:val="0"/>
          <w:numId w:val="1"/>
        </w:numPr>
        <w:ind w:leftChars="0"/>
        <w:rPr>
          <w:rFonts w:ascii="Arial" w:eastAsia="標楷體" w:hAnsi="Arial" w:cs="Arial"/>
        </w:rPr>
      </w:pPr>
      <w:r w:rsidRPr="007A223B">
        <w:rPr>
          <w:rFonts w:ascii="Arial" w:eastAsia="標楷體" w:hAnsi="Arial" w:cs="Arial"/>
        </w:rPr>
        <w:t>驗收及付款方式</w:t>
      </w:r>
    </w:p>
    <w:p w14:paraId="6BCE6BD3" w14:textId="77777777" w:rsidR="007A223B" w:rsidRPr="007A223B" w:rsidRDefault="007A223B" w:rsidP="007A223B">
      <w:pPr>
        <w:adjustRightInd w:val="0"/>
        <w:snapToGrid w:val="0"/>
        <w:spacing w:before="25" w:after="25" w:line="360" w:lineRule="auto"/>
        <w:ind w:leftChars="200" w:left="900" w:hangingChars="175" w:hanging="420"/>
        <w:jc w:val="both"/>
        <w:rPr>
          <w:rFonts w:ascii="Arial" w:eastAsia="標楷體" w:hAnsi="Arial" w:cs="Arial"/>
          <w:strike/>
          <w:color w:val="000000" w:themeColor="text1"/>
          <w:szCs w:val="24"/>
        </w:rPr>
      </w:pPr>
      <w:r w:rsidRPr="007A223B">
        <w:rPr>
          <w:rFonts w:ascii="Arial" w:eastAsia="標楷體" w:hAnsi="Arial" w:cs="Arial"/>
          <w:color w:val="000000" w:themeColor="text1"/>
          <w:szCs w:val="24"/>
        </w:rPr>
        <w:t>一、依需求規格書辦理數量及內容之點收，並經本院查驗</w:t>
      </w:r>
      <w:r w:rsidRPr="007A223B">
        <w:rPr>
          <w:rFonts w:ascii="Arial" w:eastAsia="標楷體" w:hAnsi="Arial" w:cs="Arial"/>
          <w:color w:val="000000" w:themeColor="text1"/>
          <w:szCs w:val="24"/>
        </w:rPr>
        <w:t>/</w:t>
      </w:r>
      <w:r w:rsidRPr="007A223B">
        <w:rPr>
          <w:rFonts w:ascii="Arial" w:eastAsia="標楷體" w:hAnsi="Arial" w:cs="Arial"/>
          <w:color w:val="000000" w:themeColor="text1"/>
          <w:szCs w:val="24"/>
        </w:rPr>
        <w:t>驗收合格後依約付款。</w:t>
      </w:r>
    </w:p>
    <w:p w14:paraId="690B711D" w14:textId="77777777" w:rsidR="007A223B" w:rsidRPr="007A223B" w:rsidRDefault="007A223B" w:rsidP="007A223B">
      <w:pPr>
        <w:adjustRightInd w:val="0"/>
        <w:snapToGrid w:val="0"/>
        <w:spacing w:before="25" w:after="25" w:line="360" w:lineRule="auto"/>
        <w:ind w:leftChars="200" w:left="900" w:hangingChars="175" w:hanging="420"/>
        <w:jc w:val="both"/>
        <w:rPr>
          <w:rFonts w:ascii="Arial" w:eastAsia="標楷體" w:hAnsi="Arial" w:cs="Arial"/>
          <w:color w:val="000000" w:themeColor="text1"/>
          <w:szCs w:val="24"/>
        </w:rPr>
      </w:pPr>
      <w:r w:rsidRPr="007A223B">
        <w:rPr>
          <w:rFonts w:ascii="Arial" w:eastAsia="標楷體" w:hAnsi="Arial" w:cs="Arial"/>
          <w:color w:val="000000" w:themeColor="text1"/>
          <w:szCs w:val="24"/>
        </w:rPr>
        <w:t>二、付款條件：</w:t>
      </w:r>
    </w:p>
    <w:p w14:paraId="57257666" w14:textId="3ADA1AFC" w:rsidR="005535AF" w:rsidRPr="005535AF" w:rsidRDefault="2747FA28" w:rsidP="13FA3E0F">
      <w:pPr>
        <w:pStyle w:val="a3"/>
        <w:rPr>
          <w:rFonts w:ascii="Arial" w:eastAsia="標楷體" w:hAnsi="Arial" w:cs="Arial"/>
          <w:color w:val="000000" w:themeColor="text1"/>
        </w:rPr>
      </w:pPr>
      <w:r w:rsidRPr="13FA3E0F">
        <w:rPr>
          <w:rFonts w:ascii="Arial" w:eastAsia="標楷體" w:hAnsi="Arial" w:cs="Arial"/>
          <w:color w:val="000000" w:themeColor="text1"/>
        </w:rPr>
        <w:t>得標廠商應於</w:t>
      </w:r>
      <w:r w:rsidRPr="13FA3E0F">
        <w:rPr>
          <w:rFonts w:ascii="Arial" w:eastAsia="標楷體" w:hAnsi="Arial" w:cs="Arial"/>
          <w:color w:val="000000" w:themeColor="text1"/>
        </w:rPr>
        <w:t>2026</w:t>
      </w:r>
      <w:r w:rsidRPr="13FA3E0F">
        <w:rPr>
          <w:rFonts w:ascii="Arial" w:eastAsia="標楷體" w:hAnsi="Arial" w:cs="Arial"/>
          <w:color w:val="000000" w:themeColor="text1"/>
        </w:rPr>
        <w:t>年</w:t>
      </w:r>
      <w:r w:rsidR="215A817F" w:rsidRPr="13FA3E0F">
        <w:rPr>
          <w:rFonts w:ascii="Arial" w:eastAsia="標楷體" w:hAnsi="Arial" w:cs="Arial"/>
          <w:color w:val="000000" w:themeColor="text1"/>
        </w:rPr>
        <w:t>12</w:t>
      </w:r>
      <w:r w:rsidRPr="13FA3E0F">
        <w:rPr>
          <w:rFonts w:ascii="Arial" w:eastAsia="標楷體" w:hAnsi="Arial" w:cs="Arial"/>
          <w:color w:val="000000" w:themeColor="text1"/>
        </w:rPr>
        <w:t>月</w:t>
      </w:r>
      <w:r w:rsidR="215A817F" w:rsidRPr="13FA3E0F">
        <w:rPr>
          <w:rFonts w:ascii="Arial" w:eastAsia="標楷體" w:hAnsi="Arial" w:cs="Arial"/>
          <w:color w:val="000000" w:themeColor="text1"/>
        </w:rPr>
        <w:t>15</w:t>
      </w:r>
      <w:r w:rsidRPr="13FA3E0F">
        <w:rPr>
          <w:rFonts w:ascii="Arial" w:eastAsia="標楷體" w:hAnsi="Arial" w:cs="Arial"/>
          <w:color w:val="000000" w:themeColor="text1"/>
        </w:rPr>
        <w:t>日前完成本格，且無其他待改善、補正或待解</w:t>
      </w:r>
      <w:r w:rsidR="59BD74F7" w:rsidRPr="13FA3E0F">
        <w:rPr>
          <w:rFonts w:ascii="Arial" w:eastAsia="標楷體" w:hAnsi="Arial" w:cs="Arial"/>
          <w:color w:val="000000" w:themeColor="text1"/>
        </w:rPr>
        <w:t>契約全部履約及交付項目，經工研院查驗及</w:t>
      </w:r>
      <w:proofErr w:type="gramStart"/>
      <w:r w:rsidR="59BD74F7" w:rsidRPr="13FA3E0F">
        <w:rPr>
          <w:rFonts w:ascii="Arial" w:eastAsia="標楷體" w:hAnsi="Arial" w:cs="Arial"/>
          <w:color w:val="000000" w:themeColor="text1"/>
        </w:rPr>
        <w:t>驗收合</w:t>
      </w:r>
      <w:r w:rsidRPr="13FA3E0F">
        <w:rPr>
          <w:rFonts w:ascii="Arial" w:eastAsia="標楷體" w:hAnsi="Arial" w:cs="Arial"/>
          <w:color w:val="000000" w:themeColor="text1"/>
        </w:rPr>
        <w:t>決事項</w:t>
      </w:r>
      <w:proofErr w:type="gramEnd"/>
      <w:r w:rsidRPr="13FA3E0F">
        <w:rPr>
          <w:rFonts w:ascii="Arial" w:eastAsia="標楷體" w:hAnsi="Arial" w:cs="Arial"/>
          <w:color w:val="000000" w:themeColor="text1"/>
        </w:rPr>
        <w:t>後，由本院一次支付契約價金總額百分之百（</w:t>
      </w:r>
      <w:r w:rsidRPr="13FA3E0F">
        <w:rPr>
          <w:rFonts w:ascii="Arial" w:eastAsia="標楷體" w:hAnsi="Arial" w:cs="Arial"/>
          <w:color w:val="000000" w:themeColor="text1"/>
        </w:rPr>
        <w:t>100%</w:t>
      </w:r>
      <w:r w:rsidRPr="13FA3E0F">
        <w:rPr>
          <w:rFonts w:ascii="Arial" w:eastAsia="標楷體" w:hAnsi="Arial" w:cs="Arial"/>
          <w:color w:val="000000" w:themeColor="text1"/>
        </w:rPr>
        <w:t>）。</w:t>
      </w:r>
    </w:p>
    <w:p w14:paraId="5AD5B4B3" w14:textId="07A2160C" w:rsidR="009E5142" w:rsidRPr="005535AF" w:rsidRDefault="005535AF" w:rsidP="005535AF">
      <w:pPr>
        <w:pStyle w:val="a3"/>
        <w:ind w:leftChars="0"/>
        <w:rPr>
          <w:rFonts w:ascii="Arial" w:eastAsia="標楷體" w:hAnsi="Arial" w:cs="Arial"/>
          <w:sz w:val="22"/>
          <w:szCs w:val="20"/>
        </w:rPr>
      </w:pPr>
      <w:r w:rsidRPr="005535AF">
        <w:rPr>
          <w:rFonts w:ascii="Arial" w:eastAsia="標楷體" w:hAnsi="Arial" w:cs="Arial" w:hint="eastAsia"/>
          <w:color w:val="000000" w:themeColor="text1"/>
          <w:szCs w:val="24"/>
        </w:rPr>
        <w:t>得標廠商申請付款時，應檢附發票及相關付款憑證，報經工研院核實後，依工研院每月定期付款方式支付契約價金。</w:t>
      </w:r>
    </w:p>
    <w:sectPr w:rsidR="009E5142" w:rsidRPr="005535AF" w:rsidSect="007A223B">
      <w:pgSz w:w="11906" w:h="16838"/>
      <w:pgMar w:top="709" w:right="707" w:bottom="1440" w:left="1134"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標楷體">
    <w:altName w:val="DF Kai Shu"/>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43AF6"/>
    <w:multiLevelType w:val="multilevel"/>
    <w:tmpl w:val="4AB80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F30779"/>
    <w:multiLevelType w:val="hybridMultilevel"/>
    <w:tmpl w:val="06BC9FA2"/>
    <w:lvl w:ilvl="0" w:tplc="8586D542">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 w15:restartNumberingAfterBreak="0">
    <w:nsid w:val="16237075"/>
    <w:multiLevelType w:val="hybridMultilevel"/>
    <w:tmpl w:val="34F63356"/>
    <w:lvl w:ilvl="0" w:tplc="04090017">
      <w:start w:val="1"/>
      <w:numFmt w:val="ideographLegalTradition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225848D8"/>
    <w:multiLevelType w:val="hybridMultilevel"/>
    <w:tmpl w:val="DB5E338A"/>
    <w:lvl w:ilvl="0" w:tplc="A4109E3A">
      <w:start w:val="1"/>
      <w:numFmt w:val="decimal"/>
      <w:lvlText w:val="(%1)"/>
      <w:lvlJc w:val="left"/>
      <w:pPr>
        <w:ind w:left="1320" w:hanging="480"/>
      </w:pPr>
      <w:rPr>
        <w:rFonts w:hint="eastAsia"/>
      </w:rPr>
    </w:lvl>
    <w:lvl w:ilvl="1" w:tplc="04090001">
      <w:start w:val="1"/>
      <w:numFmt w:val="bullet"/>
      <w:lvlText w:val=""/>
      <w:lvlJc w:val="left"/>
      <w:pPr>
        <w:ind w:left="1800" w:hanging="480"/>
      </w:pPr>
      <w:rPr>
        <w:rFonts w:ascii="Wingdings" w:hAnsi="Wingdings" w:hint="default"/>
      </w:rPr>
    </w:lvl>
    <w:lvl w:ilvl="2" w:tplc="04090001">
      <w:start w:val="1"/>
      <w:numFmt w:val="bullet"/>
      <w:lvlText w:val=""/>
      <w:lvlJc w:val="left"/>
      <w:pPr>
        <w:ind w:left="2280" w:hanging="480"/>
      </w:pPr>
      <w:rPr>
        <w:rFonts w:ascii="Wingdings" w:hAnsi="Wingdings" w:hint="default"/>
      </w:rPr>
    </w:lvl>
    <w:lvl w:ilvl="3" w:tplc="0409000F">
      <w:start w:val="1"/>
      <w:numFmt w:val="decimal"/>
      <w:lvlText w:val="%4."/>
      <w:lvlJc w:val="left"/>
      <w:pPr>
        <w:ind w:left="2760" w:hanging="480"/>
      </w:pPr>
    </w:lvl>
    <w:lvl w:ilvl="4" w:tplc="04090001">
      <w:start w:val="1"/>
      <w:numFmt w:val="bullet"/>
      <w:lvlText w:val=""/>
      <w:lvlJc w:val="left"/>
      <w:pPr>
        <w:ind w:left="3240" w:hanging="480"/>
      </w:pPr>
      <w:rPr>
        <w:rFonts w:ascii="Wingdings" w:hAnsi="Wingdings" w:hint="default"/>
      </w:rPr>
    </w:lvl>
    <w:lvl w:ilvl="5" w:tplc="0409001B">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4" w15:restartNumberingAfterBreak="0">
    <w:nsid w:val="25987859"/>
    <w:multiLevelType w:val="hybridMultilevel"/>
    <w:tmpl w:val="5F1894CE"/>
    <w:lvl w:ilvl="0" w:tplc="FFFFFFFF">
      <w:start w:val="1"/>
      <w:numFmt w:val="decimal"/>
      <w:lvlText w:val="%1."/>
      <w:lvlJc w:val="left"/>
      <w:pPr>
        <w:ind w:left="3240" w:hanging="480"/>
      </w:pPr>
    </w:lvl>
    <w:lvl w:ilvl="1" w:tplc="04090019" w:tentative="1">
      <w:start w:val="1"/>
      <w:numFmt w:val="ideographTraditional"/>
      <w:lvlText w:val="%2、"/>
      <w:lvlJc w:val="left"/>
      <w:pPr>
        <w:ind w:left="3720" w:hanging="480"/>
      </w:pPr>
    </w:lvl>
    <w:lvl w:ilvl="2" w:tplc="0409001B" w:tentative="1">
      <w:start w:val="1"/>
      <w:numFmt w:val="lowerRoman"/>
      <w:lvlText w:val="%3."/>
      <w:lvlJc w:val="right"/>
      <w:pPr>
        <w:ind w:left="4200" w:hanging="480"/>
      </w:pPr>
    </w:lvl>
    <w:lvl w:ilvl="3" w:tplc="0409000F" w:tentative="1">
      <w:start w:val="1"/>
      <w:numFmt w:val="decimal"/>
      <w:lvlText w:val="%4."/>
      <w:lvlJc w:val="left"/>
      <w:pPr>
        <w:ind w:left="4680" w:hanging="480"/>
      </w:pPr>
    </w:lvl>
    <w:lvl w:ilvl="4" w:tplc="04090019" w:tentative="1">
      <w:start w:val="1"/>
      <w:numFmt w:val="ideographTraditional"/>
      <w:lvlText w:val="%5、"/>
      <w:lvlJc w:val="left"/>
      <w:pPr>
        <w:ind w:left="5160" w:hanging="480"/>
      </w:pPr>
    </w:lvl>
    <w:lvl w:ilvl="5" w:tplc="0409001B" w:tentative="1">
      <w:start w:val="1"/>
      <w:numFmt w:val="lowerRoman"/>
      <w:lvlText w:val="%6."/>
      <w:lvlJc w:val="right"/>
      <w:pPr>
        <w:ind w:left="5640" w:hanging="480"/>
      </w:pPr>
    </w:lvl>
    <w:lvl w:ilvl="6" w:tplc="0409000F" w:tentative="1">
      <w:start w:val="1"/>
      <w:numFmt w:val="decimal"/>
      <w:lvlText w:val="%7."/>
      <w:lvlJc w:val="left"/>
      <w:pPr>
        <w:ind w:left="6120" w:hanging="480"/>
      </w:pPr>
    </w:lvl>
    <w:lvl w:ilvl="7" w:tplc="04090019" w:tentative="1">
      <w:start w:val="1"/>
      <w:numFmt w:val="ideographTraditional"/>
      <w:lvlText w:val="%8、"/>
      <w:lvlJc w:val="left"/>
      <w:pPr>
        <w:ind w:left="6600" w:hanging="480"/>
      </w:pPr>
    </w:lvl>
    <w:lvl w:ilvl="8" w:tplc="0409001B" w:tentative="1">
      <w:start w:val="1"/>
      <w:numFmt w:val="lowerRoman"/>
      <w:lvlText w:val="%9."/>
      <w:lvlJc w:val="right"/>
      <w:pPr>
        <w:ind w:left="7080" w:hanging="480"/>
      </w:pPr>
    </w:lvl>
  </w:abstractNum>
  <w:abstractNum w:abstractNumId="5" w15:restartNumberingAfterBreak="0">
    <w:nsid w:val="3076500A"/>
    <w:multiLevelType w:val="multilevel"/>
    <w:tmpl w:val="8B4C7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4236226"/>
    <w:multiLevelType w:val="hybridMultilevel"/>
    <w:tmpl w:val="06BC9FA2"/>
    <w:lvl w:ilvl="0" w:tplc="8586D542">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7" w15:restartNumberingAfterBreak="0">
    <w:nsid w:val="3B090B1E"/>
    <w:multiLevelType w:val="hybridMultilevel"/>
    <w:tmpl w:val="8514D704"/>
    <w:lvl w:ilvl="0" w:tplc="04090017">
      <w:start w:val="1"/>
      <w:numFmt w:val="ideographLegalTradition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4CFF1D5C"/>
    <w:multiLevelType w:val="hybridMultilevel"/>
    <w:tmpl w:val="10085588"/>
    <w:lvl w:ilvl="0" w:tplc="04090017">
      <w:start w:val="1"/>
      <w:numFmt w:val="ideographLegalTradition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5A5B2A6C"/>
    <w:multiLevelType w:val="hybridMultilevel"/>
    <w:tmpl w:val="AE4AD32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616B0BE2"/>
    <w:multiLevelType w:val="hybridMultilevel"/>
    <w:tmpl w:val="06BC9FA2"/>
    <w:lvl w:ilvl="0" w:tplc="8586D542">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1" w15:restartNumberingAfterBreak="0">
    <w:nsid w:val="629C41F9"/>
    <w:multiLevelType w:val="hybridMultilevel"/>
    <w:tmpl w:val="06BC9FA2"/>
    <w:lvl w:ilvl="0" w:tplc="8586D542">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2" w15:restartNumberingAfterBreak="0">
    <w:nsid w:val="64FE273D"/>
    <w:multiLevelType w:val="hybridMultilevel"/>
    <w:tmpl w:val="00FAF138"/>
    <w:lvl w:ilvl="0" w:tplc="04090017">
      <w:start w:val="1"/>
      <w:numFmt w:val="ideographLegalTradition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67AF6E3F"/>
    <w:multiLevelType w:val="multilevel"/>
    <w:tmpl w:val="825C6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C3E4B90"/>
    <w:multiLevelType w:val="multilevel"/>
    <w:tmpl w:val="55E461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C6A5A18"/>
    <w:multiLevelType w:val="hybridMultilevel"/>
    <w:tmpl w:val="5C3E31AE"/>
    <w:lvl w:ilvl="0" w:tplc="04090017">
      <w:start w:val="1"/>
      <w:numFmt w:val="ideographLegalTradition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6FF254AF"/>
    <w:multiLevelType w:val="hybridMultilevel"/>
    <w:tmpl w:val="4C26C2E8"/>
    <w:lvl w:ilvl="0" w:tplc="FFFFFFFF">
      <w:start w:val="1"/>
      <w:numFmt w:val="decimal"/>
      <w:lvlText w:val="%1."/>
      <w:lvlJc w:val="left"/>
      <w:pPr>
        <w:ind w:left="480" w:hanging="480"/>
      </w:p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7" w15:restartNumberingAfterBreak="0">
    <w:nsid w:val="76BB340E"/>
    <w:multiLevelType w:val="hybridMultilevel"/>
    <w:tmpl w:val="AE8EF82C"/>
    <w:lvl w:ilvl="0" w:tplc="006C8A06">
      <w:start w:val="1"/>
      <w:numFmt w:val="decimal"/>
      <w:lvlText w:val="%1."/>
      <w:lvlJc w:val="left"/>
      <w:pPr>
        <w:ind w:left="1440" w:hanging="480"/>
      </w:pPr>
      <w:rPr>
        <w:rFonts w:hint="eastAsia"/>
      </w:rPr>
    </w:lvl>
    <w:lvl w:ilvl="1" w:tplc="04090019">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start w:val="1"/>
      <w:numFmt w:val="decimal"/>
      <w:lvlText w:val="%4."/>
      <w:lvlJc w:val="left"/>
      <w:pPr>
        <w:ind w:left="2880" w:hanging="480"/>
      </w:pPr>
    </w:lvl>
    <w:lvl w:ilvl="4" w:tplc="04090019">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num w:numId="1" w16cid:durableId="388235389">
    <w:abstractNumId w:val="15"/>
  </w:num>
  <w:num w:numId="2" w16cid:durableId="1687707069">
    <w:abstractNumId w:val="11"/>
  </w:num>
  <w:num w:numId="3" w16cid:durableId="799301522">
    <w:abstractNumId w:val="3"/>
  </w:num>
  <w:num w:numId="4" w16cid:durableId="1220557768">
    <w:abstractNumId w:val="8"/>
  </w:num>
  <w:num w:numId="5" w16cid:durableId="1427649645">
    <w:abstractNumId w:val="12"/>
  </w:num>
  <w:num w:numId="6" w16cid:durableId="1004672885">
    <w:abstractNumId w:val="2"/>
  </w:num>
  <w:num w:numId="7" w16cid:durableId="1952126011">
    <w:abstractNumId w:val="7"/>
  </w:num>
  <w:num w:numId="8" w16cid:durableId="1068990046">
    <w:abstractNumId w:val="17"/>
  </w:num>
  <w:num w:numId="9" w16cid:durableId="1294798019">
    <w:abstractNumId w:val="6"/>
  </w:num>
  <w:num w:numId="10" w16cid:durableId="1698114331">
    <w:abstractNumId w:val="1"/>
  </w:num>
  <w:num w:numId="11" w16cid:durableId="1509448205">
    <w:abstractNumId w:val="10"/>
  </w:num>
  <w:num w:numId="12" w16cid:durableId="1582133013">
    <w:abstractNumId w:val="9"/>
  </w:num>
  <w:num w:numId="13" w16cid:durableId="2073000929">
    <w:abstractNumId w:val="16"/>
  </w:num>
  <w:num w:numId="14" w16cid:durableId="1247153941">
    <w:abstractNumId w:val="14"/>
  </w:num>
  <w:num w:numId="15" w16cid:durableId="1618176373">
    <w:abstractNumId w:val="5"/>
  </w:num>
  <w:num w:numId="16" w16cid:durableId="1376585173">
    <w:abstractNumId w:val="0"/>
  </w:num>
  <w:num w:numId="17" w16cid:durableId="42565588">
    <w:abstractNumId w:val="13"/>
  </w:num>
  <w:num w:numId="18" w16cid:durableId="186312969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7C57"/>
    <w:rsid w:val="00127594"/>
    <w:rsid w:val="00146D23"/>
    <w:rsid w:val="00287C57"/>
    <w:rsid w:val="00320AB9"/>
    <w:rsid w:val="003264FF"/>
    <w:rsid w:val="003802A1"/>
    <w:rsid w:val="00395192"/>
    <w:rsid w:val="003B2CDF"/>
    <w:rsid w:val="003E3D60"/>
    <w:rsid w:val="00421F9C"/>
    <w:rsid w:val="00461207"/>
    <w:rsid w:val="004B120E"/>
    <w:rsid w:val="004C04C8"/>
    <w:rsid w:val="00536E16"/>
    <w:rsid w:val="005471DE"/>
    <w:rsid w:val="005535AF"/>
    <w:rsid w:val="00594F0B"/>
    <w:rsid w:val="005953A8"/>
    <w:rsid w:val="005A453F"/>
    <w:rsid w:val="006D5C78"/>
    <w:rsid w:val="007A223B"/>
    <w:rsid w:val="0084722A"/>
    <w:rsid w:val="00873A35"/>
    <w:rsid w:val="008A190D"/>
    <w:rsid w:val="0094C5EC"/>
    <w:rsid w:val="0098545B"/>
    <w:rsid w:val="009E5142"/>
    <w:rsid w:val="00A06168"/>
    <w:rsid w:val="00A606FE"/>
    <w:rsid w:val="00B743E5"/>
    <w:rsid w:val="00BF1202"/>
    <w:rsid w:val="00C6062C"/>
    <w:rsid w:val="00CC724F"/>
    <w:rsid w:val="00DF3A64"/>
    <w:rsid w:val="00E85DC9"/>
    <w:rsid w:val="00F379EC"/>
    <w:rsid w:val="00FF0C02"/>
    <w:rsid w:val="00FF420D"/>
    <w:rsid w:val="0D38DDE9"/>
    <w:rsid w:val="0DD8170F"/>
    <w:rsid w:val="13FA3E0F"/>
    <w:rsid w:val="215A817F"/>
    <w:rsid w:val="253A05A4"/>
    <w:rsid w:val="2747FA28"/>
    <w:rsid w:val="2A913E34"/>
    <w:rsid w:val="425E35C6"/>
    <w:rsid w:val="4840A99A"/>
    <w:rsid w:val="4CDB350E"/>
    <w:rsid w:val="59BD74F7"/>
    <w:rsid w:val="61B41EDB"/>
    <w:rsid w:val="68433BAB"/>
    <w:rsid w:val="68438D5F"/>
    <w:rsid w:val="6C831C2D"/>
    <w:rsid w:val="731F157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19AD41"/>
  <w15:chartTrackingRefBased/>
  <w15:docId w15:val="{E8ECD11D-B648-4AE7-A73D-74A33941BE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3">
    <w:name w:val="heading 3"/>
    <w:basedOn w:val="a"/>
    <w:link w:val="30"/>
    <w:uiPriority w:val="9"/>
    <w:qFormat/>
    <w:rsid w:val="00E85DC9"/>
    <w:pPr>
      <w:widowControl/>
      <w:spacing w:before="100" w:beforeAutospacing="1" w:after="100" w:afterAutospacing="1"/>
      <w:outlineLvl w:val="2"/>
    </w:pPr>
    <w:rPr>
      <w:rFonts w:ascii="新細明體" w:eastAsia="新細明體" w:hAnsi="新細明體" w:cs="新細明體"/>
      <w:b/>
      <w:bCs/>
      <w:kern w:val="0"/>
      <w:sz w:val="27"/>
      <w:szCs w:val="27"/>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qFormat/>
    <w:rsid w:val="0084722A"/>
    <w:pPr>
      <w:ind w:leftChars="200" w:left="480"/>
    </w:pPr>
  </w:style>
  <w:style w:type="character" w:customStyle="1" w:styleId="30">
    <w:name w:val="標題 3 字元"/>
    <w:basedOn w:val="a0"/>
    <w:link w:val="3"/>
    <w:uiPriority w:val="9"/>
    <w:rsid w:val="00E85DC9"/>
    <w:rPr>
      <w:rFonts w:ascii="新細明體" w:eastAsia="新細明體" w:hAnsi="新細明體" w:cs="新細明體"/>
      <w:b/>
      <w:bCs/>
      <w:kern w:val="0"/>
      <w:sz w:val="27"/>
      <w:szCs w:val="27"/>
    </w:rPr>
  </w:style>
  <w:style w:type="paragraph" w:styleId="Web">
    <w:name w:val="Normal (Web)"/>
    <w:basedOn w:val="a"/>
    <w:uiPriority w:val="99"/>
    <w:semiHidden/>
    <w:unhideWhenUsed/>
    <w:rsid w:val="00E85DC9"/>
    <w:pPr>
      <w:widowControl/>
      <w:spacing w:before="100" w:beforeAutospacing="1" w:after="100" w:afterAutospacing="1"/>
    </w:pPr>
    <w:rPr>
      <w:rFonts w:ascii="新細明體" w:eastAsia="新細明體" w:hAnsi="新細明體" w:cs="新細明體"/>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2799114">
      <w:bodyDiv w:val="1"/>
      <w:marLeft w:val="0"/>
      <w:marRight w:val="0"/>
      <w:marTop w:val="0"/>
      <w:marBottom w:val="0"/>
      <w:divBdr>
        <w:top w:val="none" w:sz="0" w:space="0" w:color="auto"/>
        <w:left w:val="none" w:sz="0" w:space="0" w:color="auto"/>
        <w:bottom w:val="none" w:sz="0" w:space="0" w:color="auto"/>
        <w:right w:val="none" w:sz="0" w:space="0" w:color="auto"/>
      </w:divBdr>
    </w:div>
    <w:div w:id="823549631">
      <w:bodyDiv w:val="1"/>
      <w:marLeft w:val="0"/>
      <w:marRight w:val="0"/>
      <w:marTop w:val="0"/>
      <w:marBottom w:val="0"/>
      <w:divBdr>
        <w:top w:val="none" w:sz="0" w:space="0" w:color="auto"/>
        <w:left w:val="none" w:sz="0" w:space="0" w:color="auto"/>
        <w:bottom w:val="none" w:sz="0" w:space="0" w:color="auto"/>
        <w:right w:val="none" w:sz="0" w:space="0" w:color="auto"/>
      </w:divBdr>
    </w:div>
    <w:div w:id="1036732119">
      <w:bodyDiv w:val="1"/>
      <w:marLeft w:val="0"/>
      <w:marRight w:val="0"/>
      <w:marTop w:val="0"/>
      <w:marBottom w:val="0"/>
      <w:divBdr>
        <w:top w:val="none" w:sz="0" w:space="0" w:color="auto"/>
        <w:left w:val="none" w:sz="0" w:space="0" w:color="auto"/>
        <w:bottom w:val="none" w:sz="0" w:space="0" w:color="auto"/>
        <w:right w:val="none" w:sz="0" w:space="0" w:color="auto"/>
      </w:divBdr>
    </w:div>
    <w:div w:id="1093822591">
      <w:bodyDiv w:val="1"/>
      <w:marLeft w:val="0"/>
      <w:marRight w:val="0"/>
      <w:marTop w:val="0"/>
      <w:marBottom w:val="0"/>
      <w:divBdr>
        <w:top w:val="none" w:sz="0" w:space="0" w:color="auto"/>
        <w:left w:val="none" w:sz="0" w:space="0" w:color="auto"/>
        <w:bottom w:val="none" w:sz="0" w:space="0" w:color="auto"/>
        <w:right w:val="none" w:sz="0" w:space="0" w:color="auto"/>
      </w:divBdr>
    </w:div>
    <w:div w:id="1271426266">
      <w:bodyDiv w:val="1"/>
      <w:marLeft w:val="0"/>
      <w:marRight w:val="0"/>
      <w:marTop w:val="0"/>
      <w:marBottom w:val="0"/>
      <w:divBdr>
        <w:top w:val="none" w:sz="0" w:space="0" w:color="auto"/>
        <w:left w:val="none" w:sz="0" w:space="0" w:color="auto"/>
        <w:bottom w:val="none" w:sz="0" w:space="0" w:color="auto"/>
        <w:right w:val="none" w:sz="0" w:space="0" w:color="auto"/>
      </w:divBdr>
    </w:div>
    <w:div w:id="2028359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374</Words>
  <Characters>2135</Characters>
  <Application>Microsoft Office Word</Application>
  <DocSecurity>0</DocSecurity>
  <Lines>17</Lines>
  <Paragraphs>5</Paragraphs>
  <ScaleCrop>false</ScaleCrop>
  <Company/>
  <LinksUpToDate>false</LinksUpToDate>
  <CharactersWithSpaces>2504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出閔惠</dc:creator>
  <cp:keywords/>
  <dc:description/>
  <cp:lastModifiedBy>User</cp:lastModifiedBy>
  <cp:revision>2</cp:revision>
  <dcterms:created xsi:type="dcterms:W3CDTF">2026-07-28T02:49:00Z</dcterms:created>
  <dcterms:modified xsi:type="dcterms:W3CDTF">2026-07-28T02:49:00Z</dcterms:modified>
</cp:coreProperties>
</file>