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81815" w14:textId="77777777" w:rsidR="008745DB" w:rsidRDefault="00000000">
      <w:pPr>
        <w:spacing w:before="200" w:after="80"/>
        <w:jc w:val="center"/>
        <w:rPr>
          <w:lang w:eastAsia="zh-TW"/>
        </w:rPr>
      </w:pPr>
      <w:r>
        <w:rPr>
          <w:b/>
          <w:color w:val="1F4E78"/>
          <w:sz w:val="40"/>
          <w:lang w:eastAsia="zh-TW"/>
        </w:rPr>
        <w:t>採購規格書</w:t>
      </w:r>
    </w:p>
    <w:p w14:paraId="7480A362" w14:textId="303B1A87" w:rsidR="008745DB" w:rsidRDefault="00BA1C34">
      <w:pPr>
        <w:spacing w:after="280"/>
        <w:jc w:val="center"/>
        <w:rPr>
          <w:lang w:eastAsia="zh-TW"/>
        </w:rPr>
      </w:pPr>
      <w:r>
        <w:rPr>
          <w:rFonts w:hint="eastAsia"/>
          <w:b/>
          <w:sz w:val="25"/>
          <w:lang w:eastAsia="zh-TW"/>
        </w:rPr>
        <w:t>強化服務業人才韌性計畫之工研院</w:t>
      </w:r>
      <w:r>
        <w:rPr>
          <w:b/>
          <w:sz w:val="25"/>
          <w:lang w:eastAsia="zh-TW"/>
        </w:rPr>
        <w:t>美業暨餐飲青年養成班成果</w:t>
      </w:r>
      <w:r>
        <w:rPr>
          <w:rFonts w:hint="eastAsia"/>
          <w:b/>
          <w:sz w:val="25"/>
          <w:lang w:eastAsia="zh-TW"/>
        </w:rPr>
        <w:t>印刷</w:t>
      </w:r>
      <w:r>
        <w:rPr>
          <w:b/>
          <w:sz w:val="25"/>
          <w:lang w:eastAsia="zh-TW"/>
        </w:rPr>
        <w:t>製作服務案</w:t>
      </w:r>
    </w:p>
    <w:p w14:paraId="0608EAEE" w14:textId="77777777" w:rsidR="008745DB" w:rsidRDefault="00000000">
      <w:pPr>
        <w:pStyle w:val="1"/>
      </w:pPr>
      <w:proofErr w:type="spellStart"/>
      <w:r>
        <w:t>採購概述</w:t>
      </w:r>
      <w:proofErr w:type="spellEnd"/>
    </w:p>
    <w:tbl>
      <w:tblPr>
        <w:tblW w:w="9638" w:type="dxa"/>
        <w:tblInd w:w="120" w:type="dxa"/>
        <w:tblBorders>
          <w:top w:val="single" w:sz="5" w:space="0" w:color="B8C2CF"/>
          <w:left w:val="single" w:sz="5" w:space="0" w:color="B8C2CF"/>
          <w:bottom w:val="single" w:sz="5" w:space="0" w:color="B8C2CF"/>
          <w:right w:val="single" w:sz="5" w:space="0" w:color="B8C2CF"/>
          <w:insideH w:val="single" w:sz="5" w:space="0" w:color="B8C2CF"/>
          <w:insideV w:val="single" w:sz="5" w:space="0" w:color="B8C2CF"/>
        </w:tblBorders>
        <w:tblLayout w:type="fixed"/>
        <w:tblLook w:val="04A0" w:firstRow="1" w:lastRow="0" w:firstColumn="1" w:lastColumn="0" w:noHBand="0" w:noVBand="1"/>
      </w:tblPr>
      <w:tblGrid>
        <w:gridCol w:w="1900"/>
        <w:gridCol w:w="7738"/>
      </w:tblGrid>
      <w:tr w:rsidR="008745DB" w14:paraId="5E66BC8E" w14:textId="77777777">
        <w:trPr>
          <w:cantSplit/>
        </w:trPr>
        <w:tc>
          <w:tcPr>
            <w:tcW w:w="1900" w:type="dxa"/>
            <w:shd w:val="clear" w:color="auto" w:fill="EA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29578C" w14:textId="77777777" w:rsidR="008745DB" w:rsidRDefault="00000000">
            <w:pPr>
              <w:spacing w:after="0" w:line="252" w:lineRule="auto"/>
            </w:pPr>
            <w:proofErr w:type="spellStart"/>
            <w:r>
              <w:rPr>
                <w:b/>
                <w:color w:val="1F4E78"/>
                <w:sz w:val="19"/>
              </w:rPr>
              <w:t>執行期間</w:t>
            </w:r>
            <w:proofErr w:type="spellEnd"/>
          </w:p>
        </w:tc>
        <w:tc>
          <w:tcPr>
            <w:tcW w:w="773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105A59" w14:textId="77777777" w:rsidR="008745DB" w:rsidRDefault="00000000">
            <w:pPr>
              <w:spacing w:after="0" w:line="252" w:lineRule="auto"/>
            </w:pPr>
            <w:r>
              <w:rPr>
                <w:sz w:val="19"/>
              </w:rPr>
              <w:t>民國115年9月10日至115年11月30日</w:t>
            </w:r>
          </w:p>
        </w:tc>
      </w:tr>
      <w:tr w:rsidR="008745DB" w14:paraId="31CE1102" w14:textId="77777777">
        <w:trPr>
          <w:cantSplit/>
        </w:trPr>
        <w:tc>
          <w:tcPr>
            <w:tcW w:w="1900" w:type="dxa"/>
            <w:shd w:val="clear" w:color="auto" w:fill="EA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6C5563" w14:textId="77777777" w:rsidR="008745DB" w:rsidRDefault="00000000">
            <w:pPr>
              <w:spacing w:after="0" w:line="252" w:lineRule="auto"/>
            </w:pPr>
            <w:proofErr w:type="spellStart"/>
            <w:r>
              <w:rPr>
                <w:b/>
                <w:color w:val="1F4E78"/>
                <w:sz w:val="19"/>
              </w:rPr>
              <w:t>履約方式</w:t>
            </w:r>
            <w:proofErr w:type="spellEnd"/>
          </w:p>
        </w:tc>
        <w:tc>
          <w:tcPr>
            <w:tcW w:w="773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1474B5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9"/>
                <w:lang w:eastAsia="zh-TW"/>
              </w:rPr>
              <w:t>總價承攬，依機關通知之活動時程、場地及核定稿執行。</w:t>
            </w:r>
          </w:p>
        </w:tc>
      </w:tr>
      <w:tr w:rsidR="008745DB" w14:paraId="3085ED81" w14:textId="77777777">
        <w:trPr>
          <w:cantSplit/>
        </w:trPr>
        <w:tc>
          <w:tcPr>
            <w:tcW w:w="1900" w:type="dxa"/>
            <w:shd w:val="clear" w:color="auto" w:fill="EA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6F379E" w14:textId="77777777" w:rsidR="008745DB" w:rsidRDefault="00000000">
            <w:pPr>
              <w:spacing w:after="0" w:line="252" w:lineRule="auto"/>
            </w:pPr>
            <w:proofErr w:type="spellStart"/>
            <w:r>
              <w:rPr>
                <w:b/>
                <w:color w:val="1F4E78"/>
                <w:sz w:val="19"/>
              </w:rPr>
              <w:t>驗收付款</w:t>
            </w:r>
            <w:proofErr w:type="spellEnd"/>
          </w:p>
        </w:tc>
        <w:tc>
          <w:tcPr>
            <w:tcW w:w="773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58396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9"/>
                <w:lang w:eastAsia="zh-TW"/>
              </w:rPr>
              <w:t>分兩階段驗收；第一階段50%，第二階段支付尾款。</w:t>
            </w:r>
          </w:p>
        </w:tc>
      </w:tr>
    </w:tbl>
    <w:p w14:paraId="1CF549CE" w14:textId="77777777" w:rsidR="008745DB" w:rsidRDefault="00000000">
      <w:pPr>
        <w:pStyle w:val="1"/>
        <w:rPr>
          <w:lang w:eastAsia="zh-TW"/>
        </w:rPr>
      </w:pPr>
      <w:r>
        <w:rPr>
          <w:lang w:eastAsia="zh-TW"/>
        </w:rPr>
        <w:t>工作項目與規格</w:t>
      </w:r>
    </w:p>
    <w:p w14:paraId="091D1272" w14:textId="77777777" w:rsidR="008745DB" w:rsidRDefault="00000000">
      <w:pPr>
        <w:spacing w:after="100"/>
        <w:rPr>
          <w:lang w:eastAsia="zh-TW"/>
        </w:rPr>
      </w:pPr>
      <w:r>
        <w:rPr>
          <w:color w:val="5B6573"/>
          <w:sz w:val="19"/>
          <w:lang w:eastAsia="zh-TW"/>
        </w:rPr>
        <w:t>下列規格、數量與金額依報價內容編列；實際文字、圖稿與設置位置應經機關確認後製作。</w:t>
      </w:r>
    </w:p>
    <w:tbl>
      <w:tblPr>
        <w:tblW w:w="5000" w:type="pct"/>
        <w:tblBorders>
          <w:top w:val="single" w:sz="5" w:space="0" w:color="9FA9B5"/>
          <w:left w:val="single" w:sz="5" w:space="0" w:color="9FA9B5"/>
          <w:bottom w:val="single" w:sz="5" w:space="0" w:color="9FA9B5"/>
          <w:right w:val="single" w:sz="5" w:space="0" w:color="9FA9B5"/>
          <w:insideH w:val="single" w:sz="5" w:space="0" w:color="9FA9B5"/>
          <w:insideV w:val="single" w:sz="5" w:space="0" w:color="9FA9B5"/>
        </w:tblBorders>
        <w:tblLook w:val="04A0" w:firstRow="1" w:lastRow="0" w:firstColumn="1" w:lastColumn="0" w:noHBand="0" w:noVBand="1"/>
      </w:tblPr>
      <w:tblGrid>
        <w:gridCol w:w="1861"/>
        <w:gridCol w:w="6786"/>
        <w:gridCol w:w="1231"/>
      </w:tblGrid>
      <w:tr w:rsidR="00BA1C34" w14:paraId="3D2CEEE9" w14:textId="77777777" w:rsidTr="00BA1C34">
        <w:trPr>
          <w:cantSplit/>
          <w:tblHeader/>
        </w:trPr>
        <w:tc>
          <w:tcPr>
            <w:tcW w:w="942" w:type="pct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595224" w14:textId="77777777" w:rsidR="00BA1C34" w:rsidRDefault="00BA1C34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項目</w:t>
            </w:r>
            <w:proofErr w:type="spellEnd"/>
          </w:p>
        </w:tc>
        <w:tc>
          <w:tcPr>
            <w:tcW w:w="3435" w:type="pct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B107CA" w14:textId="77777777" w:rsidR="00BA1C34" w:rsidRDefault="00BA1C34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規格說明</w:t>
            </w:r>
            <w:proofErr w:type="spellEnd"/>
          </w:p>
        </w:tc>
        <w:tc>
          <w:tcPr>
            <w:tcW w:w="623" w:type="pct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9ED81A" w14:textId="77777777" w:rsidR="00BA1C34" w:rsidRDefault="00BA1C34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數量／單位</w:t>
            </w:r>
            <w:proofErr w:type="spellEnd"/>
          </w:p>
        </w:tc>
      </w:tr>
      <w:tr w:rsidR="00BA1C34" w14:paraId="59FFF5D6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D62F3E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平面排版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DF4C1E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EDM×1；引導指示牌（休息室、面談區）、活動立牌、議程立牌、識別證、</w:t>
            </w:r>
            <w:proofErr w:type="gramStart"/>
            <w:r>
              <w:rPr>
                <w:sz w:val="17"/>
                <w:lang w:eastAsia="zh-TW"/>
              </w:rPr>
              <w:t>桌牌</w:t>
            </w:r>
            <w:proofErr w:type="gramEnd"/>
            <w:r>
              <w:rPr>
                <w:sz w:val="17"/>
                <w:lang w:eastAsia="zh-TW"/>
              </w:rPr>
              <w:t>、舞台背板、MIC牌、拍照手拿牌×15及道具證書之平面排版。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8A419B" w14:textId="442C3023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248595AF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86E730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立牌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5FEB1E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W60×H150cm，PVC</w:t>
            </w:r>
            <w:proofErr w:type="gramStart"/>
            <w:r>
              <w:rPr>
                <w:sz w:val="17"/>
                <w:lang w:eastAsia="zh-TW"/>
              </w:rPr>
              <w:t>霧膜合成</w:t>
            </w:r>
            <w:proofErr w:type="gramEnd"/>
            <w:r>
              <w:rPr>
                <w:sz w:val="17"/>
                <w:lang w:eastAsia="zh-TW"/>
              </w:rPr>
              <w:t>板、</w:t>
            </w:r>
            <w:proofErr w:type="gramStart"/>
            <w:r>
              <w:rPr>
                <w:sz w:val="17"/>
                <w:lang w:eastAsia="zh-TW"/>
              </w:rPr>
              <w:t>鐵角架</w:t>
            </w:r>
            <w:proofErr w:type="gramEnd"/>
            <w:r>
              <w:rPr>
                <w:sz w:val="17"/>
                <w:lang w:eastAsia="zh-TW"/>
              </w:rPr>
              <w:t>；供活動立牌及議程立牌使用。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FCB3E9" w14:textId="17CAF139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4</w:t>
            </w:r>
            <w:r>
              <w:rPr>
                <w:sz w:val="17"/>
              </w:rPr>
              <w:t>式</w:t>
            </w:r>
          </w:p>
        </w:tc>
      </w:tr>
      <w:tr w:rsidR="00BA1C34" w14:paraId="3E09E50B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CC27AD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舞台背板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1AEE2A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W445×H210cm，PVC</w:t>
            </w:r>
            <w:proofErr w:type="gramStart"/>
            <w:r>
              <w:rPr>
                <w:sz w:val="17"/>
                <w:lang w:eastAsia="zh-TW"/>
              </w:rPr>
              <w:t>霧膜合成</w:t>
            </w:r>
            <w:proofErr w:type="gramEnd"/>
            <w:r>
              <w:rPr>
                <w:sz w:val="17"/>
                <w:lang w:eastAsia="zh-TW"/>
              </w:rPr>
              <w:t>板、</w:t>
            </w:r>
            <w:proofErr w:type="gramStart"/>
            <w:r>
              <w:rPr>
                <w:sz w:val="17"/>
                <w:lang w:eastAsia="zh-TW"/>
              </w:rPr>
              <w:t>鐵腳架</w:t>
            </w:r>
            <w:proofErr w:type="gramEnd"/>
            <w:r>
              <w:rPr>
                <w:sz w:val="17"/>
                <w:lang w:eastAsia="zh-TW"/>
              </w:rPr>
              <w:t>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CDCF33" w14:textId="6E206F41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51738EA0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A4AC58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MIC牌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745B2C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W10×H6cm，PVC</w:t>
            </w:r>
            <w:proofErr w:type="gramStart"/>
            <w:r>
              <w:rPr>
                <w:sz w:val="17"/>
                <w:lang w:eastAsia="zh-TW"/>
              </w:rPr>
              <w:t>霧膜合成</w:t>
            </w:r>
            <w:proofErr w:type="gramEnd"/>
            <w:r>
              <w:rPr>
                <w:sz w:val="17"/>
                <w:lang w:eastAsia="zh-TW"/>
              </w:rPr>
              <w:t>板，單面。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0B13B1" w14:textId="0D1AB159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8</w:t>
            </w:r>
            <w:r>
              <w:rPr>
                <w:sz w:val="17"/>
              </w:rPr>
              <w:t>式</w:t>
            </w:r>
          </w:p>
        </w:tc>
      </w:tr>
      <w:tr w:rsidR="00BA1C34" w14:paraId="1E95BB0B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337414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手拿牌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F908F2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W40cm，H依設計比例；PVC</w:t>
            </w:r>
            <w:proofErr w:type="gramStart"/>
            <w:r>
              <w:rPr>
                <w:sz w:val="17"/>
                <w:lang w:eastAsia="zh-TW"/>
              </w:rPr>
              <w:t>霧膜合成</w:t>
            </w:r>
            <w:proofErr w:type="gramEnd"/>
            <w:r>
              <w:rPr>
                <w:sz w:val="17"/>
                <w:lang w:eastAsia="zh-TW"/>
              </w:rPr>
              <w:t>板、三角支撐。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CA90CC" w14:textId="5FF7C517" w:rsidR="00BA1C34" w:rsidRDefault="00BA1C34">
            <w:pPr>
              <w:spacing w:after="0" w:line="252" w:lineRule="auto"/>
              <w:jc w:val="center"/>
            </w:pPr>
            <w:r>
              <w:rPr>
                <w:sz w:val="17"/>
              </w:rPr>
              <w:t>1</w:t>
            </w:r>
            <w:r>
              <w:rPr>
                <w:rFonts w:hint="eastAsia"/>
                <w:sz w:val="17"/>
                <w:lang w:eastAsia="zh-TW"/>
              </w:rPr>
              <w:t>6</w:t>
            </w:r>
            <w:r>
              <w:rPr>
                <w:sz w:val="17"/>
              </w:rPr>
              <w:t>式</w:t>
            </w:r>
          </w:p>
        </w:tc>
      </w:tr>
      <w:tr w:rsidR="00BA1C34" w14:paraId="12090697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356637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貴賓桌牌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9F484A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銅版硬卡紙、彩色印刷。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EC6E55" w14:textId="3A84393A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40</w:t>
            </w:r>
            <w:r>
              <w:rPr>
                <w:sz w:val="17"/>
              </w:rPr>
              <w:t>式</w:t>
            </w:r>
          </w:p>
        </w:tc>
      </w:tr>
      <w:tr w:rsidR="00BA1C34" w14:paraId="6B6381E0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4E7CDC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工作人員識別證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18F1FF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銅版硬卡紙、彩色印刷，</w:t>
            </w:r>
            <w:proofErr w:type="gramStart"/>
            <w:r>
              <w:rPr>
                <w:sz w:val="17"/>
                <w:lang w:eastAsia="zh-TW"/>
              </w:rPr>
              <w:t>含吊牌</w:t>
            </w:r>
            <w:proofErr w:type="gramEnd"/>
            <w:r>
              <w:rPr>
                <w:sz w:val="17"/>
                <w:lang w:eastAsia="zh-TW"/>
              </w:rPr>
              <w:t>及</w:t>
            </w:r>
            <w:proofErr w:type="gramStart"/>
            <w:r>
              <w:rPr>
                <w:sz w:val="17"/>
                <w:lang w:eastAsia="zh-TW"/>
              </w:rPr>
              <w:t>掛繩。</w:t>
            </w:r>
            <w:proofErr w:type="gramEnd"/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D73055" w14:textId="77777777" w:rsidR="00BA1C34" w:rsidRDefault="00BA1C34">
            <w:pPr>
              <w:spacing w:after="0" w:line="252" w:lineRule="auto"/>
              <w:jc w:val="center"/>
            </w:pPr>
            <w:r>
              <w:rPr>
                <w:sz w:val="17"/>
              </w:rPr>
              <w:t>40式</w:t>
            </w:r>
          </w:p>
        </w:tc>
      </w:tr>
      <w:tr w:rsidR="00BA1C34" w14:paraId="42F977B3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7A5CDB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道具證書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492422" w14:textId="77777777" w:rsidR="00BA1C34" w:rsidRDefault="00BA1C34">
            <w:pPr>
              <w:spacing w:after="0" w:line="252" w:lineRule="auto"/>
            </w:pPr>
            <w:r>
              <w:rPr>
                <w:sz w:val="17"/>
              </w:rPr>
              <w:t>W120×H60cm，PVC霧膜合成板。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5A8B5F" w14:textId="77B56E33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5DC920EB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71F487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錦旗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ECB76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W50×H80cm，酒紅絨布、燙金字。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EA0513" w14:textId="509A3B14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2A07F1D0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00BE67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輸出佈置進場、撤場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953688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活動當日上午進場，完成輸出背板與立牌佈置；活動</w:t>
            </w:r>
            <w:proofErr w:type="gramStart"/>
            <w:r>
              <w:rPr>
                <w:sz w:val="17"/>
                <w:lang w:eastAsia="zh-TW"/>
              </w:rPr>
              <w:t>結束後撤場</w:t>
            </w:r>
            <w:proofErr w:type="gramEnd"/>
            <w:r>
              <w:rPr>
                <w:sz w:val="17"/>
                <w:lang w:eastAsia="zh-TW"/>
              </w:rPr>
              <w:t>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0D01C7" w14:textId="1ACE4961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401E96C0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48DFC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企劃執行費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57B2B9" w14:textId="77777777" w:rsidR="00BA1C34" w:rsidRDefault="00BA1C34">
            <w:pPr>
              <w:spacing w:after="0" w:line="252" w:lineRule="auto"/>
              <w:rPr>
                <w:lang w:eastAsia="zh-TW"/>
              </w:rPr>
            </w:pPr>
            <w:r>
              <w:rPr>
                <w:sz w:val="17"/>
                <w:lang w:eastAsia="zh-TW"/>
              </w:rPr>
              <w:t>場地勘查、佈置規劃及製作物發包、製作執行。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0313A5" w14:textId="5D87C9A1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  <w:tr w:rsidR="00BA1C34" w14:paraId="2B676ABD" w14:textId="77777777" w:rsidTr="00BA1C34">
        <w:trPr>
          <w:cantSplit/>
        </w:trPr>
        <w:tc>
          <w:tcPr>
            <w:tcW w:w="942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8A2514" w14:textId="77777777" w:rsidR="00BA1C34" w:rsidRDefault="00BA1C34">
            <w:pPr>
              <w:spacing w:after="0" w:line="252" w:lineRule="auto"/>
            </w:pPr>
            <w:proofErr w:type="spellStart"/>
            <w:r>
              <w:rPr>
                <w:sz w:val="17"/>
              </w:rPr>
              <w:t>活動執行人力</w:t>
            </w:r>
            <w:proofErr w:type="spellEnd"/>
          </w:p>
        </w:tc>
        <w:tc>
          <w:tcPr>
            <w:tcW w:w="3435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BD6E97" w14:textId="2C0C0647" w:rsidR="00BA1C34" w:rsidRDefault="00BA1C34">
            <w:pPr>
              <w:spacing w:after="0" w:line="252" w:lineRule="auto"/>
              <w:rPr>
                <w:lang w:eastAsia="zh-TW"/>
              </w:rPr>
            </w:pPr>
            <w:r w:rsidRPr="00BA1C34">
              <w:rPr>
                <w:rFonts w:hint="eastAsia"/>
                <w:sz w:val="17"/>
                <w:lang w:eastAsia="zh-TW"/>
              </w:rPr>
              <w:t>工研院美業暨餐飲青年養成班成果</w:t>
            </w:r>
            <w:r>
              <w:rPr>
                <w:sz w:val="17"/>
                <w:lang w:eastAsia="zh-TW"/>
              </w:rPr>
              <w:t>專業活動現場執行人力，08:00至17:00，</w:t>
            </w:r>
            <w:r>
              <w:rPr>
                <w:rFonts w:hint="eastAsia"/>
                <w:sz w:val="17"/>
                <w:lang w:eastAsia="zh-TW"/>
              </w:rPr>
              <w:t>2場</w:t>
            </w:r>
            <w:r>
              <w:rPr>
                <w:sz w:val="17"/>
                <w:lang w:eastAsia="zh-TW"/>
              </w:rPr>
              <w:t>共</w:t>
            </w:r>
            <w:r>
              <w:rPr>
                <w:rFonts w:hint="eastAsia"/>
                <w:sz w:val="17"/>
                <w:lang w:eastAsia="zh-TW"/>
              </w:rPr>
              <w:t>18</w:t>
            </w:r>
            <w:r>
              <w:rPr>
                <w:sz w:val="17"/>
                <w:lang w:eastAsia="zh-TW"/>
              </w:rPr>
              <w:t>小時。</w:t>
            </w:r>
          </w:p>
        </w:tc>
        <w:tc>
          <w:tcPr>
            <w:tcW w:w="62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47DBA5" w14:textId="189F6A65" w:rsidR="00BA1C34" w:rsidRDefault="00BA1C34">
            <w:pPr>
              <w:spacing w:after="0" w:line="252" w:lineRule="auto"/>
              <w:jc w:val="center"/>
            </w:pPr>
            <w:r>
              <w:rPr>
                <w:rFonts w:hint="eastAsia"/>
                <w:sz w:val="17"/>
                <w:lang w:eastAsia="zh-TW"/>
              </w:rPr>
              <w:t>2</w:t>
            </w:r>
            <w:r>
              <w:rPr>
                <w:sz w:val="17"/>
              </w:rPr>
              <w:t>式</w:t>
            </w:r>
          </w:p>
        </w:tc>
      </w:tr>
    </w:tbl>
    <w:p w14:paraId="01AA20B4" w14:textId="77777777" w:rsidR="00BA1C34" w:rsidRDefault="00BA1C34">
      <w:pPr>
        <w:pStyle w:val="1"/>
        <w:rPr>
          <w:rFonts w:eastAsia="新細明體"/>
          <w:lang w:eastAsia="zh-TW"/>
        </w:rPr>
      </w:pPr>
    </w:p>
    <w:p w14:paraId="7ACA4D08" w14:textId="06518D65" w:rsidR="008745DB" w:rsidRDefault="00000000">
      <w:pPr>
        <w:pStyle w:val="1"/>
      </w:pPr>
      <w:proofErr w:type="spellStart"/>
      <w:r>
        <w:t>分階段驗收及付款</w:t>
      </w:r>
      <w:proofErr w:type="spellEnd"/>
    </w:p>
    <w:tbl>
      <w:tblPr>
        <w:tblW w:w="9638" w:type="dxa"/>
        <w:tblInd w:w="120" w:type="dxa"/>
        <w:tblBorders>
          <w:top w:val="single" w:sz="5" w:space="0" w:color="9FA9B5"/>
          <w:left w:val="single" w:sz="5" w:space="0" w:color="9FA9B5"/>
          <w:bottom w:val="single" w:sz="5" w:space="0" w:color="9FA9B5"/>
          <w:right w:val="single" w:sz="5" w:space="0" w:color="9FA9B5"/>
          <w:insideH w:val="single" w:sz="5" w:space="0" w:color="9FA9B5"/>
          <w:insideV w:val="single" w:sz="5" w:space="0" w:color="9FA9B5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2200"/>
        <w:gridCol w:w="4638"/>
        <w:gridCol w:w="1600"/>
      </w:tblGrid>
      <w:tr w:rsidR="008745DB" w14:paraId="7FBA9042" w14:textId="77777777">
        <w:trPr>
          <w:cantSplit/>
          <w:tblHeader/>
        </w:trPr>
        <w:tc>
          <w:tcPr>
            <w:tcW w:w="12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FA28F6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階段</w:t>
            </w:r>
            <w:proofErr w:type="spellEnd"/>
          </w:p>
        </w:tc>
        <w:tc>
          <w:tcPr>
            <w:tcW w:w="22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02455A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驗收時點</w:t>
            </w:r>
            <w:proofErr w:type="spellEnd"/>
          </w:p>
        </w:tc>
        <w:tc>
          <w:tcPr>
            <w:tcW w:w="4638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2B5B53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交付及驗收項目</w:t>
            </w:r>
            <w:proofErr w:type="spellEnd"/>
          </w:p>
        </w:tc>
        <w:tc>
          <w:tcPr>
            <w:tcW w:w="1600" w:type="dxa"/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5B3986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FFFFFF"/>
                <w:sz w:val="18"/>
              </w:rPr>
              <w:t>付款金額</w:t>
            </w:r>
            <w:proofErr w:type="spellEnd"/>
          </w:p>
        </w:tc>
      </w:tr>
      <w:tr w:rsidR="008745DB" w14:paraId="6B442861" w14:textId="77777777">
        <w:trPr>
          <w:cantSplit/>
        </w:trPr>
        <w:tc>
          <w:tcPr>
            <w:tcW w:w="1200" w:type="dxa"/>
            <w:shd w:val="clear" w:color="auto" w:fill="EA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3D383A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1F4E78"/>
                <w:sz w:val="18"/>
              </w:rPr>
              <w:t>第一階段</w:t>
            </w:r>
            <w:proofErr w:type="spellEnd"/>
          </w:p>
        </w:tc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A2D379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8"/>
                <w:lang w:eastAsia="zh-TW"/>
              </w:rPr>
              <w:t>美業養成班成果活動完成後</w:t>
            </w:r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97B0F5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8"/>
                <w:lang w:eastAsia="zh-TW"/>
              </w:rPr>
              <w:t>交付美業養成班成果照片電子檔。照片應清楚呈現本案製作物、現場佈置及活動執行情形，且檔案可正常開啟、辨識。經機關驗收合格後辦理付款。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6C8556" w14:textId="25FEFF0E" w:rsidR="008745DB" w:rsidRDefault="00000000">
            <w:pPr>
              <w:spacing w:after="0" w:line="252" w:lineRule="auto"/>
              <w:jc w:val="center"/>
            </w:pPr>
            <w:r>
              <w:rPr>
                <w:sz w:val="18"/>
              </w:rPr>
              <w:t>（總價50%）</w:t>
            </w:r>
          </w:p>
        </w:tc>
      </w:tr>
      <w:tr w:rsidR="008745DB" w14:paraId="61BE258C" w14:textId="77777777">
        <w:trPr>
          <w:cantSplit/>
        </w:trPr>
        <w:tc>
          <w:tcPr>
            <w:tcW w:w="1200" w:type="dxa"/>
            <w:shd w:val="clear" w:color="auto" w:fill="EAF1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CE000F" w14:textId="77777777" w:rsidR="008745DB" w:rsidRDefault="00000000">
            <w:pPr>
              <w:spacing w:after="0" w:line="252" w:lineRule="auto"/>
              <w:jc w:val="center"/>
            </w:pPr>
            <w:proofErr w:type="spellStart"/>
            <w:r>
              <w:rPr>
                <w:b/>
                <w:color w:val="1F4E78"/>
                <w:sz w:val="18"/>
              </w:rPr>
              <w:t>第二階段</w:t>
            </w:r>
            <w:proofErr w:type="spellEnd"/>
          </w:p>
        </w:tc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E50BCD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8"/>
                <w:lang w:eastAsia="zh-TW"/>
              </w:rPr>
              <w:t>餐飲養成班成果活動完成後，最遲於115年11月30日前</w:t>
            </w:r>
          </w:p>
        </w:tc>
        <w:tc>
          <w:tcPr>
            <w:tcW w:w="463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0294D6" w14:textId="77777777" w:rsidR="008745DB" w:rsidRDefault="00000000">
            <w:pPr>
              <w:spacing w:after="0" w:line="252" w:lineRule="auto"/>
              <w:rPr>
                <w:lang w:eastAsia="zh-TW"/>
              </w:rPr>
            </w:pPr>
            <w:r>
              <w:rPr>
                <w:sz w:val="18"/>
                <w:lang w:eastAsia="zh-TW"/>
              </w:rPr>
              <w:t>交付餐飲養成班成果照片電子檔。照片應清楚呈現本案相關製作物、現場佈置及活動執行情形，且檔案可正常開啟、辨識。經機關驗收合格後支付尾款。</w:t>
            </w:r>
          </w:p>
        </w:tc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1495A7" w14:textId="7BE76619" w:rsidR="008745DB" w:rsidRDefault="00000000">
            <w:pPr>
              <w:spacing w:after="0" w:line="252" w:lineRule="auto"/>
              <w:jc w:val="center"/>
            </w:pPr>
            <w:r>
              <w:rPr>
                <w:sz w:val="18"/>
              </w:rPr>
              <w:t>（尾款50%）</w:t>
            </w:r>
          </w:p>
        </w:tc>
      </w:tr>
    </w:tbl>
    <w:p w14:paraId="56B34BB1" w14:textId="77777777" w:rsidR="008745DB" w:rsidRDefault="00000000">
      <w:pPr>
        <w:pStyle w:val="1"/>
        <w:rPr>
          <w:lang w:eastAsia="zh-TW"/>
        </w:rPr>
      </w:pPr>
      <w:r>
        <w:rPr>
          <w:lang w:eastAsia="zh-TW"/>
        </w:rPr>
        <w:t>驗收標準與履約注意事項</w:t>
      </w:r>
    </w:p>
    <w:p w14:paraId="376BAB5B" w14:textId="77777777" w:rsidR="008745DB" w:rsidRDefault="00000000">
      <w:pPr>
        <w:keepLines/>
        <w:spacing w:after="80"/>
        <w:rPr>
          <w:lang w:eastAsia="zh-TW"/>
        </w:rPr>
      </w:pPr>
      <w:r>
        <w:rPr>
          <w:b/>
          <w:color w:val="1F4E78"/>
          <w:sz w:val="20"/>
          <w:lang w:eastAsia="zh-TW"/>
        </w:rPr>
        <w:t>檔案交付：</w:t>
      </w:r>
      <w:r>
        <w:rPr>
          <w:sz w:val="20"/>
          <w:lang w:eastAsia="zh-TW"/>
        </w:rPr>
        <w:t>成果照片以JPG、PNG或其他機關可正常讀取之一般影像格式交付，得以雲端下載連結或電子媒體提供。</w:t>
      </w:r>
    </w:p>
    <w:p w14:paraId="389984AC" w14:textId="77777777" w:rsidR="008745DB" w:rsidRDefault="00000000">
      <w:pPr>
        <w:keepLines/>
        <w:spacing w:after="80"/>
        <w:rPr>
          <w:lang w:eastAsia="zh-TW"/>
        </w:rPr>
      </w:pPr>
      <w:r>
        <w:rPr>
          <w:b/>
          <w:color w:val="1F4E78"/>
          <w:sz w:val="20"/>
          <w:lang w:eastAsia="zh-TW"/>
        </w:rPr>
        <w:t>內容完整：</w:t>
      </w:r>
      <w:r>
        <w:rPr>
          <w:sz w:val="20"/>
          <w:lang w:eastAsia="zh-TW"/>
        </w:rPr>
        <w:t>各階段照片須足以辨識該班成果活動之製作物、會場全景、重要佈置及現場執行情形；照片內容不得損壞、模糊至無法辨識或缺漏。</w:t>
      </w:r>
    </w:p>
    <w:p w14:paraId="74838051" w14:textId="77777777" w:rsidR="008745DB" w:rsidRDefault="00000000">
      <w:pPr>
        <w:keepLines/>
        <w:spacing w:after="80"/>
        <w:rPr>
          <w:lang w:eastAsia="zh-TW"/>
        </w:rPr>
      </w:pPr>
      <w:r>
        <w:rPr>
          <w:b/>
          <w:color w:val="1F4E78"/>
          <w:sz w:val="20"/>
          <w:lang w:eastAsia="zh-TW"/>
        </w:rPr>
        <w:t>修正補件：</w:t>
      </w:r>
      <w:r>
        <w:rPr>
          <w:sz w:val="20"/>
          <w:lang w:eastAsia="zh-TW"/>
        </w:rPr>
        <w:t>交付內容如有缺漏或不符規格，廠商應依機關通知期限完成補正，經</w:t>
      </w:r>
      <w:proofErr w:type="gramStart"/>
      <w:r>
        <w:rPr>
          <w:sz w:val="20"/>
          <w:lang w:eastAsia="zh-TW"/>
        </w:rPr>
        <w:t>複</w:t>
      </w:r>
      <w:proofErr w:type="gramEnd"/>
      <w:r>
        <w:rPr>
          <w:sz w:val="20"/>
          <w:lang w:eastAsia="zh-TW"/>
        </w:rPr>
        <w:t>驗合格後始得辦理該階段付款。</w:t>
      </w:r>
    </w:p>
    <w:p w14:paraId="73DE885A" w14:textId="77777777" w:rsidR="008745DB" w:rsidRDefault="00000000">
      <w:pPr>
        <w:keepLines/>
        <w:spacing w:after="80"/>
        <w:rPr>
          <w:lang w:eastAsia="zh-TW"/>
        </w:rPr>
      </w:pPr>
      <w:r>
        <w:rPr>
          <w:b/>
          <w:color w:val="1F4E78"/>
          <w:sz w:val="20"/>
          <w:lang w:eastAsia="zh-TW"/>
        </w:rPr>
        <w:t>履約配合：</w:t>
      </w:r>
      <w:r>
        <w:rPr>
          <w:sz w:val="20"/>
          <w:lang w:eastAsia="zh-TW"/>
        </w:rPr>
        <w:t>活動日期、地點、設計文字及定稿內容以機關通知為</w:t>
      </w:r>
      <w:proofErr w:type="gramStart"/>
      <w:r>
        <w:rPr>
          <w:sz w:val="20"/>
          <w:lang w:eastAsia="zh-TW"/>
        </w:rPr>
        <w:t>準</w:t>
      </w:r>
      <w:proofErr w:type="gramEnd"/>
      <w:r>
        <w:rPr>
          <w:sz w:val="20"/>
          <w:lang w:eastAsia="zh-TW"/>
        </w:rPr>
        <w:t>；廠商應配合</w:t>
      </w:r>
      <w:proofErr w:type="gramStart"/>
      <w:r>
        <w:rPr>
          <w:sz w:val="20"/>
          <w:lang w:eastAsia="zh-TW"/>
        </w:rPr>
        <w:t>現場進撤場</w:t>
      </w:r>
      <w:proofErr w:type="gramEnd"/>
      <w:r>
        <w:rPr>
          <w:sz w:val="20"/>
          <w:lang w:eastAsia="zh-TW"/>
        </w:rPr>
        <w:t>及相關執行需求。</w:t>
      </w:r>
    </w:p>
    <w:p w14:paraId="3B21D84F" w14:textId="2C1529E1" w:rsidR="008745DB" w:rsidRDefault="008745DB">
      <w:pPr>
        <w:keepLines/>
        <w:spacing w:after="80"/>
        <w:rPr>
          <w:lang w:eastAsia="zh-TW"/>
        </w:rPr>
      </w:pPr>
    </w:p>
    <w:sectPr w:rsidR="008745DB" w:rsidSect="00034616">
      <w:headerReference w:type="default" r:id="rId8"/>
      <w:footerReference w:type="default" r:id="rId9"/>
      <w:pgSz w:w="11906" w:h="16838"/>
      <w:pgMar w:top="1020" w:right="1134" w:bottom="1020" w:left="1134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31B9" w14:textId="77777777" w:rsidR="00E135AA" w:rsidRDefault="00E135AA">
      <w:pPr>
        <w:spacing w:after="0" w:line="240" w:lineRule="auto"/>
      </w:pPr>
      <w:r>
        <w:separator/>
      </w:r>
    </w:p>
  </w:endnote>
  <w:endnote w:type="continuationSeparator" w:id="0">
    <w:p w14:paraId="73369F06" w14:textId="77777777" w:rsidR="00E135AA" w:rsidRDefault="00E1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0B56A" w14:textId="77777777" w:rsidR="008745DB" w:rsidRDefault="00000000">
    <w:pPr>
      <w:pStyle w:val="a7"/>
      <w:jc w:val="right"/>
    </w:pPr>
    <w:r>
      <w:rPr>
        <w:color w:val="5B6573"/>
        <w:sz w:val="17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color w:val="5B6573"/>
        <w:sz w:val="17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8310E" w14:textId="77777777" w:rsidR="00E135AA" w:rsidRDefault="00E135AA">
      <w:pPr>
        <w:spacing w:after="0" w:line="240" w:lineRule="auto"/>
      </w:pPr>
      <w:r>
        <w:separator/>
      </w:r>
    </w:p>
  </w:footnote>
  <w:footnote w:type="continuationSeparator" w:id="0">
    <w:p w14:paraId="04222CC3" w14:textId="77777777" w:rsidR="00E135AA" w:rsidRDefault="00E13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831A" w14:textId="77777777" w:rsidR="008745DB" w:rsidRDefault="00000000">
    <w:pPr>
      <w:pStyle w:val="a5"/>
      <w:jc w:val="right"/>
      <w:rPr>
        <w:lang w:eastAsia="zh-TW"/>
      </w:rPr>
    </w:pPr>
    <w:r>
      <w:rPr>
        <w:color w:val="5B6573"/>
        <w:sz w:val="17"/>
        <w:lang w:eastAsia="zh-TW"/>
      </w:rPr>
      <w:t>青年養成班成果活動</w:t>
    </w:r>
    <w:proofErr w:type="gramStart"/>
    <w:r>
      <w:rPr>
        <w:color w:val="5B6573"/>
        <w:sz w:val="17"/>
        <w:lang w:eastAsia="zh-TW"/>
      </w:rPr>
      <w:t>｜</w:t>
    </w:r>
    <w:proofErr w:type="gramEnd"/>
    <w:r>
      <w:rPr>
        <w:color w:val="5B6573"/>
        <w:sz w:val="17"/>
        <w:lang w:eastAsia="zh-TW"/>
      </w:rPr>
      <w:t>採購規格書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7470076">
    <w:abstractNumId w:val="8"/>
  </w:num>
  <w:num w:numId="2" w16cid:durableId="1022902241">
    <w:abstractNumId w:val="6"/>
  </w:num>
  <w:num w:numId="3" w16cid:durableId="1404139574">
    <w:abstractNumId w:val="5"/>
  </w:num>
  <w:num w:numId="4" w16cid:durableId="958148583">
    <w:abstractNumId w:val="4"/>
  </w:num>
  <w:num w:numId="5" w16cid:durableId="1265529325">
    <w:abstractNumId w:val="7"/>
  </w:num>
  <w:num w:numId="6" w16cid:durableId="1511792151">
    <w:abstractNumId w:val="3"/>
  </w:num>
  <w:num w:numId="7" w16cid:durableId="226765125">
    <w:abstractNumId w:val="2"/>
  </w:num>
  <w:num w:numId="8" w16cid:durableId="1507482078">
    <w:abstractNumId w:val="1"/>
  </w:num>
  <w:num w:numId="9" w16cid:durableId="1024550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6399"/>
    <w:rsid w:val="005E6CF0"/>
    <w:rsid w:val="008736E5"/>
    <w:rsid w:val="008745DB"/>
    <w:rsid w:val="00AA1D8D"/>
    <w:rsid w:val="00B14F73"/>
    <w:rsid w:val="00B47730"/>
    <w:rsid w:val="00BA1C34"/>
    <w:rsid w:val="00CB0664"/>
    <w:rsid w:val="00E135A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215321"/>
  <w14:defaultImageDpi w14:val="300"/>
  <w15:docId w15:val="{2073347C-85C1-43ED-AE83-52172780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64" w:lineRule="auto"/>
    </w:pPr>
    <w:rPr>
      <w:rFonts w:ascii="Noto Sans TC" w:eastAsia="Noto Sans TC" w:hAnsi="Noto Sans TC"/>
      <w:color w:val="1F2937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/>
      <w:b/>
      <w:bCs/>
      <w:color w:val="1F4E78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1F4E78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b/>
      <w:bCs/>
      <w:color w:val="1F4E78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美業暨餐飲青年養成班成果活動採購規格書</dc:title>
  <dc:subject>採購規格、分階段驗收及付款</dc:subject>
  <dc:creator>工業技術研究院</dc:creator>
  <cp:keywords>採購規格書, 美業養成班, 餐飲養成班, 驗收</cp:keywords>
  <dc:description>generated by python-docx</dc:description>
  <cp:lastModifiedBy>李美慶</cp:lastModifiedBy>
  <cp:revision>3</cp:revision>
  <dcterms:created xsi:type="dcterms:W3CDTF">2013-12-23T23:15:00Z</dcterms:created>
  <dcterms:modified xsi:type="dcterms:W3CDTF">2026-09-02T03:01:00Z</dcterms:modified>
  <cp:category/>
</cp:coreProperties>
</file>