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2CFB7" w14:textId="75E11810" w:rsidR="00876054" w:rsidRPr="00DE060C" w:rsidRDefault="00000000">
      <w:pPr>
        <w:pBdr>
          <w:top w:val="nil"/>
          <w:left w:val="nil"/>
          <w:bottom w:val="nil"/>
          <w:right w:val="nil"/>
          <w:between w:val="nil"/>
        </w:pBdr>
        <w:jc w:val="center"/>
        <w:rPr>
          <w:rFonts w:eastAsia="標楷體"/>
          <w:sz w:val="44"/>
          <w:szCs w:val="44"/>
        </w:rPr>
      </w:pPr>
      <w:sdt>
        <w:sdtPr>
          <w:rPr>
            <w:rFonts w:eastAsia="標楷體"/>
          </w:rPr>
          <w:tag w:val="goog_rdk_0"/>
          <w:id w:val="-1256935798"/>
        </w:sdtPr>
        <w:sdtContent>
          <w:r w:rsidR="001C4409" w:rsidRPr="00DE060C">
            <w:rPr>
              <w:rFonts w:eastAsia="標楷體"/>
              <w:b/>
              <w:bCs/>
              <w:sz w:val="44"/>
              <w:szCs w:val="44"/>
            </w:rPr>
            <w:t>採購規範書</w:t>
          </w:r>
        </w:sdtContent>
      </w:sdt>
    </w:p>
    <w:p w14:paraId="3252CFB9" w14:textId="5CA2CB4C" w:rsidR="00876054" w:rsidRPr="00DE060C" w:rsidRDefault="00000000" w:rsidP="003D147C">
      <w:pPr>
        <w:pBdr>
          <w:top w:val="nil"/>
          <w:left w:val="nil"/>
          <w:bottom w:val="nil"/>
          <w:right w:val="nil"/>
          <w:between w:val="nil"/>
        </w:pBdr>
        <w:ind w:left="480" w:hanging="480"/>
        <w:jc w:val="both"/>
        <w:rPr>
          <w:rFonts w:eastAsia="標楷體"/>
          <w:sz w:val="24"/>
          <w:szCs w:val="24"/>
        </w:rPr>
      </w:pPr>
      <w:sdt>
        <w:sdtPr>
          <w:rPr>
            <w:rFonts w:eastAsia="標楷體"/>
          </w:rPr>
          <w:tag w:val="goog_rdk_1"/>
          <w:id w:val="-1591072815"/>
        </w:sdtPr>
        <w:sdtContent>
          <w:r w:rsidR="001C4409" w:rsidRPr="00DE060C">
            <w:rPr>
              <w:rFonts w:eastAsia="標楷體"/>
              <w:sz w:val="28"/>
              <w:szCs w:val="28"/>
            </w:rPr>
            <w:t>購案名稱：</w:t>
          </w:r>
        </w:sdtContent>
      </w:sdt>
      <w:sdt>
        <w:sdtPr>
          <w:rPr>
            <w:rFonts w:eastAsia="標楷體"/>
          </w:rPr>
          <w:tag w:val="goog_rdk_2"/>
          <w:id w:val="-436887894"/>
        </w:sdtPr>
        <w:sdtContent>
          <w:r w:rsidR="001C4409" w:rsidRPr="00DE060C">
            <w:rPr>
              <w:rFonts w:eastAsia="標楷體"/>
              <w:sz w:val="28"/>
              <w:szCs w:val="28"/>
              <w:u w:val="single"/>
            </w:rPr>
            <w:t>數位同事</w:t>
          </w:r>
          <w:r w:rsidR="001C4409" w:rsidRPr="00DE060C">
            <w:rPr>
              <w:rFonts w:eastAsia="標楷體"/>
              <w:sz w:val="28"/>
              <w:szCs w:val="28"/>
              <w:u w:val="single"/>
            </w:rPr>
            <w:t>(AI</w:t>
          </w:r>
          <w:r w:rsidR="001C4409" w:rsidRPr="00DE060C">
            <w:rPr>
              <w:rFonts w:eastAsia="標楷體"/>
              <w:sz w:val="28"/>
              <w:szCs w:val="28"/>
              <w:u w:val="single"/>
            </w:rPr>
            <w:t>課程規劃師</w:t>
          </w:r>
          <w:r w:rsidR="001C4409" w:rsidRPr="00DE060C">
            <w:rPr>
              <w:rFonts w:eastAsia="標楷體"/>
              <w:sz w:val="28"/>
              <w:szCs w:val="28"/>
              <w:u w:val="single"/>
            </w:rPr>
            <w:t>)</w:t>
          </w:r>
          <w:r w:rsidR="001C4409" w:rsidRPr="00DE060C">
            <w:rPr>
              <w:rFonts w:eastAsia="標楷體"/>
              <w:sz w:val="28"/>
              <w:szCs w:val="28"/>
              <w:u w:val="single"/>
            </w:rPr>
            <w:t>資訊服務採購案</w:t>
          </w:r>
        </w:sdtContent>
      </w:sdt>
      <w:sdt>
        <w:sdtPr>
          <w:rPr>
            <w:rFonts w:eastAsia="標楷體"/>
          </w:rPr>
          <w:tag w:val="goog_rdk_3"/>
          <w:id w:val="341338931"/>
        </w:sdtPr>
        <w:sdtEndPr>
          <w:rPr>
            <w:sz w:val="24"/>
            <w:szCs w:val="24"/>
          </w:rPr>
        </w:sdtEndPr>
        <w:sdtContent>
          <w:r w:rsidR="001C4409" w:rsidRPr="00DE060C">
            <w:rPr>
              <w:rFonts w:eastAsia="標楷體"/>
              <w:sz w:val="28"/>
              <w:szCs w:val="28"/>
            </w:rPr>
            <w:t>，案號：</w:t>
          </w:r>
        </w:sdtContent>
      </w:sdt>
      <w:r w:rsidR="003D147C" w:rsidRPr="003D147C">
        <w:rPr>
          <w:rFonts w:eastAsia="標楷體" w:hint="eastAsia"/>
          <w:sz w:val="24"/>
          <w:szCs w:val="24"/>
        </w:rPr>
        <w:t>A232000382</w:t>
      </w:r>
      <w:sdt>
        <w:sdtPr>
          <w:rPr>
            <w:rFonts w:eastAsia="標楷體"/>
          </w:rPr>
          <w:tag w:val="goog_rdk_4"/>
          <w:id w:val="-1700042146"/>
          <w:showingPlcHdr/>
        </w:sdtPr>
        <w:sdtContent>
          <w:r w:rsidR="003D147C">
            <w:rPr>
              <w:rFonts w:eastAsia="標楷體"/>
            </w:rPr>
            <w:t xml:space="preserve">     </w:t>
          </w:r>
        </w:sdtContent>
      </w:sdt>
    </w:p>
    <w:p w14:paraId="3252CFF2" w14:textId="2F80DA44" w:rsidR="00876054" w:rsidRPr="00DE060C" w:rsidRDefault="00876054">
      <w:pPr>
        <w:pBdr>
          <w:top w:val="nil"/>
          <w:left w:val="nil"/>
          <w:bottom w:val="nil"/>
          <w:right w:val="nil"/>
          <w:between w:val="nil"/>
        </w:pBdr>
        <w:tabs>
          <w:tab w:val="left" w:pos="6705"/>
        </w:tabs>
        <w:ind w:left="240" w:right="567"/>
        <w:jc w:val="both"/>
        <w:rPr>
          <w:rFonts w:eastAsia="標楷體"/>
          <w:sz w:val="28"/>
          <w:szCs w:val="28"/>
        </w:rPr>
      </w:pPr>
    </w:p>
    <w:p w14:paraId="3252CFF3" w14:textId="77777777" w:rsidR="00876054" w:rsidRPr="00DE060C" w:rsidRDefault="00000000">
      <w:pPr>
        <w:widowControl w:val="0"/>
        <w:pBdr>
          <w:top w:val="nil"/>
          <w:left w:val="nil"/>
          <w:bottom w:val="nil"/>
          <w:right w:val="nil"/>
          <w:between w:val="nil"/>
        </w:pBdr>
        <w:rPr>
          <w:rFonts w:eastAsia="標楷體"/>
          <w:sz w:val="22"/>
          <w:szCs w:val="22"/>
        </w:rPr>
      </w:pPr>
      <w:sdt>
        <w:sdtPr>
          <w:rPr>
            <w:rFonts w:eastAsia="標楷體"/>
          </w:rPr>
          <w:tag w:val="goog_rdk_61"/>
          <w:id w:val="1926541723"/>
        </w:sdtPr>
        <w:sdtContent>
          <w:proofErr w:type="gramStart"/>
          <w:r w:rsidR="001C4409" w:rsidRPr="00DE060C">
            <w:rPr>
              <w:rFonts w:eastAsia="標楷體"/>
              <w:b/>
              <w:bCs/>
              <w:sz w:val="28"/>
              <w:szCs w:val="28"/>
            </w:rPr>
            <w:t>註</w:t>
          </w:r>
          <w:proofErr w:type="gramEnd"/>
          <w:r w:rsidR="001C4409" w:rsidRPr="00DE060C">
            <w:rPr>
              <w:rFonts w:eastAsia="標楷體"/>
              <w:b/>
              <w:bCs/>
              <w:sz w:val="28"/>
              <w:szCs w:val="28"/>
            </w:rPr>
            <w:t xml:space="preserve"> 1</w:t>
          </w:r>
          <w:r w:rsidR="001C4409" w:rsidRPr="00DE060C">
            <w:rPr>
              <w:rFonts w:eastAsia="標楷體"/>
              <w:b/>
              <w:bCs/>
              <w:sz w:val="28"/>
              <w:szCs w:val="28"/>
            </w:rPr>
            <w:t>：「</w:t>
          </w:r>
        </w:sdtContent>
      </w:sdt>
      <w:sdt>
        <w:sdtPr>
          <w:rPr>
            <w:rFonts w:eastAsia="標楷體"/>
          </w:rPr>
          <w:tag w:val="goog_rdk_62"/>
          <w:id w:val="-466423393"/>
        </w:sdtPr>
        <w:sdtContent>
          <w:r w:rsidR="001C4409" w:rsidRPr="00DE060C">
            <w:rPr>
              <w:rFonts w:eastAsia="標楷體"/>
              <w:b/>
              <w:bCs/>
              <w:sz w:val="28"/>
              <w:szCs w:val="28"/>
              <w:u w:val="single"/>
            </w:rPr>
            <w:t>數位同事</w:t>
          </w:r>
          <w:r w:rsidR="001C4409" w:rsidRPr="00DE060C">
            <w:rPr>
              <w:rFonts w:eastAsia="標楷體"/>
              <w:b/>
              <w:bCs/>
              <w:sz w:val="28"/>
              <w:szCs w:val="28"/>
              <w:u w:val="single"/>
            </w:rPr>
            <w:t>(AI</w:t>
          </w:r>
          <w:r w:rsidR="001C4409" w:rsidRPr="00DE060C">
            <w:rPr>
              <w:rFonts w:eastAsia="標楷體"/>
              <w:b/>
              <w:bCs/>
              <w:sz w:val="28"/>
              <w:szCs w:val="28"/>
              <w:u w:val="single"/>
            </w:rPr>
            <w:t>課程規劃師</w:t>
          </w:r>
          <w:r w:rsidR="001C4409" w:rsidRPr="00DE060C">
            <w:rPr>
              <w:rFonts w:eastAsia="標楷體"/>
              <w:b/>
              <w:bCs/>
              <w:sz w:val="28"/>
              <w:szCs w:val="28"/>
              <w:u w:val="single"/>
            </w:rPr>
            <w:t>)</w:t>
          </w:r>
          <w:r w:rsidR="001C4409" w:rsidRPr="00DE060C">
            <w:rPr>
              <w:rFonts w:eastAsia="標楷體"/>
              <w:b/>
              <w:bCs/>
              <w:sz w:val="28"/>
              <w:szCs w:val="28"/>
              <w:u w:val="single"/>
            </w:rPr>
            <w:t>資訊服務採購案</w:t>
          </w:r>
        </w:sdtContent>
      </w:sdt>
      <w:sdt>
        <w:sdtPr>
          <w:rPr>
            <w:rFonts w:eastAsia="標楷體"/>
          </w:rPr>
          <w:tag w:val="goog_rdk_63"/>
          <w:id w:val="-377027883"/>
        </w:sdtPr>
        <w:sdtContent>
          <w:r w:rsidR="001C4409" w:rsidRPr="00DE060C">
            <w:rPr>
              <w:rFonts w:eastAsia="標楷體"/>
              <w:b/>
              <w:bCs/>
              <w:sz w:val="28"/>
              <w:szCs w:val="28"/>
            </w:rPr>
            <w:t>」資訊提供服務要求</w:t>
          </w:r>
        </w:sdtContent>
      </w:sdt>
    </w:p>
    <w:p w14:paraId="3252CFF4" w14:textId="77777777" w:rsidR="00876054" w:rsidRPr="00DE060C" w:rsidRDefault="00000000">
      <w:pPr>
        <w:widowControl w:val="0"/>
        <w:pBdr>
          <w:top w:val="nil"/>
          <w:left w:val="nil"/>
          <w:bottom w:val="nil"/>
          <w:right w:val="nil"/>
          <w:between w:val="nil"/>
        </w:pBdr>
        <w:ind w:left="480"/>
        <w:rPr>
          <w:rFonts w:eastAsia="標楷體"/>
          <w:sz w:val="24"/>
          <w:szCs w:val="24"/>
        </w:rPr>
      </w:pPr>
      <w:sdt>
        <w:sdtPr>
          <w:rPr>
            <w:rFonts w:eastAsia="標楷體"/>
          </w:rPr>
          <w:tag w:val="goog_rdk_64"/>
          <w:id w:val="1179327202"/>
        </w:sdtPr>
        <w:sdtContent>
          <w:r w:rsidR="001C4409" w:rsidRPr="00DE060C">
            <w:rPr>
              <w:rFonts w:eastAsia="標楷體"/>
              <w:b/>
              <w:bCs/>
              <w:sz w:val="24"/>
              <w:szCs w:val="24"/>
            </w:rPr>
            <w:t>一、目的</w:t>
          </w:r>
        </w:sdtContent>
      </w:sdt>
    </w:p>
    <w:p w14:paraId="3252CFF5" w14:textId="77777777" w:rsidR="00876054" w:rsidRPr="00DE060C" w:rsidRDefault="00000000">
      <w:pPr>
        <w:widowControl w:val="0"/>
        <w:pBdr>
          <w:top w:val="nil"/>
          <w:left w:val="nil"/>
          <w:bottom w:val="nil"/>
          <w:right w:val="nil"/>
          <w:between w:val="nil"/>
        </w:pBdr>
        <w:ind w:left="960"/>
        <w:jc w:val="both"/>
        <w:rPr>
          <w:rFonts w:eastAsia="標楷體"/>
          <w:sz w:val="24"/>
          <w:szCs w:val="24"/>
        </w:rPr>
      </w:pPr>
      <w:sdt>
        <w:sdtPr>
          <w:rPr>
            <w:rFonts w:eastAsia="標楷體"/>
          </w:rPr>
          <w:tag w:val="goog_rdk_65"/>
          <w:id w:val="254546747"/>
        </w:sdtPr>
        <w:sdtContent>
          <w:r w:rsidR="001C4409" w:rsidRPr="00DE060C">
            <w:rPr>
              <w:rFonts w:eastAsia="標楷體"/>
              <w:sz w:val="24"/>
              <w:szCs w:val="24"/>
            </w:rPr>
            <w:t xml:space="preserve">   </w:t>
          </w:r>
          <w:r w:rsidR="001C4409" w:rsidRPr="00DE060C">
            <w:rPr>
              <w:rFonts w:eastAsia="標楷體"/>
              <w:sz w:val="24"/>
              <w:szCs w:val="24"/>
            </w:rPr>
            <w:t>擬採購「數位同事</w:t>
          </w:r>
          <w:r w:rsidR="001C4409" w:rsidRPr="00DE060C">
            <w:rPr>
              <w:rFonts w:eastAsia="標楷體"/>
              <w:sz w:val="24"/>
              <w:szCs w:val="24"/>
            </w:rPr>
            <w:t>(AI</w:t>
          </w:r>
          <w:r w:rsidR="001C4409" w:rsidRPr="00DE060C">
            <w:rPr>
              <w:rFonts w:eastAsia="標楷體"/>
              <w:sz w:val="24"/>
              <w:szCs w:val="24"/>
            </w:rPr>
            <w:t>課程規劃師</w:t>
          </w:r>
          <w:r w:rsidR="001C4409" w:rsidRPr="00DE060C">
            <w:rPr>
              <w:rFonts w:eastAsia="標楷體"/>
              <w:sz w:val="24"/>
              <w:szCs w:val="24"/>
            </w:rPr>
            <w:t>)</w:t>
          </w:r>
          <w:r w:rsidR="001C4409" w:rsidRPr="00DE060C">
            <w:rPr>
              <w:rFonts w:eastAsia="標楷體"/>
              <w:sz w:val="24"/>
              <w:szCs w:val="24"/>
            </w:rPr>
            <w:t>資訊服務」，藉由</w:t>
          </w:r>
          <w:r w:rsidR="001C4409" w:rsidRPr="00DE060C">
            <w:rPr>
              <w:rFonts w:eastAsia="標楷體"/>
              <w:sz w:val="24"/>
              <w:szCs w:val="24"/>
            </w:rPr>
            <w:t>AI</w:t>
          </w:r>
          <w:r w:rsidR="001C4409" w:rsidRPr="00DE060C">
            <w:rPr>
              <w:rFonts w:eastAsia="標楷體"/>
              <w:sz w:val="24"/>
              <w:szCs w:val="24"/>
            </w:rPr>
            <w:t>訓練模型，結合產業學院指定訓練資料與外部產業趨勢</w:t>
          </w:r>
          <w:proofErr w:type="gramStart"/>
          <w:r w:rsidR="001C4409" w:rsidRPr="00DE060C">
            <w:rPr>
              <w:rFonts w:eastAsia="標楷體"/>
              <w:sz w:val="24"/>
              <w:szCs w:val="24"/>
            </w:rPr>
            <w:t>研</w:t>
          </w:r>
          <w:proofErr w:type="gramEnd"/>
          <w:r w:rsidR="001C4409" w:rsidRPr="00DE060C">
            <w:rPr>
              <w:rFonts w:eastAsia="標楷體"/>
              <w:sz w:val="24"/>
              <w:szCs w:val="24"/>
            </w:rPr>
            <w:t>析、職缺需求、法規等，提供具備合</w:t>
          </w:r>
          <w:proofErr w:type="gramStart"/>
          <w:r w:rsidR="001C4409" w:rsidRPr="00DE060C">
            <w:rPr>
              <w:rFonts w:eastAsia="標楷體"/>
              <w:sz w:val="24"/>
              <w:szCs w:val="24"/>
            </w:rPr>
            <w:t>規</w:t>
          </w:r>
          <w:proofErr w:type="gramEnd"/>
          <w:r w:rsidR="001C4409" w:rsidRPr="00DE060C">
            <w:rPr>
              <w:rFonts w:eastAsia="標楷體"/>
              <w:sz w:val="24"/>
              <w:szCs w:val="24"/>
            </w:rPr>
            <w:t>性</w:t>
          </w:r>
          <w:proofErr w:type="gramStart"/>
          <w:r w:rsidR="001C4409" w:rsidRPr="00DE060C">
            <w:rPr>
              <w:rFonts w:eastAsia="標楷體"/>
              <w:sz w:val="24"/>
              <w:szCs w:val="24"/>
            </w:rPr>
            <w:t>與資安要求</w:t>
          </w:r>
          <w:proofErr w:type="gramEnd"/>
          <w:r w:rsidR="001C4409" w:rsidRPr="00DE060C">
            <w:rPr>
              <w:rFonts w:eastAsia="標楷體"/>
              <w:sz w:val="24"/>
              <w:szCs w:val="24"/>
            </w:rPr>
            <w:t>，能進行資料整合與分析規劃的「</w:t>
          </w:r>
          <w:r w:rsidR="001C4409" w:rsidRPr="00DE060C">
            <w:rPr>
              <w:rFonts w:eastAsia="標楷體"/>
              <w:sz w:val="24"/>
              <w:szCs w:val="24"/>
            </w:rPr>
            <w:t>AI</w:t>
          </w:r>
          <w:r w:rsidR="001C4409" w:rsidRPr="00DE060C">
            <w:rPr>
              <w:rFonts w:eastAsia="標楷體"/>
              <w:sz w:val="24"/>
              <w:szCs w:val="24"/>
            </w:rPr>
            <w:t>課程規劃師」數位同事，促進學院同仁智慧化應用，進而推動產業學院轉型</w:t>
          </w:r>
          <w:r w:rsidR="001C4409" w:rsidRPr="00DE060C">
            <w:rPr>
              <w:rFonts w:eastAsia="標楷體"/>
              <w:sz w:val="24"/>
              <w:szCs w:val="24"/>
            </w:rPr>
            <w:t>AI</w:t>
          </w:r>
          <w:r w:rsidR="001C4409" w:rsidRPr="00DE060C">
            <w:rPr>
              <w:rFonts w:eastAsia="標楷體"/>
              <w:sz w:val="24"/>
              <w:szCs w:val="24"/>
            </w:rPr>
            <w:t>化。</w:t>
          </w:r>
        </w:sdtContent>
      </w:sdt>
    </w:p>
    <w:p w14:paraId="3252CFF6" w14:textId="77777777" w:rsidR="00876054" w:rsidRPr="00DE060C" w:rsidRDefault="00876054">
      <w:pPr>
        <w:widowControl w:val="0"/>
        <w:pBdr>
          <w:top w:val="nil"/>
          <w:left w:val="nil"/>
          <w:bottom w:val="nil"/>
          <w:right w:val="nil"/>
          <w:between w:val="nil"/>
        </w:pBdr>
        <w:ind w:left="960" w:hanging="480"/>
        <w:rPr>
          <w:rFonts w:eastAsia="標楷體"/>
          <w:sz w:val="24"/>
          <w:szCs w:val="24"/>
        </w:rPr>
      </w:pPr>
    </w:p>
    <w:p w14:paraId="3252CFF7" w14:textId="77777777" w:rsidR="00876054" w:rsidRPr="00DE060C" w:rsidRDefault="00000000">
      <w:pPr>
        <w:widowControl w:val="0"/>
        <w:numPr>
          <w:ilvl w:val="0"/>
          <w:numId w:val="5"/>
        </w:numPr>
        <w:pBdr>
          <w:top w:val="nil"/>
          <w:left w:val="nil"/>
          <w:bottom w:val="nil"/>
          <w:right w:val="nil"/>
          <w:between w:val="nil"/>
        </w:pBdr>
        <w:rPr>
          <w:rFonts w:eastAsia="標楷體"/>
          <w:sz w:val="24"/>
          <w:szCs w:val="24"/>
        </w:rPr>
      </w:pPr>
      <w:sdt>
        <w:sdtPr>
          <w:rPr>
            <w:rFonts w:eastAsia="標楷體"/>
          </w:rPr>
          <w:tag w:val="goog_rdk_66"/>
          <w:id w:val="-1169948688"/>
        </w:sdtPr>
        <w:sdtContent>
          <w:r w:rsidR="001C4409" w:rsidRPr="00DE060C">
            <w:rPr>
              <w:rFonts w:eastAsia="標楷體"/>
              <w:b/>
              <w:bCs/>
              <w:sz w:val="24"/>
              <w:szCs w:val="24"/>
            </w:rPr>
            <w:t>工作範圍及項目</w:t>
          </w:r>
        </w:sdtContent>
      </w:sdt>
    </w:p>
    <w:p w14:paraId="3252CFF8" w14:textId="77777777" w:rsidR="00876054" w:rsidRPr="00DE060C" w:rsidRDefault="00000000">
      <w:pPr>
        <w:widowControl w:val="0"/>
        <w:numPr>
          <w:ilvl w:val="0"/>
          <w:numId w:val="11"/>
        </w:numPr>
        <w:pBdr>
          <w:top w:val="nil"/>
          <w:left w:val="nil"/>
          <w:bottom w:val="nil"/>
          <w:right w:val="nil"/>
          <w:between w:val="nil"/>
        </w:pBdr>
        <w:jc w:val="both"/>
        <w:rPr>
          <w:rFonts w:eastAsia="標楷體"/>
          <w:sz w:val="24"/>
          <w:szCs w:val="24"/>
        </w:rPr>
      </w:pPr>
      <w:sdt>
        <w:sdtPr>
          <w:rPr>
            <w:rFonts w:eastAsia="標楷體"/>
          </w:rPr>
          <w:tag w:val="goog_rdk_67"/>
          <w:id w:val="206208481"/>
        </w:sdtPr>
        <w:sdtContent>
          <w:r w:rsidR="001C4409" w:rsidRPr="00DE060C">
            <w:rPr>
              <w:rFonts w:eastAsia="標楷體"/>
              <w:b/>
              <w:bCs/>
              <w:sz w:val="24"/>
              <w:szCs w:val="24"/>
            </w:rPr>
            <w:tab/>
            <w:t>AI</w:t>
          </w:r>
          <w:r w:rsidR="001C4409" w:rsidRPr="00DE060C">
            <w:rPr>
              <w:rFonts w:eastAsia="標楷體"/>
              <w:b/>
              <w:bCs/>
              <w:sz w:val="24"/>
              <w:szCs w:val="24"/>
            </w:rPr>
            <w:t>模型訓練與平台設計：</w:t>
          </w:r>
        </w:sdtContent>
      </w:sdt>
    </w:p>
    <w:p w14:paraId="3252CFF9" w14:textId="77777777" w:rsidR="00876054" w:rsidRPr="00DE060C" w:rsidRDefault="00000000">
      <w:pPr>
        <w:widowControl w:val="0"/>
        <w:numPr>
          <w:ilvl w:val="1"/>
          <w:numId w:val="11"/>
        </w:numPr>
        <w:pBdr>
          <w:top w:val="nil"/>
          <w:left w:val="nil"/>
          <w:bottom w:val="nil"/>
          <w:right w:val="nil"/>
          <w:between w:val="nil"/>
        </w:pBdr>
        <w:jc w:val="both"/>
        <w:rPr>
          <w:rFonts w:eastAsia="標楷體"/>
          <w:sz w:val="24"/>
          <w:szCs w:val="24"/>
        </w:rPr>
      </w:pPr>
      <w:sdt>
        <w:sdtPr>
          <w:rPr>
            <w:rFonts w:eastAsia="標楷體"/>
          </w:rPr>
          <w:tag w:val="goog_rdk_68"/>
          <w:id w:val="-1475910803"/>
        </w:sdtPr>
        <w:sdtContent>
          <w:r w:rsidR="001C4409" w:rsidRPr="00DE060C">
            <w:rPr>
              <w:rFonts w:eastAsia="標楷體"/>
              <w:b/>
              <w:bCs/>
              <w:sz w:val="24"/>
              <w:szCs w:val="24"/>
            </w:rPr>
            <w:t>AI</w:t>
          </w:r>
          <w:r w:rsidR="001C4409" w:rsidRPr="00DE060C">
            <w:rPr>
              <w:rFonts w:eastAsia="標楷體"/>
              <w:b/>
              <w:bCs/>
              <w:sz w:val="24"/>
              <w:szCs w:val="24"/>
            </w:rPr>
            <w:t>模型訓練與技術導入：</w:t>
          </w:r>
          <w:r w:rsidR="001C4409" w:rsidRPr="00DE060C">
            <w:rPr>
              <w:rFonts w:eastAsia="標楷體"/>
              <w:b/>
              <w:bCs/>
              <w:sz w:val="24"/>
              <w:szCs w:val="24"/>
            </w:rPr>
            <w:t xml:space="preserve"> </w:t>
          </w:r>
        </w:sdtContent>
      </w:sdt>
    </w:p>
    <w:p w14:paraId="3252CFFA" w14:textId="77777777" w:rsidR="00876054" w:rsidRPr="00DE060C" w:rsidRDefault="00000000">
      <w:pPr>
        <w:widowControl w:val="0"/>
        <w:numPr>
          <w:ilvl w:val="0"/>
          <w:numId w:val="3"/>
        </w:numPr>
        <w:pBdr>
          <w:top w:val="nil"/>
          <w:left w:val="nil"/>
          <w:bottom w:val="nil"/>
          <w:right w:val="nil"/>
          <w:between w:val="nil"/>
        </w:pBdr>
        <w:jc w:val="both"/>
        <w:rPr>
          <w:rFonts w:eastAsia="標楷體"/>
          <w:sz w:val="24"/>
          <w:szCs w:val="24"/>
        </w:rPr>
      </w:pPr>
      <w:sdt>
        <w:sdtPr>
          <w:rPr>
            <w:rFonts w:eastAsia="標楷體"/>
          </w:rPr>
          <w:tag w:val="goog_rdk_69"/>
          <w:id w:val="1379992458"/>
        </w:sdtPr>
        <w:sdtContent>
          <w:r w:rsidR="001C4409" w:rsidRPr="00DE060C">
            <w:rPr>
              <w:rFonts w:eastAsia="標楷體"/>
              <w:sz w:val="24"/>
              <w:szCs w:val="24"/>
            </w:rPr>
            <w:t>資料整理與模型訓練準備：協助本單位分析並前處理提供之訓練資料，惟廠商須遵守資料保密與</w:t>
          </w:r>
          <w:proofErr w:type="gramStart"/>
          <w:r w:rsidR="001C4409" w:rsidRPr="00DE060C">
            <w:rPr>
              <w:rFonts w:eastAsia="標楷體"/>
              <w:sz w:val="24"/>
              <w:szCs w:val="24"/>
            </w:rPr>
            <w:t>個</w:t>
          </w:r>
          <w:proofErr w:type="gramEnd"/>
          <w:r w:rsidR="001C4409" w:rsidRPr="00DE060C">
            <w:rPr>
              <w:rFonts w:eastAsia="標楷體"/>
              <w:sz w:val="24"/>
              <w:szCs w:val="24"/>
            </w:rPr>
            <w:t>資處理規範注意事項（</w:t>
          </w:r>
          <w:proofErr w:type="gramStart"/>
          <w:r w:rsidR="001C4409" w:rsidRPr="00DE060C">
            <w:rPr>
              <w:rFonts w:eastAsia="標楷體"/>
              <w:sz w:val="24"/>
              <w:szCs w:val="24"/>
            </w:rPr>
            <w:t>註</w:t>
          </w:r>
          <w:proofErr w:type="gramEnd"/>
          <w:r w:rsidR="001C4409" w:rsidRPr="00DE060C">
            <w:rPr>
              <w:rFonts w:eastAsia="標楷體"/>
              <w:sz w:val="24"/>
              <w:szCs w:val="24"/>
            </w:rPr>
            <w:t>5</w:t>
          </w:r>
          <w:r w:rsidR="001C4409" w:rsidRPr="00DE060C">
            <w:rPr>
              <w:rFonts w:eastAsia="標楷體"/>
              <w:sz w:val="24"/>
              <w:szCs w:val="24"/>
            </w:rPr>
            <w:t>），確保所有資料在處理過程中不外流、</w:t>
          </w:r>
          <w:proofErr w:type="gramStart"/>
          <w:r w:rsidR="001C4409" w:rsidRPr="00DE060C">
            <w:rPr>
              <w:rFonts w:eastAsia="標楷體"/>
              <w:sz w:val="24"/>
              <w:szCs w:val="24"/>
            </w:rPr>
            <w:t>不</w:t>
          </w:r>
          <w:proofErr w:type="gramEnd"/>
          <w:r w:rsidR="001C4409" w:rsidRPr="00DE060C">
            <w:rPr>
              <w:rFonts w:eastAsia="標楷體"/>
              <w:sz w:val="24"/>
              <w:szCs w:val="24"/>
            </w:rPr>
            <w:t>另作他用。</w:t>
          </w:r>
        </w:sdtContent>
      </w:sdt>
    </w:p>
    <w:p w14:paraId="3252CFFB" w14:textId="6FCB2B36" w:rsidR="00876054" w:rsidRPr="00DE060C" w:rsidRDefault="00000000">
      <w:pPr>
        <w:widowControl w:val="0"/>
        <w:numPr>
          <w:ilvl w:val="0"/>
          <w:numId w:val="3"/>
        </w:numPr>
        <w:pBdr>
          <w:top w:val="nil"/>
          <w:left w:val="nil"/>
          <w:bottom w:val="nil"/>
          <w:right w:val="nil"/>
          <w:between w:val="nil"/>
        </w:pBdr>
        <w:jc w:val="both"/>
        <w:rPr>
          <w:rFonts w:eastAsia="標楷體"/>
          <w:sz w:val="24"/>
          <w:szCs w:val="24"/>
        </w:rPr>
      </w:pPr>
      <w:sdt>
        <w:sdtPr>
          <w:rPr>
            <w:rFonts w:eastAsia="標楷體"/>
          </w:rPr>
          <w:tag w:val="goog_rdk_72"/>
          <w:id w:val="412092597"/>
        </w:sdtPr>
        <w:sdtContent>
          <w:r w:rsidR="001C4409" w:rsidRPr="001D2828">
            <w:rPr>
              <w:rFonts w:eastAsia="標楷體"/>
              <w:sz w:val="24"/>
              <w:szCs w:val="24"/>
            </w:rPr>
            <w:t>模型訓練與調校：使用生成式</w:t>
          </w:r>
          <w:r w:rsidR="001C4409" w:rsidRPr="001D2828">
            <w:rPr>
              <w:rFonts w:eastAsia="標楷體"/>
              <w:sz w:val="24"/>
              <w:szCs w:val="24"/>
            </w:rPr>
            <w:t>AI</w:t>
          </w:r>
          <w:r w:rsidR="001C4409" w:rsidRPr="001D2828">
            <w:rPr>
              <w:rFonts w:eastAsia="標楷體"/>
              <w:sz w:val="24"/>
              <w:szCs w:val="24"/>
            </w:rPr>
            <w:t>技術進行模型訓練（不限於使用</w:t>
          </w:r>
          <w:r w:rsidR="001C4409" w:rsidRPr="001D2828">
            <w:rPr>
              <w:rFonts w:eastAsia="標楷體"/>
              <w:sz w:val="24"/>
              <w:szCs w:val="24"/>
            </w:rPr>
            <w:t>RAG</w:t>
          </w:r>
          <w:r w:rsidR="001C4409" w:rsidRPr="001D2828">
            <w:rPr>
              <w:rFonts w:eastAsia="標楷體"/>
              <w:sz w:val="24"/>
              <w:szCs w:val="24"/>
            </w:rPr>
            <w:t>或</w:t>
          </w:r>
          <w:r w:rsidR="001C4409" w:rsidRPr="001D2828">
            <w:rPr>
              <w:rFonts w:eastAsia="標楷體"/>
              <w:sz w:val="24"/>
              <w:szCs w:val="24"/>
            </w:rPr>
            <w:t>FINE TUNE</w:t>
          </w:r>
          <w:r w:rsidR="001C4409" w:rsidRPr="001D2828">
            <w:rPr>
              <w:rFonts w:eastAsia="標楷體"/>
              <w:sz w:val="24"/>
              <w:szCs w:val="24"/>
            </w:rPr>
            <w:t>等技術），其訓練目標係可於</w:t>
          </w:r>
          <w:r w:rsidR="001C4409" w:rsidRPr="001D2828">
            <w:rPr>
              <w:rFonts w:eastAsia="標楷體"/>
              <w:sz w:val="24"/>
              <w:szCs w:val="24"/>
            </w:rPr>
            <w:t>GPT</w:t>
          </w:r>
          <w:r w:rsidR="001C4409" w:rsidRPr="001D2828">
            <w:rPr>
              <w:rFonts w:eastAsia="標楷體"/>
              <w:sz w:val="24"/>
              <w:szCs w:val="24"/>
            </w:rPr>
            <w:t>介面中依據使用者所輸入條件式</w:t>
          </w:r>
          <w:proofErr w:type="gramStart"/>
          <w:r w:rsidR="001C4409" w:rsidRPr="001D2828">
            <w:rPr>
              <w:rFonts w:eastAsia="標楷體"/>
              <w:sz w:val="24"/>
              <w:szCs w:val="24"/>
            </w:rPr>
            <w:t>（</w:t>
          </w:r>
          <w:proofErr w:type="gramEnd"/>
          <w:r w:rsidR="001C4409" w:rsidRPr="001D2828">
            <w:rPr>
              <w:rFonts w:eastAsia="標楷體"/>
              <w:sz w:val="24"/>
              <w:szCs w:val="24"/>
            </w:rPr>
            <w:t>如：特定產業、學習主題、關聯職務等</w:t>
          </w:r>
          <w:proofErr w:type="gramStart"/>
          <w:r w:rsidR="001C4409" w:rsidRPr="001D2828">
            <w:rPr>
              <w:rFonts w:eastAsia="標楷體"/>
              <w:sz w:val="24"/>
              <w:szCs w:val="24"/>
            </w:rPr>
            <w:t>）</w:t>
          </w:r>
          <w:proofErr w:type="gramEnd"/>
          <w:r w:rsidR="001C4409" w:rsidRPr="001D2828">
            <w:rPr>
              <w:rFonts w:eastAsia="標楷體"/>
              <w:sz w:val="24"/>
              <w:szCs w:val="24"/>
            </w:rPr>
            <w:t>指令而客製化生成</w:t>
          </w:r>
          <w:sdt>
            <w:sdtPr>
              <w:rPr>
                <w:rFonts w:eastAsia="標楷體"/>
                <w:sz w:val="24"/>
                <w:szCs w:val="24"/>
              </w:rPr>
              <w:tag w:val="goog_rdk_73"/>
              <w:id w:val="-164826126"/>
            </w:sdtPr>
            <w:sdtEndPr>
              <w:rPr>
                <w:sz w:val="20"/>
                <w:szCs w:val="20"/>
              </w:rPr>
            </w:sdtEndPr>
            <w:sdtContent>
              <w:r w:rsidR="001D2828" w:rsidRPr="001D2828">
                <w:rPr>
                  <w:rFonts w:eastAsia="標楷體" w:hint="eastAsia"/>
                  <w:sz w:val="24"/>
                  <w:szCs w:val="24"/>
                </w:rPr>
                <w:t>文字版</w:t>
              </w:r>
              <w:r w:rsidR="001D2828" w:rsidRPr="001D2828">
                <w:rPr>
                  <w:rFonts w:eastAsia="標楷體"/>
                  <w:sz w:val="24"/>
                  <w:szCs w:val="24"/>
                </w:rPr>
                <w:t>學習地圖、課程大綱及課程評估建議</w:t>
              </w:r>
              <w:r w:rsidR="001D2828" w:rsidRPr="00DE060C">
                <w:rPr>
                  <w:rFonts w:eastAsia="標楷體"/>
                  <w:sz w:val="24"/>
                  <w:szCs w:val="24"/>
                </w:rPr>
                <w:t>。</w:t>
              </w:r>
            </w:sdtContent>
          </w:sdt>
        </w:sdtContent>
      </w:sdt>
    </w:p>
    <w:p w14:paraId="3252CFFC" w14:textId="77777777" w:rsidR="00876054" w:rsidRPr="00DE060C" w:rsidRDefault="00000000">
      <w:pPr>
        <w:widowControl w:val="0"/>
        <w:numPr>
          <w:ilvl w:val="0"/>
          <w:numId w:val="3"/>
        </w:numPr>
        <w:pBdr>
          <w:top w:val="nil"/>
          <w:left w:val="nil"/>
          <w:bottom w:val="nil"/>
          <w:right w:val="nil"/>
          <w:between w:val="nil"/>
        </w:pBdr>
        <w:jc w:val="both"/>
        <w:rPr>
          <w:rFonts w:eastAsia="標楷體"/>
          <w:sz w:val="24"/>
          <w:szCs w:val="24"/>
        </w:rPr>
      </w:pPr>
      <w:sdt>
        <w:sdtPr>
          <w:rPr>
            <w:rFonts w:eastAsia="標楷體"/>
          </w:rPr>
          <w:tag w:val="goog_rdk_74"/>
          <w:id w:val="-1410154655"/>
        </w:sdtPr>
        <w:sdtContent>
          <w:r w:rsidR="001C4409" w:rsidRPr="00DE060C">
            <w:rPr>
              <w:rFonts w:eastAsia="標楷體"/>
              <w:sz w:val="24"/>
              <w:szCs w:val="24"/>
            </w:rPr>
            <w:t>模型驗證與優化：建立模型輸出品質檢核標準，如：學習地圖結構完整性、課程大綱內容準確性。至少須達成以下六項目標</w:t>
          </w:r>
        </w:sdtContent>
      </w:sdt>
    </w:p>
    <w:p w14:paraId="3252CFFD" w14:textId="77777777" w:rsidR="00876054" w:rsidRPr="00DE060C" w:rsidRDefault="00000000">
      <w:pPr>
        <w:widowControl w:val="0"/>
        <w:numPr>
          <w:ilvl w:val="1"/>
          <w:numId w:val="3"/>
        </w:numPr>
        <w:pBdr>
          <w:top w:val="nil"/>
          <w:left w:val="nil"/>
          <w:bottom w:val="nil"/>
          <w:right w:val="nil"/>
          <w:between w:val="nil"/>
        </w:pBdr>
        <w:jc w:val="both"/>
        <w:rPr>
          <w:rFonts w:eastAsia="標楷體"/>
          <w:sz w:val="24"/>
          <w:szCs w:val="24"/>
        </w:rPr>
      </w:pPr>
      <w:sdt>
        <w:sdtPr>
          <w:rPr>
            <w:rFonts w:eastAsia="標楷體"/>
          </w:rPr>
          <w:tag w:val="goog_rdk_75"/>
          <w:id w:val="-1174374611"/>
        </w:sdtPr>
        <w:sdtContent>
          <w:r w:rsidR="001C4409" w:rsidRPr="00DE060C">
            <w:rPr>
              <w:rFonts w:eastAsia="標楷體"/>
              <w:sz w:val="24"/>
              <w:szCs w:val="24"/>
            </w:rPr>
            <w:t>指標</w:t>
          </w:r>
          <w:proofErr w:type="gramStart"/>
          <w:r w:rsidR="001C4409" w:rsidRPr="00DE060C">
            <w:rPr>
              <w:rFonts w:eastAsia="標楷體"/>
              <w:sz w:val="24"/>
              <w:szCs w:val="24"/>
            </w:rPr>
            <w:t>一</w:t>
          </w:r>
          <w:proofErr w:type="gramEnd"/>
          <w:r w:rsidR="001C4409" w:rsidRPr="00DE060C">
            <w:rPr>
              <w:rFonts w:eastAsia="標楷體"/>
              <w:sz w:val="24"/>
              <w:szCs w:val="24"/>
            </w:rPr>
            <w:t>：能運用模型原生背景資訊</w:t>
          </w:r>
          <w:proofErr w:type="gramStart"/>
          <w:r w:rsidR="001C4409" w:rsidRPr="00DE060C">
            <w:rPr>
              <w:rFonts w:eastAsia="標楷體"/>
              <w:sz w:val="24"/>
              <w:szCs w:val="24"/>
            </w:rPr>
            <w:t>（</w:t>
          </w:r>
          <w:proofErr w:type="gramEnd"/>
          <w:r w:rsidR="001C4409" w:rsidRPr="00DE060C">
            <w:rPr>
              <w:rFonts w:eastAsia="標楷體"/>
              <w:sz w:val="24"/>
              <w:szCs w:val="24"/>
            </w:rPr>
            <w:t>如：職缺需求、工研院技術與</w:t>
          </w:r>
          <w:r w:rsidR="001C4409" w:rsidRPr="00DE060C">
            <w:rPr>
              <w:rFonts w:eastAsia="標楷體"/>
              <w:sz w:val="24"/>
              <w:szCs w:val="24"/>
            </w:rPr>
            <w:t>AI</w:t>
          </w:r>
          <w:r w:rsidR="001C4409" w:rsidRPr="00DE060C">
            <w:rPr>
              <w:rFonts w:eastAsia="標楷體"/>
              <w:sz w:val="24"/>
              <w:szCs w:val="24"/>
            </w:rPr>
            <w:t>技術相關內容</w:t>
          </w:r>
          <w:proofErr w:type="gramStart"/>
          <w:r w:rsidR="001C4409" w:rsidRPr="00DE060C">
            <w:rPr>
              <w:rFonts w:eastAsia="標楷體"/>
              <w:sz w:val="24"/>
              <w:szCs w:val="24"/>
            </w:rPr>
            <w:t>）</w:t>
          </w:r>
          <w:proofErr w:type="gramEnd"/>
          <w:r w:rsidR="001C4409" w:rsidRPr="00DE060C">
            <w:rPr>
              <w:rFonts w:eastAsia="標楷體"/>
              <w:sz w:val="24"/>
              <w:szCs w:val="24"/>
            </w:rPr>
            <w:t>整合產製結果。</w:t>
          </w:r>
        </w:sdtContent>
      </w:sdt>
    </w:p>
    <w:p w14:paraId="3252CFFE" w14:textId="77777777" w:rsidR="00876054" w:rsidRPr="00DE060C" w:rsidRDefault="00000000">
      <w:pPr>
        <w:widowControl w:val="0"/>
        <w:numPr>
          <w:ilvl w:val="1"/>
          <w:numId w:val="3"/>
        </w:numPr>
        <w:pBdr>
          <w:top w:val="nil"/>
          <w:left w:val="nil"/>
          <w:bottom w:val="nil"/>
          <w:right w:val="nil"/>
          <w:between w:val="nil"/>
        </w:pBdr>
        <w:jc w:val="both"/>
        <w:rPr>
          <w:rFonts w:eastAsia="標楷體"/>
          <w:sz w:val="24"/>
          <w:szCs w:val="24"/>
        </w:rPr>
      </w:pPr>
      <w:sdt>
        <w:sdtPr>
          <w:rPr>
            <w:rFonts w:eastAsia="標楷體"/>
          </w:rPr>
          <w:tag w:val="goog_rdk_76"/>
          <w:id w:val="-255903573"/>
        </w:sdtPr>
        <w:sdtContent>
          <w:r w:rsidR="001C4409" w:rsidRPr="00DE060C">
            <w:rPr>
              <w:rFonts w:eastAsia="標楷體"/>
              <w:sz w:val="24"/>
              <w:szCs w:val="24"/>
            </w:rPr>
            <w:t>指標二：能依據額外新增資訊進行</w:t>
          </w:r>
          <w:r w:rsidR="001C4409" w:rsidRPr="00DE060C">
            <w:rPr>
              <w:rFonts w:eastAsia="標楷體"/>
              <w:sz w:val="24"/>
              <w:szCs w:val="24"/>
            </w:rPr>
            <w:t>RAG</w:t>
          </w:r>
          <w:r w:rsidR="001C4409" w:rsidRPr="00DE060C">
            <w:rPr>
              <w:rFonts w:eastAsia="標楷體"/>
              <w:sz w:val="24"/>
              <w:szCs w:val="24"/>
            </w:rPr>
            <w:t>並整合產製結果。</w:t>
          </w:r>
        </w:sdtContent>
      </w:sdt>
    </w:p>
    <w:p w14:paraId="3252CFFF" w14:textId="77777777" w:rsidR="00876054" w:rsidRPr="00DE060C" w:rsidRDefault="00000000">
      <w:pPr>
        <w:widowControl w:val="0"/>
        <w:numPr>
          <w:ilvl w:val="1"/>
          <w:numId w:val="3"/>
        </w:numPr>
        <w:pBdr>
          <w:top w:val="nil"/>
          <w:left w:val="nil"/>
          <w:bottom w:val="nil"/>
          <w:right w:val="nil"/>
          <w:between w:val="nil"/>
        </w:pBdr>
        <w:jc w:val="both"/>
        <w:rPr>
          <w:rFonts w:eastAsia="標楷體"/>
          <w:sz w:val="24"/>
          <w:szCs w:val="24"/>
        </w:rPr>
      </w:pPr>
      <w:sdt>
        <w:sdtPr>
          <w:rPr>
            <w:rFonts w:eastAsia="標楷體"/>
          </w:rPr>
          <w:tag w:val="goog_rdk_77"/>
          <w:id w:val="1478316696"/>
        </w:sdtPr>
        <w:sdtContent>
          <w:r w:rsidR="001C4409" w:rsidRPr="00DE060C">
            <w:rPr>
              <w:rFonts w:eastAsia="標楷體"/>
              <w:sz w:val="24"/>
              <w:szCs w:val="24"/>
            </w:rPr>
            <w:t>指標</w:t>
          </w:r>
          <w:proofErr w:type="gramStart"/>
          <w:r w:rsidR="001C4409" w:rsidRPr="00DE060C">
            <w:rPr>
              <w:rFonts w:eastAsia="標楷體"/>
              <w:sz w:val="24"/>
              <w:szCs w:val="24"/>
            </w:rPr>
            <w:t>三</w:t>
          </w:r>
          <w:proofErr w:type="gramEnd"/>
          <w:r w:rsidR="001C4409" w:rsidRPr="00DE060C">
            <w:rPr>
              <w:rFonts w:eastAsia="標楷體"/>
              <w:sz w:val="24"/>
              <w:szCs w:val="24"/>
            </w:rPr>
            <w:t>：可瞭解學習地圖與課程大綱</w:t>
          </w:r>
          <w:proofErr w:type="gramStart"/>
          <w:r w:rsidR="001C4409" w:rsidRPr="00DE060C">
            <w:rPr>
              <w:rFonts w:eastAsia="標楷體"/>
              <w:sz w:val="24"/>
              <w:szCs w:val="24"/>
            </w:rPr>
            <w:t>意涵並理解</w:t>
          </w:r>
          <w:proofErr w:type="gramEnd"/>
          <w:r w:rsidR="001C4409" w:rsidRPr="00DE060C">
            <w:rPr>
              <w:rFonts w:eastAsia="標楷體"/>
              <w:sz w:val="24"/>
              <w:szCs w:val="24"/>
            </w:rPr>
            <w:t>知識技術差異，依學習地圖架構與進程產製結果。</w:t>
          </w:r>
        </w:sdtContent>
      </w:sdt>
    </w:p>
    <w:p w14:paraId="3252D000" w14:textId="77777777" w:rsidR="00876054" w:rsidRPr="00DE060C" w:rsidRDefault="00000000">
      <w:pPr>
        <w:widowControl w:val="0"/>
        <w:numPr>
          <w:ilvl w:val="1"/>
          <w:numId w:val="3"/>
        </w:numPr>
        <w:pBdr>
          <w:top w:val="nil"/>
          <w:left w:val="nil"/>
          <w:bottom w:val="nil"/>
          <w:right w:val="nil"/>
          <w:between w:val="nil"/>
        </w:pBdr>
        <w:jc w:val="both"/>
        <w:rPr>
          <w:rFonts w:eastAsia="標楷體"/>
          <w:sz w:val="24"/>
          <w:szCs w:val="24"/>
        </w:rPr>
      </w:pPr>
      <w:sdt>
        <w:sdtPr>
          <w:rPr>
            <w:rFonts w:eastAsia="標楷體"/>
          </w:rPr>
          <w:tag w:val="goog_rdk_78"/>
          <w:id w:val="-428638615"/>
        </w:sdtPr>
        <w:sdtContent>
          <w:r w:rsidR="001C4409" w:rsidRPr="00DE060C">
            <w:rPr>
              <w:rFonts w:eastAsia="標楷體"/>
              <w:sz w:val="24"/>
              <w:szCs w:val="24"/>
            </w:rPr>
            <w:t>指標四：可依目標對象條件設計的不同</w:t>
          </w:r>
          <w:proofErr w:type="gramStart"/>
          <w:r w:rsidR="001C4409" w:rsidRPr="00DE060C">
            <w:rPr>
              <w:rFonts w:eastAsia="標楷體"/>
              <w:sz w:val="24"/>
              <w:szCs w:val="24"/>
            </w:rPr>
            <w:t>（</w:t>
          </w:r>
          <w:proofErr w:type="gramEnd"/>
          <w:r w:rsidR="001C4409" w:rsidRPr="00DE060C">
            <w:rPr>
              <w:rFonts w:eastAsia="標楷體"/>
              <w:sz w:val="24"/>
              <w:szCs w:val="24"/>
            </w:rPr>
            <w:t>如：初階研發人員、高階管理者</w:t>
          </w:r>
          <w:proofErr w:type="gramStart"/>
          <w:r w:rsidR="001C4409" w:rsidRPr="00DE060C">
            <w:rPr>
              <w:rFonts w:eastAsia="標楷體"/>
              <w:sz w:val="24"/>
              <w:szCs w:val="24"/>
            </w:rPr>
            <w:t>）</w:t>
          </w:r>
          <w:proofErr w:type="gramEnd"/>
          <w:r w:rsidR="001C4409" w:rsidRPr="00DE060C">
            <w:rPr>
              <w:rFonts w:eastAsia="標楷體"/>
              <w:sz w:val="24"/>
              <w:szCs w:val="24"/>
            </w:rPr>
            <w:t>，調整輸出結果。</w:t>
          </w:r>
        </w:sdtContent>
      </w:sdt>
    </w:p>
    <w:p w14:paraId="3252D001" w14:textId="77777777" w:rsidR="00876054" w:rsidRPr="00DE060C" w:rsidRDefault="00000000">
      <w:pPr>
        <w:widowControl w:val="0"/>
        <w:numPr>
          <w:ilvl w:val="1"/>
          <w:numId w:val="3"/>
        </w:numPr>
        <w:pBdr>
          <w:top w:val="nil"/>
          <w:left w:val="nil"/>
          <w:bottom w:val="nil"/>
          <w:right w:val="nil"/>
          <w:between w:val="nil"/>
        </w:pBdr>
        <w:jc w:val="both"/>
        <w:rPr>
          <w:rFonts w:eastAsia="標楷體"/>
          <w:sz w:val="24"/>
          <w:szCs w:val="24"/>
        </w:rPr>
      </w:pPr>
      <w:sdt>
        <w:sdtPr>
          <w:rPr>
            <w:rFonts w:eastAsia="標楷體"/>
          </w:rPr>
          <w:tag w:val="goog_rdk_79"/>
          <w:id w:val="1182042652"/>
        </w:sdtPr>
        <w:sdtContent>
          <w:r w:rsidR="001C4409" w:rsidRPr="00DE060C">
            <w:rPr>
              <w:rFonts w:eastAsia="標楷體"/>
              <w:sz w:val="24"/>
              <w:szCs w:val="24"/>
            </w:rPr>
            <w:t>指標五：產出結果可合理論述，內容</w:t>
          </w:r>
        </w:sdtContent>
      </w:sdt>
      <w:sdt>
        <w:sdtPr>
          <w:rPr>
            <w:rFonts w:eastAsia="標楷體"/>
          </w:rPr>
          <w:tag w:val="goog_rdk_80"/>
          <w:id w:val="491181050"/>
        </w:sdtPr>
        <w:sdtContent>
          <w:r w:rsidR="001C4409" w:rsidRPr="00DE060C">
            <w:rPr>
              <w:rFonts w:eastAsia="標楷體"/>
              <w:sz w:val="24"/>
              <w:szCs w:val="24"/>
            </w:rPr>
            <w:t>豐富、具體且詳細</w:t>
          </w:r>
        </w:sdtContent>
      </w:sdt>
      <w:sdt>
        <w:sdtPr>
          <w:rPr>
            <w:rFonts w:eastAsia="標楷體"/>
          </w:rPr>
          <w:tag w:val="goog_rdk_81"/>
          <w:id w:val="926976849"/>
        </w:sdtPr>
        <w:sdtContent>
          <w:r w:rsidR="001C4409" w:rsidRPr="00DE060C">
            <w:rPr>
              <w:rFonts w:eastAsia="標楷體"/>
              <w:sz w:val="24"/>
              <w:szCs w:val="24"/>
            </w:rPr>
            <w:t>。</w:t>
          </w:r>
        </w:sdtContent>
      </w:sdt>
    </w:p>
    <w:p w14:paraId="3252D002" w14:textId="77777777" w:rsidR="00876054" w:rsidRPr="00DE060C" w:rsidRDefault="00000000">
      <w:pPr>
        <w:widowControl w:val="0"/>
        <w:numPr>
          <w:ilvl w:val="1"/>
          <w:numId w:val="3"/>
        </w:numPr>
        <w:pBdr>
          <w:top w:val="nil"/>
          <w:left w:val="nil"/>
          <w:bottom w:val="nil"/>
          <w:right w:val="nil"/>
          <w:between w:val="nil"/>
        </w:pBdr>
        <w:jc w:val="both"/>
        <w:rPr>
          <w:rFonts w:eastAsia="標楷體"/>
          <w:sz w:val="24"/>
          <w:szCs w:val="24"/>
        </w:rPr>
      </w:pPr>
      <w:sdt>
        <w:sdtPr>
          <w:rPr>
            <w:rFonts w:eastAsia="標楷體"/>
          </w:rPr>
          <w:tag w:val="goog_rdk_82"/>
          <w:id w:val="-75074727"/>
        </w:sdtPr>
        <w:sdtContent>
          <w:r w:rsidR="001C4409" w:rsidRPr="00DE060C">
            <w:rPr>
              <w:rFonts w:eastAsia="標楷體"/>
              <w:sz w:val="24"/>
              <w:szCs w:val="24"/>
            </w:rPr>
            <w:t>指標六：可提供</w:t>
          </w:r>
        </w:sdtContent>
      </w:sdt>
      <w:sdt>
        <w:sdtPr>
          <w:rPr>
            <w:rFonts w:eastAsia="標楷體"/>
          </w:rPr>
          <w:tag w:val="goog_rdk_83"/>
          <w:id w:val="1425924017"/>
        </w:sdtPr>
        <w:sdtContent>
          <w:r w:rsidR="001C4409" w:rsidRPr="00DE060C">
            <w:rPr>
              <w:rFonts w:eastAsia="標楷體"/>
              <w:sz w:val="24"/>
              <w:szCs w:val="24"/>
            </w:rPr>
            <w:t>參考資料出處來源</w:t>
          </w:r>
        </w:sdtContent>
      </w:sdt>
      <w:sdt>
        <w:sdtPr>
          <w:rPr>
            <w:rFonts w:eastAsia="標楷體"/>
          </w:rPr>
          <w:tag w:val="goog_rdk_84"/>
          <w:id w:val="319384726"/>
        </w:sdtPr>
        <w:sdtContent>
          <w:r w:rsidR="001C4409" w:rsidRPr="00DE060C">
            <w:rPr>
              <w:rFonts w:eastAsia="標楷體"/>
              <w:sz w:val="24"/>
              <w:szCs w:val="24"/>
            </w:rPr>
            <w:t>或具可驗證產出結果真偽功能。</w:t>
          </w:r>
        </w:sdtContent>
      </w:sdt>
    </w:p>
    <w:p w14:paraId="3252D003" w14:textId="77777777" w:rsidR="00876054" w:rsidRPr="00DE060C" w:rsidRDefault="00000000">
      <w:pPr>
        <w:widowControl w:val="0"/>
        <w:numPr>
          <w:ilvl w:val="0"/>
          <w:numId w:val="3"/>
        </w:numPr>
        <w:pBdr>
          <w:top w:val="nil"/>
          <w:left w:val="nil"/>
          <w:bottom w:val="nil"/>
          <w:right w:val="nil"/>
          <w:between w:val="nil"/>
        </w:pBdr>
        <w:jc w:val="both"/>
        <w:rPr>
          <w:rFonts w:eastAsia="標楷體"/>
          <w:sz w:val="24"/>
          <w:szCs w:val="24"/>
        </w:rPr>
      </w:pPr>
      <w:sdt>
        <w:sdtPr>
          <w:rPr>
            <w:rFonts w:eastAsia="標楷體"/>
          </w:rPr>
          <w:tag w:val="goog_rdk_85"/>
          <w:id w:val="388143145"/>
        </w:sdtPr>
        <w:sdtContent>
          <w:r w:rsidR="001C4409" w:rsidRPr="00DE060C">
            <w:rPr>
              <w:rFonts w:eastAsia="標楷體"/>
              <w:sz w:val="24"/>
              <w:szCs w:val="24"/>
            </w:rPr>
            <w:t>技術導入與文件產出：完成</w:t>
          </w:r>
          <w:r w:rsidR="001C4409" w:rsidRPr="00DE060C">
            <w:rPr>
              <w:rFonts w:eastAsia="標楷體"/>
              <w:sz w:val="24"/>
              <w:szCs w:val="24"/>
            </w:rPr>
            <w:t>AI</w:t>
          </w:r>
          <w:r w:rsidR="001C4409" w:rsidRPr="00DE060C">
            <w:rPr>
              <w:rFonts w:eastAsia="標楷體"/>
              <w:sz w:val="24"/>
              <w:szCs w:val="24"/>
            </w:rPr>
            <w:t>生成模型佈署，提供完整操作手冊、參數設定與維運建議書。</w:t>
          </w:r>
        </w:sdtContent>
      </w:sdt>
    </w:p>
    <w:p w14:paraId="3252D004" w14:textId="77777777" w:rsidR="00876054" w:rsidRPr="00DE060C" w:rsidRDefault="00000000">
      <w:pPr>
        <w:widowControl w:val="0"/>
        <w:numPr>
          <w:ilvl w:val="1"/>
          <w:numId w:val="11"/>
        </w:numPr>
        <w:pBdr>
          <w:top w:val="nil"/>
          <w:left w:val="nil"/>
          <w:bottom w:val="nil"/>
          <w:right w:val="nil"/>
          <w:between w:val="nil"/>
        </w:pBdr>
        <w:jc w:val="both"/>
        <w:rPr>
          <w:rFonts w:eastAsia="標楷體"/>
          <w:sz w:val="24"/>
          <w:szCs w:val="24"/>
        </w:rPr>
      </w:pPr>
      <w:sdt>
        <w:sdtPr>
          <w:rPr>
            <w:rFonts w:eastAsia="標楷體"/>
          </w:rPr>
          <w:tag w:val="goog_rdk_86"/>
          <w:id w:val="1747281999"/>
        </w:sdtPr>
        <w:sdtContent>
          <w:r w:rsidR="001C4409" w:rsidRPr="00DE060C">
            <w:rPr>
              <w:rFonts w:eastAsia="標楷體"/>
              <w:b/>
              <w:bCs/>
              <w:sz w:val="24"/>
              <w:szCs w:val="24"/>
            </w:rPr>
            <w:t>平台使用者介面設計：</w:t>
          </w:r>
        </w:sdtContent>
      </w:sdt>
    </w:p>
    <w:p w14:paraId="3252D005" w14:textId="77777777" w:rsidR="00876054" w:rsidRPr="00DE060C" w:rsidRDefault="00000000">
      <w:pPr>
        <w:widowControl w:val="0"/>
        <w:numPr>
          <w:ilvl w:val="0"/>
          <w:numId w:val="4"/>
        </w:numPr>
        <w:pBdr>
          <w:top w:val="nil"/>
          <w:left w:val="nil"/>
          <w:bottom w:val="nil"/>
          <w:right w:val="nil"/>
          <w:between w:val="nil"/>
        </w:pBdr>
        <w:jc w:val="both"/>
        <w:rPr>
          <w:rFonts w:eastAsia="標楷體"/>
          <w:sz w:val="24"/>
          <w:szCs w:val="24"/>
        </w:rPr>
      </w:pPr>
      <w:sdt>
        <w:sdtPr>
          <w:rPr>
            <w:rFonts w:eastAsia="標楷體"/>
          </w:rPr>
          <w:tag w:val="goog_rdk_87"/>
          <w:id w:val="-979511217"/>
        </w:sdtPr>
        <w:sdtContent>
          <w:r w:rsidR="001C4409" w:rsidRPr="00DE060C">
            <w:rPr>
              <w:rFonts w:eastAsia="標楷體"/>
              <w:sz w:val="24"/>
              <w:szCs w:val="24"/>
            </w:rPr>
            <w:t>需求探索與介面規劃：廠商須與本單位進行需求探索或焦點訪談，</w:t>
          </w:r>
          <w:proofErr w:type="gramStart"/>
          <w:r w:rsidR="001C4409" w:rsidRPr="00DE060C">
            <w:rPr>
              <w:rFonts w:eastAsia="標楷體"/>
              <w:sz w:val="24"/>
              <w:szCs w:val="24"/>
            </w:rPr>
            <w:t>釐</w:t>
          </w:r>
          <w:proofErr w:type="gramEnd"/>
          <w:r w:rsidR="001C4409" w:rsidRPr="00DE060C">
            <w:rPr>
              <w:rFonts w:eastAsia="標楷體"/>
              <w:sz w:val="24"/>
              <w:szCs w:val="24"/>
            </w:rPr>
            <w:t>清使用者操作流程、目標情境與輸入偏好並提供</w:t>
          </w:r>
          <w:r w:rsidR="001C4409" w:rsidRPr="00DE060C">
            <w:rPr>
              <w:rFonts w:eastAsia="標楷體"/>
              <w:sz w:val="24"/>
              <w:szCs w:val="24"/>
            </w:rPr>
            <w:t>wireframe</w:t>
          </w:r>
          <w:r w:rsidR="001C4409" w:rsidRPr="00DE060C">
            <w:rPr>
              <w:rFonts w:eastAsia="標楷體"/>
              <w:sz w:val="24"/>
              <w:szCs w:val="24"/>
            </w:rPr>
            <w:t>或</w:t>
          </w:r>
          <w:r w:rsidR="001C4409" w:rsidRPr="00DE060C">
            <w:rPr>
              <w:rFonts w:eastAsia="標楷體"/>
              <w:sz w:val="24"/>
              <w:szCs w:val="24"/>
            </w:rPr>
            <w:t>prototype</w:t>
          </w:r>
          <w:r w:rsidR="001C4409" w:rsidRPr="00DE060C">
            <w:rPr>
              <w:rFonts w:eastAsia="標楷體"/>
              <w:sz w:val="24"/>
              <w:szCs w:val="24"/>
            </w:rPr>
            <w:t>供確認。</w:t>
          </w:r>
        </w:sdtContent>
      </w:sdt>
    </w:p>
    <w:p w14:paraId="3252D006" w14:textId="77777777" w:rsidR="00876054" w:rsidRPr="00DE060C" w:rsidRDefault="00000000">
      <w:pPr>
        <w:widowControl w:val="0"/>
        <w:numPr>
          <w:ilvl w:val="0"/>
          <w:numId w:val="4"/>
        </w:numPr>
        <w:pBdr>
          <w:top w:val="nil"/>
          <w:left w:val="nil"/>
          <w:bottom w:val="nil"/>
          <w:right w:val="nil"/>
          <w:between w:val="nil"/>
        </w:pBdr>
        <w:jc w:val="both"/>
        <w:rPr>
          <w:rFonts w:eastAsia="標楷體"/>
          <w:sz w:val="24"/>
          <w:szCs w:val="24"/>
        </w:rPr>
      </w:pPr>
      <w:sdt>
        <w:sdtPr>
          <w:rPr>
            <w:rFonts w:eastAsia="標楷體"/>
          </w:rPr>
          <w:tag w:val="goog_rdk_88"/>
          <w:id w:val="-1847176740"/>
        </w:sdtPr>
        <w:sdtContent>
          <w:r w:rsidR="001C4409" w:rsidRPr="00DE060C">
            <w:rPr>
              <w:rFonts w:eastAsia="標楷體"/>
              <w:sz w:val="24"/>
              <w:szCs w:val="24"/>
            </w:rPr>
            <w:t>UI/UX</w:t>
          </w:r>
          <w:r w:rsidR="001C4409" w:rsidRPr="00DE060C">
            <w:rPr>
              <w:rFonts w:eastAsia="標楷體"/>
              <w:sz w:val="24"/>
              <w:szCs w:val="24"/>
            </w:rPr>
            <w:t>設計與製作：設計介面須符合現代</w:t>
          </w:r>
          <w:r w:rsidR="001C4409" w:rsidRPr="00DE060C">
            <w:rPr>
              <w:rFonts w:eastAsia="標楷體"/>
              <w:sz w:val="24"/>
              <w:szCs w:val="24"/>
            </w:rPr>
            <w:t>Web</w:t>
          </w:r>
          <w:r w:rsidR="001C4409" w:rsidRPr="00DE060C">
            <w:rPr>
              <w:rFonts w:eastAsia="標楷體"/>
              <w:sz w:val="24"/>
              <w:szCs w:val="24"/>
            </w:rPr>
            <w:t>應用操作邏輯，具備資訊視覺化表現、模組化欄位設計考量。</w:t>
          </w:r>
        </w:sdtContent>
      </w:sdt>
    </w:p>
    <w:p w14:paraId="3252D007" w14:textId="77777777" w:rsidR="00876054" w:rsidRPr="00DE060C" w:rsidRDefault="00000000">
      <w:pPr>
        <w:widowControl w:val="0"/>
        <w:numPr>
          <w:ilvl w:val="1"/>
          <w:numId w:val="11"/>
        </w:numPr>
        <w:pBdr>
          <w:top w:val="nil"/>
          <w:left w:val="nil"/>
          <w:bottom w:val="nil"/>
          <w:right w:val="nil"/>
          <w:between w:val="nil"/>
        </w:pBdr>
        <w:jc w:val="both"/>
        <w:rPr>
          <w:rFonts w:eastAsia="標楷體"/>
          <w:sz w:val="24"/>
          <w:szCs w:val="24"/>
        </w:rPr>
      </w:pPr>
      <w:sdt>
        <w:sdtPr>
          <w:rPr>
            <w:rFonts w:eastAsia="標楷體"/>
          </w:rPr>
          <w:tag w:val="goog_rdk_89"/>
          <w:id w:val="-841276956"/>
        </w:sdtPr>
        <w:sdtContent>
          <w:r w:rsidR="001C4409" w:rsidRPr="00DE060C">
            <w:rPr>
              <w:rFonts w:eastAsia="標楷體"/>
              <w:b/>
              <w:bCs/>
              <w:sz w:val="24"/>
              <w:szCs w:val="24"/>
            </w:rPr>
            <w:t>合</w:t>
          </w:r>
          <w:proofErr w:type="gramStart"/>
          <w:r w:rsidR="001C4409" w:rsidRPr="00DE060C">
            <w:rPr>
              <w:rFonts w:eastAsia="標楷體"/>
              <w:b/>
              <w:bCs/>
              <w:sz w:val="24"/>
              <w:szCs w:val="24"/>
            </w:rPr>
            <w:t>規</w:t>
          </w:r>
          <w:proofErr w:type="gramEnd"/>
          <w:r w:rsidR="001C4409" w:rsidRPr="00DE060C">
            <w:rPr>
              <w:rFonts w:eastAsia="標楷體"/>
              <w:b/>
              <w:bCs/>
              <w:sz w:val="24"/>
              <w:szCs w:val="24"/>
            </w:rPr>
            <w:t>性</w:t>
          </w:r>
          <w:proofErr w:type="gramStart"/>
          <w:r w:rsidR="001C4409" w:rsidRPr="00DE060C">
            <w:rPr>
              <w:rFonts w:eastAsia="標楷體"/>
              <w:b/>
              <w:bCs/>
              <w:sz w:val="24"/>
              <w:szCs w:val="24"/>
            </w:rPr>
            <w:t>與資安要求</w:t>
          </w:r>
          <w:proofErr w:type="gramEnd"/>
          <w:r w:rsidR="001C4409" w:rsidRPr="00DE060C">
            <w:rPr>
              <w:rFonts w:eastAsia="標楷體"/>
              <w:b/>
              <w:bCs/>
              <w:sz w:val="24"/>
              <w:szCs w:val="24"/>
            </w:rPr>
            <w:t>：</w:t>
          </w:r>
        </w:sdtContent>
      </w:sdt>
      <w:sdt>
        <w:sdtPr>
          <w:rPr>
            <w:rFonts w:eastAsia="標楷體"/>
          </w:rPr>
          <w:tag w:val="goog_rdk_90"/>
          <w:id w:val="-957927367"/>
        </w:sdtPr>
        <w:sdtContent>
          <w:r w:rsidR="001C4409" w:rsidRPr="00DE060C">
            <w:rPr>
              <w:rFonts w:eastAsia="標楷體"/>
              <w:sz w:val="24"/>
              <w:szCs w:val="24"/>
            </w:rPr>
            <w:t>廠商須符合</w:t>
          </w:r>
          <w:proofErr w:type="gramStart"/>
          <w:r w:rsidR="001C4409" w:rsidRPr="00DE060C">
            <w:rPr>
              <w:rFonts w:eastAsia="標楷體"/>
              <w:sz w:val="24"/>
              <w:szCs w:val="24"/>
            </w:rPr>
            <w:t>本院資通</w:t>
          </w:r>
          <w:proofErr w:type="gramEnd"/>
          <w:r w:rsidR="001C4409" w:rsidRPr="00DE060C">
            <w:rPr>
              <w:rFonts w:eastAsia="標楷體"/>
              <w:sz w:val="24"/>
              <w:szCs w:val="24"/>
            </w:rPr>
            <w:t>系統委外資安要求</w:t>
          </w:r>
          <w:proofErr w:type="gramStart"/>
          <w:r w:rsidR="001C4409" w:rsidRPr="00DE060C">
            <w:rPr>
              <w:rFonts w:eastAsia="標楷體"/>
              <w:sz w:val="24"/>
              <w:szCs w:val="24"/>
            </w:rPr>
            <w:t>（</w:t>
          </w:r>
          <w:proofErr w:type="gramEnd"/>
          <w:r w:rsidR="001C4409" w:rsidRPr="00DE060C">
            <w:rPr>
              <w:rFonts w:eastAsia="標楷體"/>
              <w:sz w:val="24"/>
              <w:szCs w:val="24"/>
            </w:rPr>
            <w:t>含：</w:t>
          </w:r>
          <w:proofErr w:type="gramStart"/>
          <w:r w:rsidR="001C4409" w:rsidRPr="00DE060C">
            <w:rPr>
              <w:rFonts w:eastAsia="標楷體"/>
              <w:sz w:val="24"/>
              <w:szCs w:val="24"/>
            </w:rPr>
            <w:t>廠商資安聲明</w:t>
          </w:r>
          <w:proofErr w:type="gramEnd"/>
          <w:r w:rsidR="001C4409" w:rsidRPr="00DE060C">
            <w:rPr>
              <w:rFonts w:eastAsia="標楷體"/>
              <w:sz w:val="24"/>
              <w:szCs w:val="24"/>
            </w:rPr>
            <w:t>書、第三方驗證證書、</w:t>
          </w:r>
          <w:proofErr w:type="gramStart"/>
          <w:r w:rsidR="001C4409" w:rsidRPr="00DE060C">
            <w:rPr>
              <w:rFonts w:eastAsia="標楷體"/>
              <w:sz w:val="24"/>
              <w:szCs w:val="24"/>
            </w:rPr>
            <w:t>源碼掃描</w:t>
          </w:r>
          <w:proofErr w:type="gramEnd"/>
          <w:r w:rsidR="001C4409" w:rsidRPr="00DE060C">
            <w:rPr>
              <w:rFonts w:eastAsia="標楷體"/>
              <w:sz w:val="24"/>
              <w:szCs w:val="24"/>
            </w:rPr>
            <w:t>報告或滲透測試報告</w:t>
          </w:r>
          <w:proofErr w:type="gramStart"/>
          <w:r w:rsidR="001C4409" w:rsidRPr="00DE060C">
            <w:rPr>
              <w:rFonts w:eastAsia="標楷體"/>
              <w:sz w:val="24"/>
              <w:szCs w:val="24"/>
            </w:rPr>
            <w:t>）</w:t>
          </w:r>
          <w:proofErr w:type="gramEnd"/>
          <w:r w:rsidR="001C4409" w:rsidRPr="00DE060C">
            <w:rPr>
              <w:rFonts w:eastAsia="標楷體"/>
              <w:sz w:val="24"/>
              <w:szCs w:val="24"/>
            </w:rPr>
            <w:t>。本案訓練之</w:t>
          </w:r>
          <w:r w:rsidR="001C4409" w:rsidRPr="00DE060C">
            <w:rPr>
              <w:rFonts w:eastAsia="標楷體"/>
              <w:sz w:val="24"/>
              <w:szCs w:val="24"/>
            </w:rPr>
            <w:t>AI</w:t>
          </w:r>
          <w:r w:rsidR="001C4409" w:rsidRPr="00DE060C">
            <w:rPr>
              <w:rFonts w:eastAsia="標楷體"/>
              <w:sz w:val="24"/>
              <w:szCs w:val="24"/>
            </w:rPr>
            <w:t>生成模型及對應產生服務，亦須符合本院「生成式人工智慧使用指引</w:t>
          </w:r>
          <w:r w:rsidR="001C4409" w:rsidRPr="00DE060C">
            <w:rPr>
              <w:rFonts w:eastAsia="標楷體"/>
              <w:sz w:val="24"/>
              <w:szCs w:val="24"/>
            </w:rPr>
            <w:t xml:space="preserve"> v1.2</w:t>
          </w:r>
          <w:r w:rsidR="001C4409" w:rsidRPr="00DE060C">
            <w:rPr>
              <w:rFonts w:eastAsia="標楷體"/>
              <w:sz w:val="24"/>
              <w:szCs w:val="24"/>
            </w:rPr>
            <w:t>」。</w:t>
          </w:r>
        </w:sdtContent>
      </w:sdt>
    </w:p>
    <w:p w14:paraId="3252D008" w14:textId="77777777" w:rsidR="00876054" w:rsidRPr="00DE060C" w:rsidRDefault="00000000">
      <w:pPr>
        <w:widowControl w:val="0"/>
        <w:numPr>
          <w:ilvl w:val="1"/>
          <w:numId w:val="11"/>
        </w:numPr>
        <w:pBdr>
          <w:top w:val="nil"/>
          <w:left w:val="nil"/>
          <w:bottom w:val="nil"/>
          <w:right w:val="nil"/>
          <w:between w:val="nil"/>
        </w:pBdr>
        <w:jc w:val="both"/>
        <w:rPr>
          <w:rFonts w:eastAsia="標楷體"/>
          <w:sz w:val="24"/>
          <w:szCs w:val="24"/>
        </w:rPr>
      </w:pPr>
      <w:sdt>
        <w:sdtPr>
          <w:rPr>
            <w:rFonts w:eastAsia="標楷體"/>
          </w:rPr>
          <w:tag w:val="goog_rdk_91"/>
          <w:id w:val="161171716"/>
        </w:sdtPr>
        <w:sdtContent>
          <w:r w:rsidR="001C4409" w:rsidRPr="00DE060C">
            <w:rPr>
              <w:rFonts w:eastAsia="標楷體"/>
              <w:b/>
              <w:bCs/>
              <w:sz w:val="24"/>
              <w:szCs w:val="24"/>
            </w:rPr>
            <w:t>其他系統擴充或優化：</w:t>
          </w:r>
        </w:sdtContent>
      </w:sdt>
      <w:sdt>
        <w:sdtPr>
          <w:rPr>
            <w:rFonts w:eastAsia="標楷體"/>
          </w:rPr>
          <w:tag w:val="goog_rdk_92"/>
          <w:id w:val="-884298859"/>
        </w:sdtPr>
        <w:sdtContent>
          <w:r w:rsidR="001C4409" w:rsidRPr="00DE060C">
            <w:rPr>
              <w:rFonts w:eastAsia="標楷體"/>
              <w:sz w:val="24"/>
              <w:szCs w:val="24"/>
            </w:rPr>
            <w:t>考慮未來系統擴充或優化需求，廠商介面與系統設計邏輯應具模組化及擴充彈性原則，利於未來平台功能擴充、調整與系統維運管理。</w:t>
          </w:r>
        </w:sdtContent>
      </w:sdt>
    </w:p>
    <w:bookmarkStart w:id="0" w:name="_heading=h.t1degzokq1ds" w:colFirst="0" w:colLast="0"/>
    <w:bookmarkEnd w:id="0"/>
    <w:p w14:paraId="3252D009" w14:textId="77777777" w:rsidR="00876054" w:rsidRPr="00DE060C" w:rsidRDefault="00000000">
      <w:pPr>
        <w:widowControl w:val="0"/>
        <w:numPr>
          <w:ilvl w:val="0"/>
          <w:numId w:val="11"/>
        </w:numPr>
        <w:pBdr>
          <w:top w:val="nil"/>
          <w:left w:val="nil"/>
          <w:bottom w:val="nil"/>
          <w:right w:val="nil"/>
          <w:between w:val="nil"/>
        </w:pBdr>
        <w:jc w:val="both"/>
        <w:rPr>
          <w:rFonts w:eastAsia="標楷體"/>
          <w:sz w:val="24"/>
          <w:szCs w:val="24"/>
        </w:rPr>
      </w:pPr>
      <w:sdt>
        <w:sdtPr>
          <w:rPr>
            <w:rFonts w:eastAsia="標楷體"/>
          </w:rPr>
          <w:tag w:val="goog_rdk_93"/>
          <w:id w:val="-1330696070"/>
        </w:sdtPr>
        <w:sdtContent>
          <w:r w:rsidR="001C4409" w:rsidRPr="00DE060C">
            <w:rPr>
              <w:rFonts w:eastAsia="標楷體"/>
              <w:b/>
              <w:bCs/>
              <w:sz w:val="24"/>
              <w:szCs w:val="24"/>
            </w:rPr>
            <w:t>教育訓練</w:t>
          </w:r>
        </w:sdtContent>
      </w:sdt>
      <w:sdt>
        <w:sdtPr>
          <w:rPr>
            <w:rFonts w:eastAsia="標楷體"/>
          </w:rPr>
          <w:tag w:val="goog_rdk_94"/>
          <w:id w:val="-1623848068"/>
        </w:sdtPr>
        <w:sdtContent>
          <w:r w:rsidR="001C4409" w:rsidRPr="00DE060C">
            <w:rPr>
              <w:rFonts w:eastAsia="標楷體"/>
              <w:sz w:val="24"/>
              <w:szCs w:val="24"/>
            </w:rPr>
            <w:t>：廠商須配合委託方於產品保固期限內，至少進行</w:t>
          </w:r>
          <w:r w:rsidR="001C4409" w:rsidRPr="00DE060C">
            <w:rPr>
              <w:rFonts w:eastAsia="標楷體"/>
              <w:sz w:val="24"/>
              <w:szCs w:val="24"/>
            </w:rPr>
            <w:t>1</w:t>
          </w:r>
          <w:r w:rsidR="001C4409" w:rsidRPr="00DE060C">
            <w:rPr>
              <w:rFonts w:eastAsia="標楷體"/>
              <w:sz w:val="24"/>
              <w:szCs w:val="24"/>
            </w:rPr>
            <w:t>場次教育訓練活動（含資通安全教育訓練）。</w:t>
          </w:r>
        </w:sdtContent>
      </w:sdt>
    </w:p>
    <w:p w14:paraId="3252D00A" w14:textId="77777777" w:rsidR="00876054" w:rsidRPr="00DE060C" w:rsidRDefault="00876054">
      <w:pPr>
        <w:widowControl w:val="0"/>
        <w:pBdr>
          <w:top w:val="nil"/>
          <w:left w:val="nil"/>
          <w:bottom w:val="nil"/>
          <w:right w:val="nil"/>
          <w:between w:val="nil"/>
        </w:pBdr>
        <w:rPr>
          <w:rFonts w:eastAsia="標楷體"/>
          <w:sz w:val="24"/>
          <w:szCs w:val="24"/>
        </w:rPr>
      </w:pPr>
    </w:p>
    <w:p w14:paraId="3252D00B" w14:textId="77777777" w:rsidR="00876054" w:rsidRPr="00DE060C" w:rsidRDefault="00000000">
      <w:pPr>
        <w:widowControl w:val="0"/>
        <w:pBdr>
          <w:top w:val="nil"/>
          <w:left w:val="nil"/>
          <w:bottom w:val="nil"/>
          <w:right w:val="nil"/>
          <w:between w:val="nil"/>
        </w:pBdr>
        <w:ind w:left="480"/>
        <w:rPr>
          <w:rFonts w:eastAsia="標楷體"/>
          <w:sz w:val="24"/>
          <w:szCs w:val="24"/>
        </w:rPr>
      </w:pPr>
      <w:sdt>
        <w:sdtPr>
          <w:rPr>
            <w:rFonts w:eastAsia="標楷體"/>
          </w:rPr>
          <w:tag w:val="goog_rdk_95"/>
          <w:id w:val="-255937351"/>
        </w:sdtPr>
        <w:sdtContent>
          <w:r w:rsidR="001C4409" w:rsidRPr="00DE060C">
            <w:rPr>
              <w:rFonts w:eastAsia="標楷體"/>
              <w:b/>
              <w:bCs/>
              <w:sz w:val="24"/>
              <w:szCs w:val="24"/>
            </w:rPr>
            <w:t>三、服務之提供方式</w:t>
          </w:r>
        </w:sdtContent>
      </w:sdt>
    </w:p>
    <w:p w14:paraId="3252D00C" w14:textId="77777777" w:rsidR="00876054" w:rsidRPr="00DE060C" w:rsidRDefault="00000000">
      <w:pPr>
        <w:widowControl w:val="0"/>
        <w:numPr>
          <w:ilvl w:val="0"/>
          <w:numId w:val="12"/>
        </w:numPr>
        <w:pBdr>
          <w:top w:val="nil"/>
          <w:left w:val="nil"/>
          <w:bottom w:val="nil"/>
          <w:right w:val="nil"/>
          <w:between w:val="nil"/>
        </w:pBdr>
        <w:jc w:val="both"/>
        <w:rPr>
          <w:rFonts w:eastAsia="標楷體"/>
          <w:sz w:val="24"/>
          <w:szCs w:val="24"/>
        </w:rPr>
      </w:pPr>
      <w:sdt>
        <w:sdtPr>
          <w:rPr>
            <w:rFonts w:eastAsia="標楷體"/>
          </w:rPr>
          <w:tag w:val="goog_rdk_96"/>
          <w:id w:val="437889088"/>
        </w:sdtPr>
        <w:sdtContent>
          <w:r w:rsidR="001C4409" w:rsidRPr="00DE060C">
            <w:rPr>
              <w:rFonts w:eastAsia="標楷體"/>
              <w:sz w:val="24"/>
              <w:szCs w:val="24"/>
            </w:rPr>
            <w:t>得標廠商於專案執行</w:t>
          </w:r>
          <w:proofErr w:type="gramStart"/>
          <w:r w:rsidR="001C4409" w:rsidRPr="00DE060C">
            <w:rPr>
              <w:rFonts w:eastAsia="標楷體"/>
              <w:sz w:val="24"/>
              <w:szCs w:val="24"/>
            </w:rPr>
            <w:t>期間，</w:t>
          </w:r>
          <w:proofErr w:type="gramEnd"/>
          <w:r w:rsidR="001C4409" w:rsidRPr="00DE060C">
            <w:rPr>
              <w:rFonts w:eastAsia="標楷體"/>
              <w:sz w:val="24"/>
              <w:szCs w:val="24"/>
            </w:rPr>
            <w:t>需不定期召開工作會議討論專案進度，並配合委託方進行相關教育訓練活動（形式不限實體或線上）之資料整備。</w:t>
          </w:r>
        </w:sdtContent>
      </w:sdt>
    </w:p>
    <w:p w14:paraId="3252D00D" w14:textId="77777777" w:rsidR="00876054" w:rsidRPr="00DE060C" w:rsidRDefault="00000000">
      <w:pPr>
        <w:widowControl w:val="0"/>
        <w:numPr>
          <w:ilvl w:val="0"/>
          <w:numId w:val="12"/>
        </w:numPr>
        <w:pBdr>
          <w:top w:val="nil"/>
          <w:left w:val="nil"/>
          <w:bottom w:val="nil"/>
          <w:right w:val="nil"/>
          <w:between w:val="nil"/>
        </w:pBdr>
        <w:jc w:val="both"/>
        <w:rPr>
          <w:rFonts w:eastAsia="標楷體"/>
          <w:sz w:val="24"/>
          <w:szCs w:val="24"/>
        </w:rPr>
      </w:pPr>
      <w:sdt>
        <w:sdtPr>
          <w:rPr>
            <w:rFonts w:eastAsia="標楷體"/>
          </w:rPr>
          <w:tag w:val="goog_rdk_97"/>
          <w:id w:val="-1006081317"/>
        </w:sdtPr>
        <w:sdtContent>
          <w:r w:rsidR="001C4409" w:rsidRPr="00DE060C">
            <w:rPr>
              <w:rFonts w:eastAsia="標楷體"/>
              <w:sz w:val="24"/>
              <w:szCs w:val="24"/>
            </w:rPr>
            <w:t>承包廠商於專案開發及保固期內，應提供具技術背景固定窗口，若需更換需經本單位同意。</w:t>
          </w:r>
        </w:sdtContent>
      </w:sdt>
    </w:p>
    <w:p w14:paraId="3252D00E" w14:textId="77777777" w:rsidR="00876054" w:rsidRPr="00DE060C" w:rsidRDefault="00000000">
      <w:pPr>
        <w:widowControl w:val="0"/>
        <w:numPr>
          <w:ilvl w:val="0"/>
          <w:numId w:val="12"/>
        </w:numPr>
        <w:pBdr>
          <w:top w:val="nil"/>
          <w:left w:val="nil"/>
          <w:bottom w:val="nil"/>
          <w:right w:val="nil"/>
          <w:between w:val="nil"/>
        </w:pBdr>
        <w:jc w:val="both"/>
        <w:rPr>
          <w:rFonts w:eastAsia="標楷體"/>
          <w:sz w:val="24"/>
          <w:szCs w:val="24"/>
        </w:rPr>
      </w:pPr>
      <w:sdt>
        <w:sdtPr>
          <w:rPr>
            <w:rFonts w:eastAsia="標楷體"/>
          </w:rPr>
          <w:tag w:val="goog_rdk_98"/>
          <w:id w:val="-365027957"/>
        </w:sdtPr>
        <w:sdtContent>
          <w:r w:rsidR="001C4409" w:rsidRPr="00DE060C">
            <w:rPr>
              <w:rFonts w:eastAsia="標楷體"/>
              <w:sz w:val="24"/>
              <w:szCs w:val="24"/>
            </w:rPr>
            <w:t>工作成果以電子</w:t>
          </w:r>
          <w:proofErr w:type="gramStart"/>
          <w:r w:rsidR="001C4409" w:rsidRPr="00DE060C">
            <w:rPr>
              <w:rFonts w:eastAsia="標楷體"/>
              <w:sz w:val="24"/>
              <w:szCs w:val="24"/>
            </w:rPr>
            <w:t>檔</w:t>
          </w:r>
          <w:proofErr w:type="gramEnd"/>
          <w:r w:rsidR="001C4409" w:rsidRPr="00DE060C">
            <w:rPr>
              <w:rFonts w:eastAsia="標楷體"/>
              <w:sz w:val="24"/>
              <w:szCs w:val="24"/>
            </w:rPr>
            <w:t>形式交付。</w:t>
          </w:r>
          <w:r w:rsidR="001C4409" w:rsidRPr="00DE060C">
            <w:rPr>
              <w:rFonts w:eastAsia="標楷體"/>
              <w:sz w:val="24"/>
              <w:szCs w:val="24"/>
            </w:rPr>
            <w:t xml:space="preserve"> </w:t>
          </w:r>
        </w:sdtContent>
      </w:sdt>
    </w:p>
    <w:p w14:paraId="3252D00F" w14:textId="77777777" w:rsidR="00876054" w:rsidRPr="00DE060C" w:rsidRDefault="00876054">
      <w:pPr>
        <w:widowControl w:val="0"/>
        <w:pBdr>
          <w:top w:val="nil"/>
          <w:left w:val="nil"/>
          <w:bottom w:val="nil"/>
          <w:right w:val="nil"/>
          <w:between w:val="nil"/>
        </w:pBdr>
        <w:rPr>
          <w:rFonts w:eastAsia="標楷體"/>
          <w:sz w:val="24"/>
          <w:szCs w:val="24"/>
        </w:rPr>
      </w:pPr>
    </w:p>
    <w:p w14:paraId="3252D010" w14:textId="77777777" w:rsidR="00876054" w:rsidRPr="00DE060C" w:rsidRDefault="00000000">
      <w:pPr>
        <w:widowControl w:val="0"/>
        <w:pBdr>
          <w:top w:val="nil"/>
          <w:left w:val="nil"/>
          <w:bottom w:val="nil"/>
          <w:right w:val="nil"/>
          <w:between w:val="nil"/>
        </w:pBdr>
        <w:ind w:left="480"/>
        <w:rPr>
          <w:rFonts w:eastAsia="標楷體"/>
          <w:sz w:val="24"/>
          <w:szCs w:val="24"/>
        </w:rPr>
      </w:pPr>
      <w:sdt>
        <w:sdtPr>
          <w:rPr>
            <w:rFonts w:eastAsia="標楷體"/>
          </w:rPr>
          <w:tag w:val="goog_rdk_99"/>
          <w:id w:val="799871819"/>
        </w:sdtPr>
        <w:sdtContent>
          <w:r w:rsidR="001C4409" w:rsidRPr="00DE060C">
            <w:rPr>
              <w:rFonts w:eastAsia="標楷體"/>
              <w:b/>
              <w:bCs/>
              <w:sz w:val="24"/>
              <w:szCs w:val="24"/>
            </w:rPr>
            <w:t>四、系統規範：</w:t>
          </w:r>
        </w:sdtContent>
      </w:sdt>
    </w:p>
    <w:p w14:paraId="3252D011" w14:textId="77777777" w:rsidR="00876054" w:rsidRPr="00DE060C" w:rsidRDefault="00000000">
      <w:pPr>
        <w:widowControl w:val="0"/>
        <w:numPr>
          <w:ilvl w:val="0"/>
          <w:numId w:val="13"/>
        </w:numPr>
        <w:pBdr>
          <w:top w:val="nil"/>
          <w:left w:val="nil"/>
          <w:bottom w:val="nil"/>
          <w:right w:val="nil"/>
          <w:between w:val="nil"/>
        </w:pBdr>
        <w:jc w:val="both"/>
        <w:rPr>
          <w:rFonts w:eastAsia="標楷體"/>
          <w:sz w:val="24"/>
          <w:szCs w:val="24"/>
        </w:rPr>
      </w:pPr>
      <w:sdt>
        <w:sdtPr>
          <w:rPr>
            <w:rFonts w:eastAsia="標楷體"/>
          </w:rPr>
          <w:tag w:val="goog_rdk_100"/>
          <w:id w:val="-641877700"/>
        </w:sdtPr>
        <w:sdtContent>
          <w:r w:rsidR="001C4409" w:rsidRPr="00DE060C">
            <w:rPr>
              <w:rFonts w:eastAsia="標楷體"/>
              <w:sz w:val="24"/>
              <w:szCs w:val="24"/>
            </w:rPr>
            <w:t>伺服器端：廠商需提供測試區環境，供實際驗收時確認本案所有模組功能之完成，並持續提供該環境供工研院執行操作。</w:t>
          </w:r>
        </w:sdtContent>
      </w:sdt>
    </w:p>
    <w:sdt>
      <w:sdtPr>
        <w:rPr>
          <w:rFonts w:eastAsia="標楷體"/>
        </w:rPr>
        <w:tag w:val="goog_rdk_101"/>
        <w:id w:val="1306781943"/>
      </w:sdtPr>
      <w:sdtContent>
        <w:p w14:paraId="46F797AC" w14:textId="77777777" w:rsidR="005E25EF" w:rsidRPr="00DE060C" w:rsidRDefault="001C4409">
          <w:pPr>
            <w:widowControl w:val="0"/>
            <w:numPr>
              <w:ilvl w:val="0"/>
              <w:numId w:val="13"/>
            </w:numPr>
            <w:pBdr>
              <w:top w:val="nil"/>
              <w:left w:val="nil"/>
              <w:bottom w:val="nil"/>
              <w:right w:val="nil"/>
              <w:between w:val="nil"/>
            </w:pBdr>
            <w:jc w:val="both"/>
            <w:rPr>
              <w:rFonts w:eastAsia="標楷體"/>
              <w:sz w:val="24"/>
              <w:szCs w:val="24"/>
            </w:rPr>
          </w:pPr>
          <w:r w:rsidRPr="00DE060C">
            <w:rPr>
              <w:rFonts w:eastAsia="標楷體"/>
              <w:sz w:val="24"/>
              <w:szCs w:val="24"/>
            </w:rPr>
            <w:t>用戶端：應用程式需能支援</w:t>
          </w:r>
          <w:r w:rsidRPr="00DE060C">
            <w:rPr>
              <w:rFonts w:eastAsia="標楷體"/>
              <w:sz w:val="24"/>
              <w:szCs w:val="24"/>
            </w:rPr>
            <w:t>Microsoft Edge 102.0</w:t>
          </w:r>
          <w:r w:rsidRPr="00DE060C">
            <w:rPr>
              <w:rFonts w:eastAsia="標楷體"/>
              <w:sz w:val="24"/>
              <w:szCs w:val="24"/>
            </w:rPr>
            <w:t>以上，</w:t>
          </w:r>
          <w:r w:rsidRPr="00DE060C">
            <w:rPr>
              <w:rFonts w:eastAsia="標楷體"/>
              <w:sz w:val="24"/>
              <w:szCs w:val="24"/>
            </w:rPr>
            <w:t>MS Office 2010</w:t>
          </w:r>
          <w:r w:rsidRPr="00DE060C">
            <w:rPr>
              <w:rFonts w:eastAsia="標楷體"/>
              <w:sz w:val="24"/>
              <w:szCs w:val="24"/>
            </w:rPr>
            <w:t>以上、</w:t>
          </w:r>
          <w:r w:rsidRPr="00DE060C">
            <w:rPr>
              <w:rFonts w:eastAsia="標楷體"/>
              <w:sz w:val="24"/>
              <w:szCs w:val="24"/>
            </w:rPr>
            <w:t>Firefox 20.0</w:t>
          </w:r>
          <w:r w:rsidRPr="00DE060C">
            <w:rPr>
              <w:rFonts w:eastAsia="標楷體"/>
              <w:sz w:val="24"/>
              <w:szCs w:val="24"/>
            </w:rPr>
            <w:t>以上</w:t>
          </w:r>
          <w:r w:rsidRPr="00DE060C">
            <w:rPr>
              <w:rFonts w:eastAsia="標楷體"/>
              <w:sz w:val="24"/>
              <w:szCs w:val="24"/>
            </w:rPr>
            <w:t>(Windows, Linux)</w:t>
          </w:r>
          <w:r w:rsidRPr="00DE060C">
            <w:rPr>
              <w:rFonts w:eastAsia="標楷體"/>
              <w:sz w:val="24"/>
              <w:szCs w:val="24"/>
            </w:rPr>
            <w:t>、</w:t>
          </w:r>
          <w:r w:rsidRPr="00DE060C">
            <w:rPr>
              <w:rFonts w:eastAsia="標楷體"/>
              <w:sz w:val="24"/>
              <w:szCs w:val="24"/>
            </w:rPr>
            <w:t>Chrome 25.0</w:t>
          </w:r>
          <w:r w:rsidRPr="00DE060C">
            <w:rPr>
              <w:rFonts w:eastAsia="標楷體"/>
              <w:sz w:val="24"/>
              <w:szCs w:val="24"/>
            </w:rPr>
            <w:t>以上。</w:t>
          </w:r>
        </w:p>
        <w:p w14:paraId="3252D012" w14:textId="73FFCE05" w:rsidR="00876054" w:rsidRPr="00DE060C" w:rsidRDefault="00BA3D00">
          <w:pPr>
            <w:widowControl w:val="0"/>
            <w:numPr>
              <w:ilvl w:val="0"/>
              <w:numId w:val="13"/>
            </w:numPr>
            <w:pBdr>
              <w:top w:val="nil"/>
              <w:left w:val="nil"/>
              <w:bottom w:val="nil"/>
              <w:right w:val="nil"/>
              <w:between w:val="nil"/>
            </w:pBdr>
            <w:jc w:val="both"/>
            <w:rPr>
              <w:rFonts w:eastAsia="標楷體"/>
              <w:sz w:val="24"/>
              <w:szCs w:val="24"/>
            </w:rPr>
          </w:pPr>
          <w:r w:rsidRPr="00DE060C">
            <w:rPr>
              <w:rFonts w:eastAsia="標楷體" w:hint="eastAsia"/>
              <w:sz w:val="24"/>
              <w:szCs w:val="24"/>
            </w:rPr>
            <w:t>連線與存取規範：本服務</w:t>
          </w:r>
          <w:proofErr w:type="gramStart"/>
          <w:r w:rsidRPr="00DE060C">
            <w:rPr>
              <w:rFonts w:eastAsia="標楷體" w:hint="eastAsia"/>
              <w:sz w:val="24"/>
              <w:szCs w:val="24"/>
            </w:rPr>
            <w:t>採</w:t>
          </w:r>
          <w:proofErr w:type="gramEnd"/>
          <w:r w:rsidRPr="00DE060C">
            <w:rPr>
              <w:rFonts w:eastAsia="標楷體" w:hint="eastAsia"/>
              <w:sz w:val="24"/>
              <w:szCs w:val="24"/>
            </w:rPr>
            <w:t>環境與身分雙重管控，僅限於工研院內部網路，並由具備有效會員登入權限之使用者始得使用</w:t>
          </w:r>
          <w:r w:rsidR="00496770" w:rsidRPr="00DE060C">
            <w:rPr>
              <w:rFonts w:eastAsia="標楷體" w:hint="eastAsia"/>
              <w:sz w:val="24"/>
              <w:szCs w:val="24"/>
            </w:rPr>
            <w:t>。</w:t>
          </w:r>
        </w:p>
      </w:sdtContent>
    </w:sdt>
    <w:p w14:paraId="3252D013" w14:textId="77777777" w:rsidR="00876054" w:rsidRPr="00DE060C" w:rsidRDefault="00000000">
      <w:pPr>
        <w:widowControl w:val="0"/>
        <w:numPr>
          <w:ilvl w:val="0"/>
          <w:numId w:val="13"/>
        </w:numPr>
        <w:pBdr>
          <w:top w:val="nil"/>
          <w:left w:val="nil"/>
          <w:bottom w:val="nil"/>
          <w:right w:val="nil"/>
          <w:between w:val="nil"/>
        </w:pBdr>
        <w:jc w:val="both"/>
        <w:rPr>
          <w:rFonts w:eastAsia="標楷體"/>
          <w:sz w:val="24"/>
          <w:szCs w:val="24"/>
        </w:rPr>
      </w:pPr>
      <w:sdt>
        <w:sdtPr>
          <w:rPr>
            <w:rFonts w:eastAsia="標楷體"/>
          </w:rPr>
          <w:tag w:val="goog_rdk_102"/>
          <w:id w:val="-1501171671"/>
        </w:sdtPr>
        <w:sdtContent>
          <w:r w:rsidR="001C4409" w:rsidRPr="00DE060C">
            <w:rPr>
              <w:rFonts w:eastAsia="標楷體"/>
              <w:sz w:val="24"/>
              <w:szCs w:val="24"/>
            </w:rPr>
            <w:t>技術需求：廠商須有足夠技術確能實際參與解決</w:t>
          </w:r>
          <w:r w:rsidR="001C4409" w:rsidRPr="00DE060C">
            <w:rPr>
              <w:rFonts w:eastAsia="標楷體"/>
              <w:sz w:val="24"/>
              <w:szCs w:val="24"/>
            </w:rPr>
            <w:t>Web</w:t>
          </w:r>
          <w:r w:rsidR="001C4409" w:rsidRPr="00DE060C">
            <w:rPr>
              <w:rFonts w:eastAsia="標楷體"/>
              <w:sz w:val="24"/>
              <w:szCs w:val="24"/>
            </w:rPr>
            <w:t>主機系統及網路技術問題。系統上所有相關元件，工研院擁有永久使用及修改權。所有</w:t>
          </w:r>
          <w:r w:rsidR="001C4409" w:rsidRPr="00DE060C">
            <w:rPr>
              <w:rFonts w:eastAsia="標楷體"/>
              <w:sz w:val="24"/>
              <w:szCs w:val="24"/>
            </w:rPr>
            <w:t>source code</w:t>
          </w:r>
          <w:r w:rsidR="001C4409" w:rsidRPr="00DE060C">
            <w:rPr>
              <w:rFonts w:eastAsia="標楷體"/>
              <w:sz w:val="24"/>
              <w:szCs w:val="24"/>
            </w:rPr>
            <w:t>需能通過工研院軟體安全檢查的要求，若有不符合事項，廠商得無條件進行修改完畢。</w:t>
          </w:r>
        </w:sdtContent>
      </w:sdt>
    </w:p>
    <w:p w14:paraId="3252D014" w14:textId="77777777" w:rsidR="00876054" w:rsidRPr="00DE060C" w:rsidRDefault="00876054">
      <w:pPr>
        <w:widowControl w:val="0"/>
        <w:pBdr>
          <w:top w:val="nil"/>
          <w:left w:val="nil"/>
          <w:bottom w:val="nil"/>
          <w:right w:val="nil"/>
          <w:between w:val="nil"/>
        </w:pBdr>
        <w:ind w:left="480" w:firstLine="840"/>
        <w:rPr>
          <w:rFonts w:eastAsia="標楷體"/>
          <w:sz w:val="24"/>
          <w:szCs w:val="24"/>
        </w:rPr>
      </w:pPr>
    </w:p>
    <w:p w14:paraId="3252D015" w14:textId="77777777" w:rsidR="00876054" w:rsidRPr="00DE060C" w:rsidRDefault="00000000">
      <w:pPr>
        <w:widowControl w:val="0"/>
        <w:pBdr>
          <w:top w:val="nil"/>
          <w:left w:val="nil"/>
          <w:bottom w:val="nil"/>
          <w:right w:val="nil"/>
          <w:between w:val="nil"/>
        </w:pBdr>
        <w:ind w:left="480"/>
        <w:rPr>
          <w:rFonts w:eastAsia="標楷體"/>
          <w:sz w:val="24"/>
          <w:szCs w:val="24"/>
        </w:rPr>
      </w:pPr>
      <w:sdt>
        <w:sdtPr>
          <w:rPr>
            <w:rFonts w:eastAsia="標楷體"/>
          </w:rPr>
          <w:tag w:val="goog_rdk_103"/>
          <w:id w:val="-1901908980"/>
        </w:sdtPr>
        <w:sdtContent>
          <w:r w:rsidR="001C4409" w:rsidRPr="00DE060C">
            <w:rPr>
              <w:rFonts w:eastAsia="標楷體"/>
              <w:b/>
              <w:bCs/>
              <w:sz w:val="24"/>
              <w:szCs w:val="24"/>
            </w:rPr>
            <w:t>五、工作時程</w:t>
          </w:r>
        </w:sdtContent>
      </w:sdt>
    </w:p>
    <w:p w14:paraId="3252D016" w14:textId="77777777" w:rsidR="00876054" w:rsidRPr="00DE060C" w:rsidRDefault="00000000">
      <w:pPr>
        <w:widowControl w:val="0"/>
        <w:pBdr>
          <w:top w:val="nil"/>
          <w:left w:val="nil"/>
          <w:bottom w:val="nil"/>
          <w:right w:val="nil"/>
          <w:between w:val="nil"/>
        </w:pBdr>
        <w:spacing w:line="480" w:lineRule="auto"/>
        <w:ind w:left="991"/>
        <w:rPr>
          <w:rFonts w:eastAsia="標楷體"/>
          <w:sz w:val="24"/>
          <w:szCs w:val="24"/>
        </w:rPr>
      </w:pPr>
      <w:sdt>
        <w:sdtPr>
          <w:rPr>
            <w:rFonts w:eastAsia="標楷體"/>
          </w:rPr>
          <w:tag w:val="goog_rdk_104"/>
          <w:id w:val="309648736"/>
        </w:sdtPr>
        <w:sdtContent>
          <w:r w:rsidR="001C4409" w:rsidRPr="00DE060C">
            <w:rPr>
              <w:rFonts w:eastAsia="標楷體"/>
              <w:sz w:val="24"/>
              <w:szCs w:val="24"/>
            </w:rPr>
            <w:t>即日起至民國</w:t>
          </w:r>
          <w:r w:rsidR="001C4409" w:rsidRPr="00DE060C">
            <w:rPr>
              <w:rFonts w:eastAsia="標楷體"/>
              <w:sz w:val="24"/>
              <w:szCs w:val="24"/>
            </w:rPr>
            <w:t>115</w:t>
          </w:r>
          <w:r w:rsidR="001C4409" w:rsidRPr="00DE060C">
            <w:rPr>
              <w:rFonts w:eastAsia="標楷體"/>
              <w:sz w:val="24"/>
              <w:szCs w:val="24"/>
            </w:rPr>
            <w:t>年</w:t>
          </w:r>
          <w:r w:rsidR="001C4409" w:rsidRPr="00DE060C">
            <w:rPr>
              <w:rFonts w:eastAsia="標楷體"/>
              <w:sz w:val="24"/>
              <w:szCs w:val="24"/>
            </w:rPr>
            <w:t>11</w:t>
          </w:r>
          <w:r w:rsidR="001C4409" w:rsidRPr="00DE060C">
            <w:rPr>
              <w:rFonts w:eastAsia="標楷體"/>
              <w:sz w:val="24"/>
              <w:szCs w:val="24"/>
            </w:rPr>
            <w:t>月</w:t>
          </w:r>
          <w:r w:rsidR="001C4409" w:rsidRPr="00DE060C">
            <w:rPr>
              <w:rFonts w:eastAsia="標楷體"/>
              <w:sz w:val="24"/>
              <w:szCs w:val="24"/>
            </w:rPr>
            <w:t>20</w:t>
          </w:r>
          <w:r w:rsidR="001C4409" w:rsidRPr="00DE060C">
            <w:rPr>
              <w:rFonts w:eastAsia="標楷體"/>
              <w:sz w:val="24"/>
              <w:szCs w:val="24"/>
            </w:rPr>
            <w:t>日止。</w:t>
          </w:r>
        </w:sdtContent>
      </w:sdt>
    </w:p>
    <w:p w14:paraId="3252D017" w14:textId="77777777" w:rsidR="00876054" w:rsidRPr="00DE060C" w:rsidRDefault="00000000">
      <w:pPr>
        <w:widowControl w:val="0"/>
        <w:pBdr>
          <w:top w:val="nil"/>
          <w:left w:val="nil"/>
          <w:bottom w:val="nil"/>
          <w:right w:val="nil"/>
          <w:between w:val="nil"/>
        </w:pBdr>
        <w:ind w:left="480"/>
        <w:rPr>
          <w:rFonts w:eastAsia="標楷體"/>
          <w:sz w:val="24"/>
          <w:szCs w:val="24"/>
        </w:rPr>
      </w:pPr>
      <w:sdt>
        <w:sdtPr>
          <w:rPr>
            <w:rFonts w:eastAsia="標楷體"/>
          </w:rPr>
          <w:tag w:val="goog_rdk_105"/>
          <w:id w:val="739939052"/>
        </w:sdtPr>
        <w:sdtContent>
          <w:r w:rsidR="001C4409" w:rsidRPr="00DE060C">
            <w:rPr>
              <w:rFonts w:eastAsia="標楷體"/>
              <w:b/>
              <w:bCs/>
              <w:sz w:val="24"/>
              <w:szCs w:val="24"/>
            </w:rPr>
            <w:t>六、服務工作完成後所應達到之成果</w:t>
          </w:r>
        </w:sdtContent>
      </w:sdt>
    </w:p>
    <w:p w14:paraId="3252D018" w14:textId="77777777" w:rsidR="00876054" w:rsidRPr="00DE060C" w:rsidRDefault="00000000">
      <w:pPr>
        <w:widowControl w:val="0"/>
        <w:pBdr>
          <w:top w:val="nil"/>
          <w:left w:val="nil"/>
          <w:bottom w:val="nil"/>
          <w:right w:val="nil"/>
          <w:between w:val="nil"/>
        </w:pBdr>
        <w:ind w:left="991" w:firstLine="2"/>
        <w:rPr>
          <w:rFonts w:eastAsia="標楷體"/>
          <w:sz w:val="24"/>
          <w:szCs w:val="24"/>
        </w:rPr>
      </w:pPr>
      <w:sdt>
        <w:sdtPr>
          <w:rPr>
            <w:rFonts w:eastAsia="標楷體"/>
          </w:rPr>
          <w:tag w:val="goog_rdk_106"/>
          <w:id w:val="1063454861"/>
        </w:sdtPr>
        <w:sdtContent>
          <w:r w:rsidR="001C4409" w:rsidRPr="00DE060C">
            <w:rPr>
              <w:rFonts w:eastAsia="標楷體"/>
              <w:sz w:val="24"/>
              <w:szCs w:val="24"/>
            </w:rPr>
            <w:t>本案完成後可達成數位同事</w:t>
          </w:r>
          <w:r w:rsidR="001C4409" w:rsidRPr="00DE060C">
            <w:rPr>
              <w:rFonts w:eastAsia="標楷體"/>
              <w:sz w:val="24"/>
              <w:szCs w:val="24"/>
            </w:rPr>
            <w:t>(AI</w:t>
          </w:r>
          <w:r w:rsidR="001C4409" w:rsidRPr="00DE060C">
            <w:rPr>
              <w:rFonts w:eastAsia="標楷體"/>
              <w:sz w:val="24"/>
              <w:szCs w:val="24"/>
            </w:rPr>
            <w:t>課程規劃師</w:t>
          </w:r>
          <w:r w:rsidR="001C4409" w:rsidRPr="00DE060C">
            <w:rPr>
              <w:rFonts w:eastAsia="標楷體"/>
              <w:sz w:val="24"/>
              <w:szCs w:val="24"/>
            </w:rPr>
            <w:t>)</w:t>
          </w:r>
          <w:r w:rsidR="001C4409" w:rsidRPr="00DE060C">
            <w:rPr>
              <w:rFonts w:eastAsia="標楷體"/>
              <w:sz w:val="24"/>
              <w:szCs w:val="24"/>
            </w:rPr>
            <w:t>資訊服務，推動產業學院轉型</w:t>
          </w:r>
          <w:r w:rsidR="001C4409" w:rsidRPr="00DE060C">
            <w:rPr>
              <w:rFonts w:eastAsia="標楷體"/>
              <w:sz w:val="24"/>
              <w:szCs w:val="24"/>
            </w:rPr>
            <w:t>AI</w:t>
          </w:r>
          <w:r w:rsidR="001C4409" w:rsidRPr="00DE060C">
            <w:rPr>
              <w:rFonts w:eastAsia="標楷體"/>
              <w:sz w:val="24"/>
              <w:szCs w:val="24"/>
            </w:rPr>
            <w:t>化效果。</w:t>
          </w:r>
        </w:sdtContent>
      </w:sdt>
    </w:p>
    <w:p w14:paraId="3252D019" w14:textId="77777777" w:rsidR="00876054" w:rsidRPr="00DE060C" w:rsidRDefault="00876054">
      <w:pPr>
        <w:widowControl w:val="0"/>
        <w:pBdr>
          <w:top w:val="nil"/>
          <w:left w:val="nil"/>
          <w:bottom w:val="nil"/>
          <w:right w:val="nil"/>
          <w:between w:val="nil"/>
        </w:pBdr>
        <w:rPr>
          <w:rFonts w:eastAsia="標楷體"/>
          <w:sz w:val="24"/>
          <w:szCs w:val="24"/>
        </w:rPr>
      </w:pPr>
    </w:p>
    <w:p w14:paraId="3252D01A" w14:textId="77777777" w:rsidR="00876054" w:rsidRPr="00DE060C" w:rsidRDefault="00000000">
      <w:pPr>
        <w:widowControl w:val="0"/>
        <w:pBdr>
          <w:top w:val="nil"/>
          <w:left w:val="nil"/>
          <w:bottom w:val="nil"/>
          <w:right w:val="nil"/>
          <w:between w:val="nil"/>
        </w:pBdr>
        <w:ind w:left="480"/>
        <w:rPr>
          <w:rFonts w:eastAsia="標楷體"/>
          <w:sz w:val="24"/>
          <w:szCs w:val="24"/>
        </w:rPr>
      </w:pPr>
      <w:sdt>
        <w:sdtPr>
          <w:rPr>
            <w:rFonts w:eastAsia="標楷體"/>
          </w:rPr>
          <w:tag w:val="goog_rdk_107"/>
          <w:id w:val="-1777107743"/>
        </w:sdtPr>
        <w:sdtContent>
          <w:r w:rsidR="001C4409" w:rsidRPr="00DE060C">
            <w:rPr>
              <w:rFonts w:eastAsia="標楷體"/>
              <w:b/>
              <w:bCs/>
              <w:sz w:val="24"/>
              <w:szCs w:val="24"/>
            </w:rPr>
            <w:t>七、績效衡量指標、驗收項目及標準</w:t>
          </w:r>
        </w:sdtContent>
      </w:sdt>
    </w:p>
    <w:p w14:paraId="3252D01B" w14:textId="77777777" w:rsidR="00876054" w:rsidRPr="00DE060C" w:rsidRDefault="00000000">
      <w:pPr>
        <w:widowControl w:val="0"/>
        <w:pBdr>
          <w:top w:val="nil"/>
          <w:left w:val="nil"/>
          <w:bottom w:val="nil"/>
          <w:right w:val="nil"/>
          <w:between w:val="nil"/>
        </w:pBdr>
        <w:ind w:left="991" w:firstLine="2"/>
        <w:jc w:val="both"/>
        <w:rPr>
          <w:rFonts w:eastAsia="標楷體"/>
          <w:sz w:val="24"/>
          <w:szCs w:val="24"/>
        </w:rPr>
      </w:pPr>
      <w:sdt>
        <w:sdtPr>
          <w:rPr>
            <w:rFonts w:eastAsia="標楷體"/>
          </w:rPr>
          <w:tag w:val="goog_rdk_108"/>
          <w:id w:val="-1591082770"/>
        </w:sdtPr>
        <w:sdtContent>
          <w:r w:rsidR="001C4409" w:rsidRPr="00DE060C">
            <w:rPr>
              <w:rFonts w:eastAsia="標楷體"/>
              <w:sz w:val="24"/>
              <w:szCs w:val="24"/>
            </w:rPr>
            <w:t>得標廠商須於民國</w:t>
          </w:r>
          <w:r w:rsidR="001C4409" w:rsidRPr="00DE060C">
            <w:rPr>
              <w:rFonts w:eastAsia="標楷體"/>
              <w:sz w:val="24"/>
              <w:szCs w:val="24"/>
            </w:rPr>
            <w:t>115</w:t>
          </w:r>
          <w:r w:rsidR="001C4409" w:rsidRPr="00DE060C">
            <w:rPr>
              <w:rFonts w:eastAsia="標楷體"/>
              <w:sz w:val="24"/>
              <w:szCs w:val="24"/>
            </w:rPr>
            <w:t>年</w:t>
          </w:r>
          <w:r w:rsidR="001C4409" w:rsidRPr="00DE060C">
            <w:rPr>
              <w:rFonts w:eastAsia="標楷體"/>
              <w:sz w:val="24"/>
              <w:szCs w:val="24"/>
            </w:rPr>
            <w:t>11</w:t>
          </w:r>
          <w:r w:rsidR="001C4409" w:rsidRPr="00DE060C">
            <w:rPr>
              <w:rFonts w:eastAsia="標楷體"/>
              <w:sz w:val="24"/>
              <w:szCs w:val="24"/>
            </w:rPr>
            <w:t>月</w:t>
          </w:r>
          <w:r w:rsidR="001C4409" w:rsidRPr="00DE060C">
            <w:rPr>
              <w:rFonts w:eastAsia="標楷體"/>
              <w:sz w:val="24"/>
              <w:szCs w:val="24"/>
            </w:rPr>
            <w:t>20</w:t>
          </w:r>
          <w:r w:rsidR="001C4409" w:rsidRPr="00DE060C">
            <w:rPr>
              <w:rFonts w:eastAsia="標楷體"/>
              <w:sz w:val="24"/>
              <w:szCs w:val="24"/>
            </w:rPr>
            <w:t>日前交付以下工作成果。交付內容如需修正時，廠商應於接獲通知後一周內改正。</w:t>
          </w:r>
        </w:sdtContent>
      </w:sdt>
    </w:p>
    <w:tbl>
      <w:tblPr>
        <w:tblStyle w:val="a6"/>
        <w:tblW w:w="8673" w:type="dxa"/>
        <w:tblInd w:w="993" w:type="dxa"/>
        <w:tblLayout w:type="fixed"/>
        <w:tblLook w:val="0000" w:firstRow="0" w:lastRow="0" w:firstColumn="0" w:lastColumn="0" w:noHBand="0" w:noVBand="0"/>
      </w:tblPr>
      <w:tblGrid>
        <w:gridCol w:w="708"/>
        <w:gridCol w:w="828"/>
        <w:gridCol w:w="5693"/>
        <w:gridCol w:w="1444"/>
      </w:tblGrid>
      <w:tr w:rsidR="00DE060C" w:rsidRPr="00DE060C" w14:paraId="3252D020" w14:textId="77777777">
        <w:trPr>
          <w:trHeight w:val="20"/>
          <w:tblHeader/>
        </w:trPr>
        <w:tc>
          <w:tcPr>
            <w:tcW w:w="70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252D01C" w14:textId="77777777" w:rsidR="00876054" w:rsidRPr="00DE060C" w:rsidRDefault="00000000">
            <w:pPr>
              <w:widowControl w:val="0"/>
              <w:pBdr>
                <w:top w:val="nil"/>
                <w:left w:val="nil"/>
                <w:bottom w:val="nil"/>
                <w:right w:val="nil"/>
                <w:between w:val="nil"/>
              </w:pBdr>
              <w:jc w:val="center"/>
              <w:rPr>
                <w:rFonts w:eastAsia="標楷體"/>
                <w:sz w:val="24"/>
                <w:szCs w:val="24"/>
              </w:rPr>
            </w:pPr>
            <w:sdt>
              <w:sdtPr>
                <w:rPr>
                  <w:rFonts w:eastAsia="標楷體"/>
                </w:rPr>
                <w:tag w:val="goog_rdk_109"/>
                <w:id w:val="1512378929"/>
              </w:sdtPr>
              <w:sdtContent>
                <w:r w:rsidR="001C4409" w:rsidRPr="00DE060C">
                  <w:rPr>
                    <w:rFonts w:eastAsia="標楷體"/>
                    <w:b/>
                    <w:bCs/>
                    <w:sz w:val="24"/>
                    <w:szCs w:val="24"/>
                  </w:rPr>
                  <w:t>項次</w:t>
                </w:r>
              </w:sdtContent>
            </w:sdt>
          </w:p>
        </w:tc>
        <w:tc>
          <w:tcPr>
            <w:tcW w:w="82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252D01D" w14:textId="77777777" w:rsidR="00876054" w:rsidRPr="00DE060C" w:rsidRDefault="00000000">
            <w:pPr>
              <w:widowControl w:val="0"/>
              <w:pBdr>
                <w:top w:val="nil"/>
                <w:left w:val="nil"/>
                <w:bottom w:val="nil"/>
                <w:right w:val="nil"/>
                <w:between w:val="nil"/>
              </w:pBdr>
              <w:jc w:val="center"/>
              <w:rPr>
                <w:rFonts w:eastAsia="標楷體"/>
                <w:sz w:val="24"/>
                <w:szCs w:val="24"/>
              </w:rPr>
            </w:pPr>
            <w:sdt>
              <w:sdtPr>
                <w:rPr>
                  <w:rFonts w:eastAsia="標楷體"/>
                </w:rPr>
                <w:tag w:val="goog_rdk_110"/>
                <w:id w:val="1102875469"/>
              </w:sdtPr>
              <w:sdtContent>
                <w:r w:rsidR="001C4409" w:rsidRPr="00DE060C">
                  <w:rPr>
                    <w:rFonts w:eastAsia="標楷體"/>
                    <w:b/>
                    <w:bCs/>
                    <w:sz w:val="24"/>
                    <w:szCs w:val="24"/>
                  </w:rPr>
                  <w:t>查核點</w:t>
                </w:r>
              </w:sdtContent>
            </w:sdt>
          </w:p>
        </w:tc>
        <w:tc>
          <w:tcPr>
            <w:tcW w:w="569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252D01E" w14:textId="77777777" w:rsidR="00876054" w:rsidRPr="00DE060C" w:rsidRDefault="00000000">
            <w:pPr>
              <w:widowControl w:val="0"/>
              <w:pBdr>
                <w:top w:val="nil"/>
                <w:left w:val="nil"/>
                <w:bottom w:val="nil"/>
                <w:right w:val="nil"/>
                <w:between w:val="nil"/>
              </w:pBdr>
              <w:jc w:val="center"/>
              <w:rPr>
                <w:rFonts w:eastAsia="標楷體"/>
                <w:sz w:val="24"/>
                <w:szCs w:val="24"/>
              </w:rPr>
            </w:pPr>
            <w:sdt>
              <w:sdtPr>
                <w:rPr>
                  <w:rFonts w:eastAsia="標楷體"/>
                </w:rPr>
                <w:tag w:val="goog_rdk_111"/>
                <w:id w:val="-51858881"/>
              </w:sdtPr>
              <w:sdtContent>
                <w:r w:rsidR="001C4409" w:rsidRPr="00DE060C">
                  <w:rPr>
                    <w:rFonts w:eastAsia="標楷體"/>
                    <w:b/>
                    <w:bCs/>
                    <w:sz w:val="24"/>
                    <w:szCs w:val="24"/>
                  </w:rPr>
                  <w:t>交付項目</w:t>
                </w:r>
              </w:sdtContent>
            </w:sdt>
          </w:p>
        </w:tc>
        <w:tc>
          <w:tcPr>
            <w:tcW w:w="144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252D01F" w14:textId="77777777" w:rsidR="00876054" w:rsidRPr="00DE060C" w:rsidRDefault="00000000">
            <w:pPr>
              <w:widowControl w:val="0"/>
              <w:pBdr>
                <w:top w:val="nil"/>
                <w:left w:val="nil"/>
                <w:bottom w:val="nil"/>
                <w:right w:val="nil"/>
                <w:between w:val="nil"/>
              </w:pBdr>
              <w:jc w:val="center"/>
              <w:rPr>
                <w:rFonts w:eastAsia="標楷體"/>
                <w:sz w:val="24"/>
                <w:szCs w:val="24"/>
              </w:rPr>
            </w:pPr>
            <w:sdt>
              <w:sdtPr>
                <w:rPr>
                  <w:rFonts w:eastAsia="標楷體"/>
                </w:rPr>
                <w:tag w:val="goog_rdk_112"/>
                <w:id w:val="963471103"/>
              </w:sdtPr>
              <w:sdtContent>
                <w:r w:rsidR="001C4409" w:rsidRPr="00DE060C">
                  <w:rPr>
                    <w:rFonts w:eastAsia="標楷體"/>
                    <w:b/>
                    <w:bCs/>
                    <w:sz w:val="24"/>
                    <w:szCs w:val="24"/>
                  </w:rPr>
                  <w:t>驗收指標</w:t>
                </w:r>
              </w:sdtContent>
            </w:sdt>
          </w:p>
        </w:tc>
      </w:tr>
      <w:tr w:rsidR="00DE060C" w:rsidRPr="00DE060C" w14:paraId="3252D025" w14:textId="77777777">
        <w:trPr>
          <w:cantSplit/>
          <w:trHeight w:val="20"/>
          <w:tblHeader/>
        </w:trPr>
        <w:tc>
          <w:tcPr>
            <w:tcW w:w="708" w:type="dxa"/>
            <w:tcBorders>
              <w:top w:val="single" w:sz="4" w:space="0" w:color="000000"/>
              <w:left w:val="single" w:sz="4" w:space="0" w:color="000000"/>
              <w:bottom w:val="single" w:sz="4" w:space="0" w:color="000000"/>
              <w:right w:val="single" w:sz="4" w:space="0" w:color="000000"/>
            </w:tcBorders>
            <w:vAlign w:val="center"/>
          </w:tcPr>
          <w:p w14:paraId="3252D021" w14:textId="77777777" w:rsidR="00876054" w:rsidRPr="00DE060C" w:rsidRDefault="001C4409">
            <w:pPr>
              <w:widowControl w:val="0"/>
              <w:pBdr>
                <w:top w:val="nil"/>
                <w:left w:val="nil"/>
                <w:bottom w:val="nil"/>
                <w:right w:val="nil"/>
                <w:between w:val="nil"/>
              </w:pBdr>
              <w:jc w:val="center"/>
              <w:rPr>
                <w:rFonts w:eastAsia="標楷體"/>
                <w:sz w:val="24"/>
                <w:szCs w:val="24"/>
              </w:rPr>
            </w:pPr>
            <w:r w:rsidRPr="00DE060C">
              <w:rPr>
                <w:rFonts w:eastAsia="標楷體"/>
                <w:sz w:val="24"/>
                <w:szCs w:val="24"/>
              </w:rPr>
              <w:t>1</w:t>
            </w:r>
          </w:p>
        </w:tc>
        <w:tc>
          <w:tcPr>
            <w:tcW w:w="828" w:type="dxa"/>
            <w:tcBorders>
              <w:top w:val="single" w:sz="4" w:space="0" w:color="000000"/>
              <w:left w:val="single" w:sz="4" w:space="0" w:color="000000"/>
              <w:bottom w:val="single" w:sz="4" w:space="0" w:color="000000"/>
              <w:right w:val="single" w:sz="4" w:space="0" w:color="000000"/>
            </w:tcBorders>
            <w:vAlign w:val="center"/>
          </w:tcPr>
          <w:p w14:paraId="3252D022" w14:textId="77777777" w:rsidR="00876054" w:rsidRPr="00DE060C" w:rsidRDefault="001C4409">
            <w:pPr>
              <w:widowControl w:val="0"/>
              <w:pBdr>
                <w:top w:val="nil"/>
                <w:left w:val="nil"/>
                <w:bottom w:val="nil"/>
                <w:right w:val="nil"/>
                <w:between w:val="nil"/>
              </w:pBdr>
              <w:jc w:val="center"/>
              <w:rPr>
                <w:rFonts w:eastAsia="標楷體"/>
                <w:sz w:val="24"/>
                <w:szCs w:val="24"/>
              </w:rPr>
            </w:pPr>
            <w:r w:rsidRPr="00DE060C">
              <w:rPr>
                <w:rFonts w:eastAsia="標楷體"/>
                <w:sz w:val="24"/>
                <w:szCs w:val="24"/>
              </w:rPr>
              <w:t>6/30</w:t>
            </w:r>
          </w:p>
        </w:tc>
        <w:tc>
          <w:tcPr>
            <w:tcW w:w="5693" w:type="dxa"/>
            <w:tcBorders>
              <w:top w:val="single" w:sz="4" w:space="0" w:color="000000"/>
              <w:left w:val="single" w:sz="4" w:space="0" w:color="000000"/>
              <w:bottom w:val="single" w:sz="4" w:space="0" w:color="000000"/>
              <w:right w:val="single" w:sz="4" w:space="0" w:color="000000"/>
            </w:tcBorders>
            <w:vAlign w:val="center"/>
          </w:tcPr>
          <w:p w14:paraId="3252D023" w14:textId="77777777" w:rsidR="00876054" w:rsidRPr="00DE060C" w:rsidRDefault="00000000">
            <w:pPr>
              <w:widowControl w:val="0"/>
              <w:numPr>
                <w:ilvl w:val="0"/>
                <w:numId w:val="7"/>
              </w:numPr>
              <w:pBdr>
                <w:top w:val="nil"/>
                <w:left w:val="nil"/>
                <w:bottom w:val="nil"/>
                <w:right w:val="nil"/>
                <w:between w:val="nil"/>
              </w:pBdr>
              <w:jc w:val="both"/>
              <w:rPr>
                <w:rFonts w:eastAsia="標楷體"/>
                <w:sz w:val="24"/>
                <w:szCs w:val="24"/>
              </w:rPr>
            </w:pPr>
            <w:sdt>
              <w:sdtPr>
                <w:rPr>
                  <w:rFonts w:eastAsia="標楷體"/>
                </w:rPr>
                <w:tag w:val="goog_rdk_113"/>
                <w:id w:val="607998445"/>
              </w:sdtPr>
              <w:sdtContent>
                <w:r w:rsidR="001C4409" w:rsidRPr="00DE060C">
                  <w:rPr>
                    <w:rFonts w:eastAsia="標楷體"/>
                    <w:sz w:val="24"/>
                    <w:szCs w:val="24"/>
                  </w:rPr>
                  <w:t>完成本案執行計畫書</w:t>
                </w:r>
              </w:sdtContent>
            </w:sdt>
          </w:p>
        </w:tc>
        <w:tc>
          <w:tcPr>
            <w:tcW w:w="1444" w:type="dxa"/>
            <w:vMerge w:val="restart"/>
            <w:tcBorders>
              <w:top w:val="single" w:sz="4" w:space="0" w:color="000000"/>
              <w:left w:val="single" w:sz="4" w:space="0" w:color="000000"/>
              <w:right w:val="single" w:sz="4" w:space="0" w:color="000000"/>
            </w:tcBorders>
            <w:vAlign w:val="center"/>
          </w:tcPr>
          <w:p w14:paraId="3252D024" w14:textId="77777777" w:rsidR="00876054" w:rsidRPr="00DE060C" w:rsidRDefault="00000000">
            <w:pPr>
              <w:widowControl w:val="0"/>
              <w:pBdr>
                <w:top w:val="nil"/>
                <w:left w:val="nil"/>
                <w:bottom w:val="nil"/>
                <w:right w:val="nil"/>
                <w:between w:val="nil"/>
              </w:pBdr>
              <w:jc w:val="both"/>
              <w:rPr>
                <w:rFonts w:eastAsia="標楷體"/>
                <w:sz w:val="24"/>
                <w:szCs w:val="24"/>
              </w:rPr>
            </w:pPr>
            <w:sdt>
              <w:sdtPr>
                <w:rPr>
                  <w:rFonts w:eastAsia="標楷體"/>
                </w:rPr>
                <w:tag w:val="goog_rdk_114"/>
                <w:id w:val="-741477975"/>
              </w:sdtPr>
              <w:sdtContent>
                <w:r w:rsidR="001C4409" w:rsidRPr="00DE060C">
                  <w:rPr>
                    <w:rFonts w:eastAsia="標楷體"/>
                    <w:sz w:val="24"/>
                    <w:szCs w:val="24"/>
                  </w:rPr>
                  <w:t>需於結案日當日前提交，經需求單位同意驗收後始為完成。</w:t>
                </w:r>
              </w:sdtContent>
            </w:sdt>
          </w:p>
        </w:tc>
      </w:tr>
      <w:tr w:rsidR="00876054" w:rsidRPr="00DE060C" w14:paraId="3252D02B" w14:textId="77777777">
        <w:trPr>
          <w:cantSplit/>
          <w:trHeight w:val="721"/>
        </w:trPr>
        <w:tc>
          <w:tcPr>
            <w:tcW w:w="708" w:type="dxa"/>
            <w:tcBorders>
              <w:top w:val="single" w:sz="4" w:space="0" w:color="000000"/>
              <w:left w:val="single" w:sz="4" w:space="0" w:color="000000"/>
              <w:bottom w:val="single" w:sz="4" w:space="0" w:color="000000"/>
              <w:right w:val="single" w:sz="4" w:space="0" w:color="000000"/>
            </w:tcBorders>
            <w:vAlign w:val="center"/>
          </w:tcPr>
          <w:p w14:paraId="3252D026" w14:textId="77777777" w:rsidR="00876054" w:rsidRPr="00DE060C" w:rsidRDefault="001C4409">
            <w:pPr>
              <w:widowControl w:val="0"/>
              <w:pBdr>
                <w:top w:val="nil"/>
                <w:left w:val="nil"/>
                <w:bottom w:val="nil"/>
                <w:right w:val="nil"/>
                <w:between w:val="nil"/>
              </w:pBdr>
              <w:jc w:val="center"/>
              <w:rPr>
                <w:rFonts w:eastAsia="標楷體"/>
                <w:sz w:val="24"/>
                <w:szCs w:val="24"/>
              </w:rPr>
            </w:pPr>
            <w:r w:rsidRPr="00DE060C">
              <w:rPr>
                <w:rFonts w:eastAsia="標楷體"/>
                <w:sz w:val="24"/>
                <w:szCs w:val="24"/>
              </w:rPr>
              <w:t>2</w:t>
            </w:r>
          </w:p>
        </w:tc>
        <w:tc>
          <w:tcPr>
            <w:tcW w:w="828" w:type="dxa"/>
            <w:tcBorders>
              <w:top w:val="single" w:sz="4" w:space="0" w:color="000000"/>
              <w:left w:val="single" w:sz="4" w:space="0" w:color="000000"/>
              <w:bottom w:val="single" w:sz="4" w:space="0" w:color="000000"/>
              <w:right w:val="single" w:sz="4" w:space="0" w:color="000000"/>
            </w:tcBorders>
            <w:vAlign w:val="center"/>
          </w:tcPr>
          <w:p w14:paraId="3252D027" w14:textId="77777777" w:rsidR="00876054" w:rsidRPr="00DE060C" w:rsidRDefault="001C4409">
            <w:pPr>
              <w:widowControl w:val="0"/>
              <w:pBdr>
                <w:top w:val="nil"/>
                <w:left w:val="nil"/>
                <w:bottom w:val="nil"/>
                <w:right w:val="nil"/>
                <w:between w:val="nil"/>
              </w:pBdr>
              <w:ind w:left="2"/>
              <w:jc w:val="center"/>
              <w:rPr>
                <w:rFonts w:eastAsia="標楷體"/>
                <w:sz w:val="24"/>
                <w:szCs w:val="24"/>
              </w:rPr>
            </w:pPr>
            <w:r w:rsidRPr="00DE060C">
              <w:rPr>
                <w:rFonts w:eastAsia="標楷體"/>
                <w:sz w:val="24"/>
                <w:szCs w:val="24"/>
              </w:rPr>
              <w:t>11/20</w:t>
            </w:r>
          </w:p>
        </w:tc>
        <w:tc>
          <w:tcPr>
            <w:tcW w:w="5693" w:type="dxa"/>
            <w:tcBorders>
              <w:top w:val="single" w:sz="4" w:space="0" w:color="000000"/>
              <w:left w:val="single" w:sz="4" w:space="0" w:color="000000"/>
              <w:bottom w:val="single" w:sz="4" w:space="0" w:color="000000"/>
              <w:right w:val="single" w:sz="4" w:space="0" w:color="000000"/>
            </w:tcBorders>
            <w:vAlign w:val="center"/>
          </w:tcPr>
          <w:p w14:paraId="3252D028" w14:textId="77777777" w:rsidR="00876054" w:rsidRPr="00DE060C" w:rsidRDefault="00000000">
            <w:pPr>
              <w:widowControl w:val="0"/>
              <w:numPr>
                <w:ilvl w:val="0"/>
                <w:numId w:val="7"/>
              </w:numPr>
              <w:pBdr>
                <w:top w:val="nil"/>
                <w:left w:val="nil"/>
                <w:bottom w:val="nil"/>
                <w:right w:val="nil"/>
                <w:between w:val="nil"/>
              </w:pBdr>
              <w:jc w:val="both"/>
              <w:rPr>
                <w:rFonts w:eastAsia="標楷體"/>
                <w:sz w:val="24"/>
                <w:szCs w:val="24"/>
              </w:rPr>
            </w:pPr>
            <w:sdt>
              <w:sdtPr>
                <w:rPr>
                  <w:rFonts w:eastAsia="標楷體"/>
                </w:rPr>
                <w:tag w:val="goog_rdk_115"/>
                <w:id w:val="309244342"/>
              </w:sdtPr>
              <w:sdtContent>
                <w:r w:rsidR="001C4409" w:rsidRPr="00DE060C">
                  <w:rPr>
                    <w:rFonts w:eastAsia="標楷體"/>
                    <w:sz w:val="24"/>
                    <w:szCs w:val="24"/>
                  </w:rPr>
                  <w:t>完成本案執行成果</w:t>
                </w:r>
              </w:sdtContent>
            </w:sdt>
            <w:r w:rsidR="001C4409" w:rsidRPr="00DE060C">
              <w:rPr>
                <w:rFonts w:eastAsia="標楷體"/>
                <w:sz w:val="24"/>
                <w:szCs w:val="24"/>
              </w:rPr>
              <w:t>佈署</w:t>
            </w:r>
            <w:sdt>
              <w:sdtPr>
                <w:rPr>
                  <w:rFonts w:eastAsia="標楷體"/>
                </w:rPr>
                <w:tag w:val="goog_rdk_116"/>
                <w:id w:val="543041505"/>
              </w:sdtPr>
              <w:sdtContent>
                <w:r w:rsidR="001C4409" w:rsidRPr="00DE060C">
                  <w:rPr>
                    <w:rFonts w:eastAsia="標楷體"/>
                    <w:sz w:val="24"/>
                    <w:szCs w:val="24"/>
                  </w:rPr>
                  <w:t>，並提交結案報告書（含使用說明書、執行案例成果展示）</w:t>
                </w:r>
              </w:sdtContent>
            </w:sdt>
          </w:p>
          <w:p w14:paraId="3252D029" w14:textId="77777777" w:rsidR="00876054" w:rsidRPr="00DE060C" w:rsidRDefault="00000000">
            <w:pPr>
              <w:widowControl w:val="0"/>
              <w:numPr>
                <w:ilvl w:val="0"/>
                <w:numId w:val="7"/>
              </w:numPr>
              <w:pBdr>
                <w:top w:val="nil"/>
                <w:left w:val="nil"/>
                <w:bottom w:val="nil"/>
                <w:right w:val="nil"/>
                <w:between w:val="nil"/>
              </w:pBdr>
              <w:jc w:val="both"/>
              <w:rPr>
                <w:rFonts w:eastAsia="標楷體"/>
                <w:sz w:val="24"/>
                <w:szCs w:val="24"/>
              </w:rPr>
            </w:pPr>
            <w:sdt>
              <w:sdtPr>
                <w:rPr>
                  <w:rFonts w:eastAsia="標楷體"/>
                </w:rPr>
                <w:tag w:val="goog_rdk_117"/>
                <w:id w:val="-1610641783"/>
              </w:sdtPr>
              <w:sdtContent>
                <w:r w:rsidR="001C4409" w:rsidRPr="00DE060C">
                  <w:rPr>
                    <w:rFonts w:eastAsia="標楷體"/>
                    <w:sz w:val="24"/>
                    <w:szCs w:val="24"/>
                  </w:rPr>
                  <w:t>提供完整原始碼、原始碼弱點掃描報告（須使用工研院認可之軟體執行）及教育訓練講義</w:t>
                </w:r>
              </w:sdtContent>
            </w:sdt>
          </w:p>
        </w:tc>
        <w:tc>
          <w:tcPr>
            <w:tcW w:w="1444" w:type="dxa"/>
            <w:vMerge/>
            <w:tcBorders>
              <w:top w:val="single" w:sz="4" w:space="0" w:color="000000"/>
              <w:left w:val="single" w:sz="4" w:space="0" w:color="000000"/>
              <w:right w:val="single" w:sz="4" w:space="0" w:color="000000"/>
            </w:tcBorders>
            <w:vAlign w:val="center"/>
          </w:tcPr>
          <w:p w14:paraId="3252D02A" w14:textId="77777777" w:rsidR="00876054" w:rsidRPr="00DE060C" w:rsidRDefault="00876054">
            <w:pPr>
              <w:widowControl w:val="0"/>
              <w:pBdr>
                <w:top w:val="nil"/>
                <w:left w:val="nil"/>
                <w:bottom w:val="nil"/>
                <w:right w:val="nil"/>
                <w:between w:val="nil"/>
              </w:pBdr>
              <w:spacing w:line="276" w:lineRule="auto"/>
              <w:rPr>
                <w:rFonts w:eastAsia="標楷體"/>
                <w:sz w:val="24"/>
                <w:szCs w:val="24"/>
              </w:rPr>
            </w:pPr>
          </w:p>
        </w:tc>
      </w:tr>
    </w:tbl>
    <w:p w14:paraId="3252D02C" w14:textId="77777777" w:rsidR="00876054" w:rsidRPr="00DE060C" w:rsidRDefault="00876054">
      <w:pPr>
        <w:widowControl w:val="0"/>
        <w:pBdr>
          <w:top w:val="nil"/>
          <w:left w:val="nil"/>
          <w:bottom w:val="nil"/>
          <w:right w:val="nil"/>
          <w:between w:val="nil"/>
        </w:pBdr>
        <w:ind w:left="991" w:firstLine="2"/>
        <w:jc w:val="both"/>
        <w:rPr>
          <w:rFonts w:eastAsia="標楷體"/>
          <w:sz w:val="24"/>
          <w:szCs w:val="24"/>
        </w:rPr>
      </w:pPr>
    </w:p>
    <w:p w14:paraId="3252D02D" w14:textId="77777777" w:rsidR="00876054" w:rsidRPr="00DE060C" w:rsidRDefault="00876054">
      <w:pPr>
        <w:widowControl w:val="0"/>
        <w:pBdr>
          <w:top w:val="nil"/>
          <w:left w:val="nil"/>
          <w:bottom w:val="nil"/>
          <w:right w:val="nil"/>
          <w:between w:val="nil"/>
        </w:pBdr>
        <w:rPr>
          <w:rFonts w:eastAsia="標楷體"/>
          <w:sz w:val="28"/>
          <w:szCs w:val="28"/>
        </w:rPr>
      </w:pPr>
    </w:p>
    <w:p w14:paraId="3252D02E" w14:textId="77777777" w:rsidR="00876054" w:rsidRPr="003D147C" w:rsidRDefault="00000000">
      <w:pPr>
        <w:widowControl w:val="0"/>
        <w:pBdr>
          <w:top w:val="nil"/>
          <w:left w:val="nil"/>
          <w:bottom w:val="nil"/>
          <w:right w:val="nil"/>
          <w:between w:val="nil"/>
        </w:pBdr>
        <w:ind w:left="120"/>
        <w:rPr>
          <w:rFonts w:eastAsia="標楷體"/>
          <w:b/>
          <w:bCs/>
          <w:sz w:val="28"/>
          <w:szCs w:val="28"/>
        </w:rPr>
      </w:pPr>
      <w:sdt>
        <w:sdtPr>
          <w:rPr>
            <w:rFonts w:eastAsia="標楷體"/>
          </w:rPr>
          <w:tag w:val="goog_rdk_118"/>
          <w:id w:val="-1445212744"/>
        </w:sdtPr>
        <w:sdtEndPr>
          <w:rPr>
            <w:b/>
            <w:bCs/>
          </w:rPr>
        </w:sdtEndPr>
        <w:sdtContent>
          <w:proofErr w:type="gramStart"/>
          <w:r w:rsidR="001C4409" w:rsidRPr="003D147C">
            <w:rPr>
              <w:rFonts w:eastAsia="標楷體"/>
              <w:b/>
              <w:bCs/>
              <w:sz w:val="28"/>
              <w:szCs w:val="28"/>
            </w:rPr>
            <w:t>註</w:t>
          </w:r>
          <w:proofErr w:type="gramEnd"/>
          <w:r w:rsidR="001C4409" w:rsidRPr="003D147C">
            <w:rPr>
              <w:rFonts w:eastAsia="標楷體"/>
              <w:b/>
              <w:bCs/>
              <w:sz w:val="28"/>
              <w:szCs w:val="28"/>
            </w:rPr>
            <w:t>2.</w:t>
          </w:r>
          <w:r w:rsidR="001C4409" w:rsidRPr="003D147C">
            <w:rPr>
              <w:rFonts w:eastAsia="標楷體"/>
              <w:b/>
              <w:bCs/>
              <w:sz w:val="28"/>
              <w:szCs w:val="28"/>
            </w:rPr>
            <w:t>廠商資格</w:t>
          </w:r>
        </w:sdtContent>
      </w:sdt>
    </w:p>
    <w:p w14:paraId="3252D02F" w14:textId="77777777" w:rsidR="00876054" w:rsidRPr="003D147C" w:rsidRDefault="00000000">
      <w:pPr>
        <w:widowControl w:val="0"/>
        <w:pBdr>
          <w:top w:val="nil"/>
          <w:left w:val="nil"/>
          <w:bottom w:val="nil"/>
          <w:right w:val="nil"/>
          <w:between w:val="nil"/>
        </w:pBdr>
        <w:ind w:firstLine="600"/>
        <w:jc w:val="both"/>
        <w:rPr>
          <w:rFonts w:eastAsia="標楷體"/>
          <w:b/>
          <w:bCs/>
          <w:sz w:val="24"/>
          <w:szCs w:val="24"/>
        </w:rPr>
      </w:pPr>
      <w:sdt>
        <w:sdtPr>
          <w:rPr>
            <w:rFonts w:eastAsia="標楷體"/>
            <w:b/>
            <w:bCs/>
          </w:rPr>
          <w:tag w:val="goog_rdk_119"/>
          <w:id w:val="-601608096"/>
        </w:sdtPr>
        <w:sdtContent>
          <w:r w:rsidR="001C4409" w:rsidRPr="003D147C">
            <w:rPr>
              <w:rFonts w:eastAsia="標楷體"/>
              <w:b/>
              <w:bCs/>
              <w:sz w:val="24"/>
              <w:szCs w:val="24"/>
            </w:rPr>
            <w:t>承攬廠商應具備以下資格與建置經驗：</w:t>
          </w:r>
        </w:sdtContent>
      </w:sdt>
    </w:p>
    <w:p w14:paraId="3252D030" w14:textId="77777777" w:rsidR="00876054" w:rsidRPr="003D147C" w:rsidRDefault="00000000">
      <w:pPr>
        <w:numPr>
          <w:ilvl w:val="0"/>
          <w:numId w:val="8"/>
        </w:numPr>
        <w:pBdr>
          <w:top w:val="nil"/>
          <w:left w:val="nil"/>
          <w:bottom w:val="nil"/>
          <w:right w:val="nil"/>
          <w:between w:val="nil"/>
        </w:pBdr>
        <w:jc w:val="both"/>
        <w:rPr>
          <w:rFonts w:eastAsia="標楷體"/>
          <w:b/>
          <w:bCs/>
          <w:sz w:val="24"/>
          <w:szCs w:val="24"/>
        </w:rPr>
      </w:pPr>
      <w:sdt>
        <w:sdtPr>
          <w:rPr>
            <w:rFonts w:eastAsia="標楷體"/>
            <w:b/>
            <w:bCs/>
          </w:rPr>
          <w:tag w:val="goog_rdk_120"/>
          <w:id w:val="-946422772"/>
        </w:sdtPr>
        <w:sdtContent>
          <w:r w:rsidR="001C4409" w:rsidRPr="003D147C">
            <w:rPr>
              <w:rFonts w:eastAsia="標楷體"/>
              <w:b/>
              <w:bCs/>
              <w:sz w:val="24"/>
              <w:szCs w:val="24"/>
            </w:rPr>
            <w:t>為產業學院</w:t>
          </w:r>
          <w:r w:rsidR="001C4409" w:rsidRPr="003D147C">
            <w:rPr>
              <w:rFonts w:eastAsia="標楷體"/>
              <w:b/>
              <w:bCs/>
              <w:sz w:val="24"/>
              <w:szCs w:val="24"/>
            </w:rPr>
            <w:t>TARAI</w:t>
          </w:r>
          <w:r w:rsidR="001C4409" w:rsidRPr="003D147C">
            <w:rPr>
              <w:rFonts w:eastAsia="標楷體"/>
              <w:b/>
              <w:bCs/>
              <w:sz w:val="24"/>
              <w:szCs w:val="24"/>
            </w:rPr>
            <w:t>平台原開發團隊尤佳。</w:t>
          </w:r>
        </w:sdtContent>
      </w:sdt>
    </w:p>
    <w:p w14:paraId="3252D031" w14:textId="77777777" w:rsidR="00876054" w:rsidRPr="003D147C" w:rsidRDefault="00000000">
      <w:pPr>
        <w:numPr>
          <w:ilvl w:val="0"/>
          <w:numId w:val="8"/>
        </w:numPr>
        <w:pBdr>
          <w:top w:val="nil"/>
          <w:left w:val="nil"/>
          <w:bottom w:val="nil"/>
          <w:right w:val="nil"/>
          <w:between w:val="nil"/>
        </w:pBdr>
        <w:jc w:val="both"/>
        <w:rPr>
          <w:rFonts w:eastAsia="標楷體"/>
          <w:b/>
          <w:bCs/>
          <w:sz w:val="24"/>
          <w:szCs w:val="24"/>
        </w:rPr>
      </w:pPr>
      <w:sdt>
        <w:sdtPr>
          <w:rPr>
            <w:rFonts w:eastAsia="標楷體"/>
            <w:b/>
            <w:bCs/>
          </w:rPr>
          <w:tag w:val="goog_rdk_121"/>
          <w:id w:val="619509971"/>
        </w:sdtPr>
        <w:sdtContent>
          <w:r w:rsidR="001C4409" w:rsidRPr="003D147C">
            <w:rPr>
              <w:rFonts w:eastAsia="標楷體"/>
              <w:b/>
              <w:bCs/>
              <w:sz w:val="24"/>
              <w:szCs w:val="24"/>
            </w:rPr>
            <w:t>近五年以上具備執行本院相關專案經驗為佳。</w:t>
          </w:r>
        </w:sdtContent>
      </w:sdt>
    </w:p>
    <w:p w14:paraId="3252D032" w14:textId="77777777" w:rsidR="00876054" w:rsidRPr="003D147C" w:rsidRDefault="00000000">
      <w:pPr>
        <w:numPr>
          <w:ilvl w:val="0"/>
          <w:numId w:val="8"/>
        </w:numPr>
        <w:pBdr>
          <w:top w:val="nil"/>
          <w:left w:val="nil"/>
          <w:bottom w:val="nil"/>
          <w:right w:val="nil"/>
          <w:between w:val="nil"/>
        </w:pBdr>
        <w:jc w:val="both"/>
        <w:rPr>
          <w:rFonts w:eastAsia="標楷體"/>
          <w:b/>
          <w:bCs/>
          <w:sz w:val="24"/>
          <w:szCs w:val="24"/>
        </w:rPr>
      </w:pPr>
      <w:sdt>
        <w:sdtPr>
          <w:rPr>
            <w:rFonts w:eastAsia="標楷體"/>
            <w:b/>
            <w:bCs/>
          </w:rPr>
          <w:tag w:val="goog_rdk_122"/>
          <w:id w:val="-1106469324"/>
        </w:sdtPr>
        <w:sdtContent>
          <w:r w:rsidR="001C4409" w:rsidRPr="003D147C">
            <w:rPr>
              <w:rFonts w:eastAsia="標楷體"/>
              <w:b/>
              <w:bCs/>
              <w:sz w:val="24"/>
              <w:szCs w:val="24"/>
            </w:rPr>
            <w:t>具備系統平台開發與資料探</w:t>
          </w:r>
          <w:proofErr w:type="gramStart"/>
          <w:r w:rsidR="001C4409" w:rsidRPr="003D147C">
            <w:rPr>
              <w:rFonts w:eastAsia="標楷體"/>
              <w:b/>
              <w:bCs/>
              <w:sz w:val="24"/>
              <w:szCs w:val="24"/>
            </w:rPr>
            <w:t>勘</w:t>
          </w:r>
          <w:proofErr w:type="gramEnd"/>
          <w:r w:rsidR="001C4409" w:rsidRPr="003D147C">
            <w:rPr>
              <w:rFonts w:eastAsia="標楷體"/>
              <w:b/>
              <w:bCs/>
              <w:sz w:val="24"/>
              <w:szCs w:val="24"/>
            </w:rPr>
            <w:t>分析之能力。</w:t>
          </w:r>
        </w:sdtContent>
      </w:sdt>
    </w:p>
    <w:p w14:paraId="3252D033" w14:textId="77777777" w:rsidR="00876054" w:rsidRPr="003D147C" w:rsidRDefault="00000000">
      <w:pPr>
        <w:numPr>
          <w:ilvl w:val="0"/>
          <w:numId w:val="8"/>
        </w:numPr>
        <w:pBdr>
          <w:top w:val="nil"/>
          <w:left w:val="nil"/>
          <w:bottom w:val="nil"/>
          <w:right w:val="nil"/>
          <w:between w:val="nil"/>
        </w:pBdr>
        <w:jc w:val="both"/>
        <w:rPr>
          <w:rFonts w:eastAsia="標楷體"/>
          <w:b/>
          <w:bCs/>
          <w:sz w:val="24"/>
          <w:szCs w:val="24"/>
        </w:rPr>
      </w:pPr>
      <w:sdt>
        <w:sdtPr>
          <w:rPr>
            <w:rFonts w:eastAsia="標楷體"/>
            <w:b/>
            <w:bCs/>
          </w:rPr>
          <w:tag w:val="goog_rdk_123"/>
          <w:id w:val="-1510548347"/>
        </w:sdtPr>
        <w:sdtContent>
          <w:r w:rsidR="001C4409" w:rsidRPr="003D147C">
            <w:rPr>
              <w:rFonts w:eastAsia="標楷體"/>
              <w:b/>
              <w:bCs/>
              <w:sz w:val="24"/>
              <w:szCs w:val="24"/>
            </w:rPr>
            <w:t>熟悉人工智慧、語意辨識或產業專業人才需求等專業領域知識與技術。</w:t>
          </w:r>
        </w:sdtContent>
      </w:sdt>
    </w:p>
    <w:p w14:paraId="3252D034" w14:textId="77777777" w:rsidR="00876054" w:rsidRPr="00DE060C" w:rsidRDefault="00876054">
      <w:pPr>
        <w:widowControl w:val="0"/>
        <w:pBdr>
          <w:top w:val="nil"/>
          <w:left w:val="nil"/>
          <w:bottom w:val="nil"/>
          <w:right w:val="nil"/>
          <w:between w:val="nil"/>
        </w:pBdr>
        <w:rPr>
          <w:rFonts w:eastAsia="標楷體"/>
          <w:sz w:val="24"/>
          <w:szCs w:val="24"/>
        </w:rPr>
      </w:pPr>
    </w:p>
    <w:p w14:paraId="3252D039" w14:textId="682994A2" w:rsidR="00876054" w:rsidRPr="00DE060C" w:rsidRDefault="00000000" w:rsidP="003D147C">
      <w:pPr>
        <w:widowControl w:val="0"/>
        <w:pBdr>
          <w:top w:val="nil"/>
          <w:left w:val="nil"/>
          <w:bottom w:val="nil"/>
          <w:right w:val="nil"/>
          <w:between w:val="nil"/>
        </w:pBdr>
        <w:ind w:left="120"/>
        <w:rPr>
          <w:rFonts w:eastAsia="標楷體" w:hint="eastAsia"/>
          <w:sz w:val="24"/>
          <w:szCs w:val="24"/>
        </w:rPr>
      </w:pPr>
      <w:sdt>
        <w:sdtPr>
          <w:rPr>
            <w:rFonts w:eastAsia="標楷體"/>
          </w:rPr>
          <w:tag w:val="goog_rdk_124"/>
          <w:id w:val="2137954916"/>
          <w:showingPlcHdr/>
        </w:sdtPr>
        <w:sdtEndPr>
          <w:rPr>
            <w:sz w:val="24"/>
            <w:szCs w:val="24"/>
          </w:rPr>
        </w:sdtEndPr>
        <w:sdtContent>
          <w:r w:rsidR="003D147C">
            <w:rPr>
              <w:rFonts w:eastAsia="標楷體"/>
            </w:rPr>
            <w:t xml:space="preserve">     </w:t>
          </w:r>
        </w:sdtContent>
      </w:sdt>
    </w:p>
    <w:p w14:paraId="3252D03A" w14:textId="65C258A1" w:rsidR="00876054" w:rsidRPr="00DE060C" w:rsidRDefault="00000000">
      <w:pPr>
        <w:widowControl w:val="0"/>
        <w:pBdr>
          <w:top w:val="nil"/>
          <w:left w:val="nil"/>
          <w:bottom w:val="nil"/>
          <w:right w:val="nil"/>
          <w:between w:val="nil"/>
        </w:pBdr>
        <w:ind w:left="120"/>
        <w:rPr>
          <w:rFonts w:eastAsia="標楷體"/>
          <w:sz w:val="28"/>
          <w:szCs w:val="28"/>
        </w:rPr>
      </w:pPr>
      <w:sdt>
        <w:sdtPr>
          <w:rPr>
            <w:rFonts w:eastAsia="標楷體"/>
          </w:rPr>
          <w:tag w:val="goog_rdk_128"/>
          <w:id w:val="1344463569"/>
        </w:sdtPr>
        <w:sdtContent>
          <w:proofErr w:type="gramStart"/>
          <w:r w:rsidR="001C4409" w:rsidRPr="00DE060C">
            <w:rPr>
              <w:rFonts w:eastAsia="標楷體"/>
              <w:sz w:val="28"/>
              <w:szCs w:val="28"/>
            </w:rPr>
            <w:t>註</w:t>
          </w:r>
          <w:proofErr w:type="gramEnd"/>
          <w:r w:rsidR="003D147C">
            <w:rPr>
              <w:rFonts w:eastAsia="標楷體" w:hint="eastAsia"/>
              <w:sz w:val="28"/>
              <w:szCs w:val="28"/>
            </w:rPr>
            <w:t>3</w:t>
          </w:r>
          <w:r w:rsidR="001C4409" w:rsidRPr="00DE060C">
            <w:rPr>
              <w:rFonts w:eastAsia="標楷體"/>
              <w:sz w:val="28"/>
              <w:szCs w:val="28"/>
            </w:rPr>
            <w:t>.</w:t>
          </w:r>
          <w:r w:rsidR="001C4409" w:rsidRPr="00DE060C">
            <w:rPr>
              <w:rFonts w:eastAsia="標楷體"/>
              <w:sz w:val="28"/>
              <w:szCs w:val="28"/>
            </w:rPr>
            <w:t>權利歸屬</w:t>
          </w:r>
        </w:sdtContent>
      </w:sdt>
    </w:p>
    <w:p w14:paraId="3252D03B" w14:textId="77777777" w:rsidR="00876054" w:rsidRPr="00DE060C" w:rsidRDefault="00000000">
      <w:pPr>
        <w:numPr>
          <w:ilvl w:val="0"/>
          <w:numId w:val="10"/>
        </w:numPr>
        <w:pBdr>
          <w:top w:val="nil"/>
          <w:left w:val="nil"/>
          <w:bottom w:val="nil"/>
          <w:right w:val="nil"/>
          <w:between w:val="nil"/>
        </w:pBdr>
        <w:jc w:val="both"/>
        <w:rPr>
          <w:rFonts w:eastAsia="標楷體"/>
          <w:sz w:val="24"/>
          <w:szCs w:val="24"/>
        </w:rPr>
      </w:pPr>
      <w:sdt>
        <w:sdtPr>
          <w:rPr>
            <w:rFonts w:eastAsia="標楷體"/>
          </w:rPr>
          <w:tag w:val="goog_rdk_129"/>
          <w:id w:val="458327084"/>
        </w:sdtPr>
        <w:sdtContent>
          <w:r w:rsidR="001C4409" w:rsidRPr="00DE060C">
            <w:rPr>
              <w:rFonts w:eastAsia="標楷體"/>
              <w:sz w:val="24"/>
              <w:szCs w:val="24"/>
            </w:rPr>
            <w:t>承包廠商開發並安裝於測試區環境之應用程式應提供原始程式碼，工研院擁有其智慧財產權、所有權及修改權，工研院得自行複製安裝做加值運用。廠商如涉及仿冒侵權及洩密情事，違反有關法令，而造成本院之損失，或致</w:t>
          </w:r>
          <w:proofErr w:type="gramStart"/>
          <w:r w:rsidR="001C4409" w:rsidRPr="00DE060C">
            <w:rPr>
              <w:rFonts w:eastAsia="標楷體"/>
              <w:sz w:val="24"/>
              <w:szCs w:val="24"/>
            </w:rPr>
            <w:t>工研院負民刑事責任</w:t>
          </w:r>
          <w:proofErr w:type="gramEnd"/>
          <w:r w:rsidR="001C4409" w:rsidRPr="00DE060C">
            <w:rPr>
              <w:rFonts w:eastAsia="標楷體"/>
              <w:sz w:val="24"/>
              <w:szCs w:val="24"/>
            </w:rPr>
            <w:t>時，廠商應賠償本單位一切損害（包含但不限於訴訟及律師費用等）。</w:t>
          </w:r>
        </w:sdtContent>
      </w:sdt>
    </w:p>
    <w:p w14:paraId="3252D03C" w14:textId="77777777" w:rsidR="00876054" w:rsidRPr="00DE060C" w:rsidRDefault="00000000">
      <w:pPr>
        <w:numPr>
          <w:ilvl w:val="0"/>
          <w:numId w:val="10"/>
        </w:numPr>
        <w:pBdr>
          <w:top w:val="nil"/>
          <w:left w:val="nil"/>
          <w:bottom w:val="nil"/>
          <w:right w:val="nil"/>
          <w:between w:val="nil"/>
        </w:pBdr>
        <w:jc w:val="both"/>
        <w:rPr>
          <w:rFonts w:eastAsia="標楷體"/>
          <w:sz w:val="24"/>
          <w:szCs w:val="24"/>
        </w:rPr>
      </w:pPr>
      <w:sdt>
        <w:sdtPr>
          <w:rPr>
            <w:rFonts w:eastAsia="標楷體"/>
          </w:rPr>
          <w:tag w:val="goog_rdk_130"/>
          <w:id w:val="2075928255"/>
        </w:sdtPr>
        <w:sdtContent>
          <w:r w:rsidR="001C4409" w:rsidRPr="00DE060C">
            <w:rPr>
              <w:rFonts w:eastAsia="標楷體"/>
              <w:sz w:val="24"/>
              <w:szCs w:val="24"/>
            </w:rPr>
            <w:t>工作成果（如程式、說明文件、報告等）所有權歸工研院所有。</w:t>
          </w:r>
        </w:sdtContent>
      </w:sdt>
    </w:p>
    <w:p w14:paraId="3252D03D" w14:textId="77777777" w:rsidR="00876054" w:rsidRPr="00DE060C" w:rsidRDefault="00000000">
      <w:pPr>
        <w:numPr>
          <w:ilvl w:val="0"/>
          <w:numId w:val="10"/>
        </w:numPr>
        <w:pBdr>
          <w:top w:val="nil"/>
          <w:left w:val="nil"/>
          <w:bottom w:val="nil"/>
          <w:right w:val="nil"/>
          <w:between w:val="nil"/>
        </w:pBdr>
        <w:jc w:val="both"/>
        <w:rPr>
          <w:rFonts w:eastAsia="標楷體"/>
          <w:sz w:val="24"/>
          <w:szCs w:val="24"/>
        </w:rPr>
      </w:pPr>
      <w:sdt>
        <w:sdtPr>
          <w:rPr>
            <w:rFonts w:eastAsia="標楷體"/>
          </w:rPr>
          <w:tag w:val="goog_rdk_131"/>
          <w:id w:val="-931645752"/>
        </w:sdtPr>
        <w:sdtContent>
          <w:r w:rsidR="001C4409" w:rsidRPr="00DE060C">
            <w:rPr>
              <w:rFonts w:eastAsia="標楷體"/>
              <w:sz w:val="24"/>
              <w:szCs w:val="24"/>
            </w:rPr>
            <w:t>廠商需保證對工作成果之使用不會侵害或違反任何第三人之專利、著作權、商業機密、契約權利或其他專有權利，若因違反而造成損害，承包廠商應負一切損害賠償責任。</w:t>
          </w:r>
        </w:sdtContent>
      </w:sdt>
    </w:p>
    <w:p w14:paraId="3252D03E" w14:textId="77777777" w:rsidR="00876054" w:rsidRPr="00DE060C" w:rsidRDefault="00000000">
      <w:pPr>
        <w:numPr>
          <w:ilvl w:val="0"/>
          <w:numId w:val="10"/>
        </w:numPr>
        <w:pBdr>
          <w:top w:val="nil"/>
          <w:left w:val="nil"/>
          <w:bottom w:val="nil"/>
          <w:right w:val="nil"/>
          <w:between w:val="nil"/>
        </w:pBdr>
        <w:jc w:val="both"/>
        <w:rPr>
          <w:rFonts w:eastAsia="標楷體"/>
          <w:sz w:val="24"/>
          <w:szCs w:val="24"/>
        </w:rPr>
      </w:pPr>
      <w:sdt>
        <w:sdtPr>
          <w:rPr>
            <w:rFonts w:eastAsia="標楷體"/>
          </w:rPr>
          <w:tag w:val="goog_rdk_132"/>
          <w:id w:val="-1447551738"/>
        </w:sdtPr>
        <w:sdtContent>
          <w:r w:rsidR="001C4409" w:rsidRPr="00DE060C">
            <w:rPr>
              <w:rFonts w:eastAsia="標楷體"/>
              <w:sz w:val="24"/>
              <w:szCs w:val="24"/>
            </w:rPr>
            <w:t>非經工研院書面同意，承包廠商不得對外揭露其執行作業或作業過程中獲悉之任何資料，若因違反而造成損害，承包廠商應負一切損害賠償責任。</w:t>
          </w:r>
        </w:sdtContent>
      </w:sdt>
    </w:p>
    <w:p w14:paraId="3252D03F" w14:textId="77777777" w:rsidR="00876054" w:rsidRPr="00DE060C" w:rsidRDefault="00876054">
      <w:pPr>
        <w:pBdr>
          <w:top w:val="nil"/>
          <w:left w:val="nil"/>
          <w:bottom w:val="nil"/>
          <w:right w:val="nil"/>
          <w:between w:val="nil"/>
        </w:pBdr>
        <w:rPr>
          <w:rFonts w:eastAsia="標楷體"/>
          <w:sz w:val="24"/>
          <w:szCs w:val="24"/>
        </w:rPr>
      </w:pPr>
    </w:p>
    <w:p w14:paraId="3252D040" w14:textId="7F2A5B8D" w:rsidR="00876054" w:rsidRPr="00DE060C" w:rsidRDefault="00000000">
      <w:pPr>
        <w:widowControl w:val="0"/>
        <w:pBdr>
          <w:top w:val="nil"/>
          <w:left w:val="nil"/>
          <w:bottom w:val="nil"/>
          <w:right w:val="nil"/>
          <w:between w:val="nil"/>
        </w:pBdr>
        <w:ind w:left="120"/>
        <w:rPr>
          <w:rFonts w:eastAsia="標楷體"/>
          <w:sz w:val="28"/>
          <w:szCs w:val="28"/>
        </w:rPr>
      </w:pPr>
      <w:sdt>
        <w:sdtPr>
          <w:rPr>
            <w:rFonts w:eastAsia="標楷體"/>
          </w:rPr>
          <w:tag w:val="goog_rdk_133"/>
          <w:id w:val="77153981"/>
        </w:sdtPr>
        <w:sdtContent>
          <w:proofErr w:type="gramStart"/>
          <w:r w:rsidR="001C4409" w:rsidRPr="00DE060C">
            <w:rPr>
              <w:rFonts w:eastAsia="標楷體"/>
              <w:sz w:val="28"/>
              <w:szCs w:val="28"/>
            </w:rPr>
            <w:t>註</w:t>
          </w:r>
          <w:proofErr w:type="gramEnd"/>
          <w:r w:rsidR="003D147C">
            <w:rPr>
              <w:rFonts w:eastAsia="標楷體" w:hint="eastAsia"/>
              <w:sz w:val="28"/>
              <w:szCs w:val="28"/>
            </w:rPr>
            <w:t>4</w:t>
          </w:r>
          <w:r w:rsidR="001C4409" w:rsidRPr="00DE060C">
            <w:rPr>
              <w:rFonts w:eastAsia="標楷體"/>
              <w:sz w:val="28"/>
              <w:szCs w:val="28"/>
            </w:rPr>
            <w:t>.</w:t>
          </w:r>
          <w:r w:rsidR="001C4409" w:rsidRPr="00DE060C">
            <w:rPr>
              <w:rFonts w:eastAsia="標楷體"/>
              <w:sz w:val="28"/>
              <w:szCs w:val="28"/>
            </w:rPr>
            <w:t>資料保密與</w:t>
          </w:r>
          <w:proofErr w:type="gramStart"/>
          <w:r w:rsidR="001C4409" w:rsidRPr="00DE060C">
            <w:rPr>
              <w:rFonts w:eastAsia="標楷體"/>
              <w:sz w:val="28"/>
              <w:szCs w:val="28"/>
            </w:rPr>
            <w:t>個</w:t>
          </w:r>
          <w:proofErr w:type="gramEnd"/>
          <w:r w:rsidR="001C4409" w:rsidRPr="00DE060C">
            <w:rPr>
              <w:rFonts w:eastAsia="標楷體"/>
              <w:sz w:val="28"/>
              <w:szCs w:val="28"/>
            </w:rPr>
            <w:t>資處理規範注意事項</w:t>
          </w:r>
        </w:sdtContent>
      </w:sdt>
    </w:p>
    <w:p w14:paraId="3252D041" w14:textId="77777777" w:rsidR="00876054" w:rsidRPr="00DE060C" w:rsidRDefault="00000000">
      <w:pPr>
        <w:numPr>
          <w:ilvl w:val="0"/>
          <w:numId w:val="2"/>
        </w:numPr>
        <w:pBdr>
          <w:top w:val="nil"/>
          <w:left w:val="nil"/>
          <w:bottom w:val="nil"/>
          <w:right w:val="nil"/>
          <w:between w:val="nil"/>
        </w:pBdr>
        <w:jc w:val="both"/>
        <w:rPr>
          <w:rFonts w:eastAsia="標楷體"/>
          <w:sz w:val="24"/>
          <w:szCs w:val="24"/>
        </w:rPr>
      </w:pPr>
      <w:sdt>
        <w:sdtPr>
          <w:rPr>
            <w:rFonts w:eastAsia="標楷體"/>
          </w:rPr>
          <w:tag w:val="goog_rdk_134"/>
          <w:id w:val="-1204692905"/>
        </w:sdtPr>
        <w:sdtContent>
          <w:r w:rsidR="001C4409" w:rsidRPr="00DE060C">
            <w:rPr>
              <w:rFonts w:eastAsia="標楷體"/>
              <w:sz w:val="24"/>
              <w:szCs w:val="24"/>
            </w:rPr>
            <w:t>承包廠商於本案工作中所持有、知悉之機密或敏感性業務資料，應遵守「國家機密保護法」及「個人資料保護法」、「資通安全管理法」等相關法令或規定，善盡保密義務與責任，即使承包廠商團隊成員中途因故去職，亦不得向任何人洩露有關本案相關資料。</w:t>
          </w:r>
        </w:sdtContent>
      </w:sdt>
    </w:p>
    <w:p w14:paraId="3252D042" w14:textId="77777777" w:rsidR="00876054" w:rsidRPr="00DE060C" w:rsidRDefault="00000000">
      <w:pPr>
        <w:numPr>
          <w:ilvl w:val="0"/>
          <w:numId w:val="2"/>
        </w:numPr>
        <w:pBdr>
          <w:top w:val="nil"/>
          <w:left w:val="nil"/>
          <w:bottom w:val="nil"/>
          <w:right w:val="nil"/>
          <w:between w:val="nil"/>
        </w:pBdr>
        <w:jc w:val="both"/>
        <w:rPr>
          <w:rFonts w:eastAsia="標楷體"/>
          <w:sz w:val="24"/>
          <w:szCs w:val="24"/>
        </w:rPr>
      </w:pPr>
      <w:sdt>
        <w:sdtPr>
          <w:rPr>
            <w:rFonts w:eastAsia="標楷體"/>
          </w:rPr>
          <w:tag w:val="goog_rdk_135"/>
          <w:id w:val="-1878627800"/>
        </w:sdtPr>
        <w:sdtContent>
          <w:r w:rsidR="001C4409" w:rsidRPr="00DE060C">
            <w:rPr>
              <w:rFonts w:eastAsia="標楷體"/>
              <w:sz w:val="24"/>
              <w:szCs w:val="24"/>
            </w:rPr>
            <w:t>承包廠商在執行過程中不得擅自蒐集、儲存、修改、傳輸、揭露或利用任何由工研院提供或在作業中取得之資料。廠商應確保相關資料僅限於本案目的內部使用，不得另作他用，並應建立合理之技術及管理措施以防止資料外</w:t>
          </w:r>
          <w:proofErr w:type="gramStart"/>
          <w:r w:rsidR="001C4409" w:rsidRPr="00DE060C">
            <w:rPr>
              <w:rFonts w:eastAsia="標楷體"/>
              <w:sz w:val="24"/>
              <w:szCs w:val="24"/>
            </w:rPr>
            <w:t>洩</w:t>
          </w:r>
          <w:proofErr w:type="gramEnd"/>
          <w:r w:rsidR="001C4409" w:rsidRPr="00DE060C">
            <w:rPr>
              <w:rFonts w:eastAsia="標楷體"/>
              <w:sz w:val="24"/>
              <w:szCs w:val="24"/>
            </w:rPr>
            <w:t>。</w:t>
          </w:r>
        </w:sdtContent>
      </w:sdt>
    </w:p>
    <w:p w14:paraId="3252D043" w14:textId="77777777" w:rsidR="00876054" w:rsidRPr="00DE060C" w:rsidRDefault="00000000">
      <w:pPr>
        <w:numPr>
          <w:ilvl w:val="0"/>
          <w:numId w:val="2"/>
        </w:numPr>
        <w:pBdr>
          <w:top w:val="nil"/>
          <w:left w:val="nil"/>
          <w:bottom w:val="nil"/>
          <w:right w:val="nil"/>
          <w:between w:val="nil"/>
        </w:pBdr>
        <w:jc w:val="both"/>
        <w:rPr>
          <w:rFonts w:eastAsia="標楷體"/>
          <w:sz w:val="24"/>
          <w:szCs w:val="24"/>
        </w:rPr>
      </w:pPr>
      <w:sdt>
        <w:sdtPr>
          <w:rPr>
            <w:rFonts w:eastAsia="標楷體"/>
          </w:rPr>
          <w:tag w:val="goog_rdk_136"/>
          <w:id w:val="44499676"/>
        </w:sdtPr>
        <w:sdtContent>
          <w:r w:rsidR="001C4409" w:rsidRPr="00DE060C">
            <w:rPr>
              <w:rFonts w:eastAsia="標楷體"/>
              <w:sz w:val="24"/>
              <w:szCs w:val="24"/>
            </w:rPr>
            <w:t>本系統或應用程式中不得包含任何形式之惡意程式碼（包括但不限於木馬程式、間諜程式、後門程式、未經授權之資料傳送模組等），亦不得於資料處理或模型訓練過程中植入任何會造成個資外</w:t>
          </w:r>
          <w:proofErr w:type="gramStart"/>
          <w:r w:rsidR="001C4409" w:rsidRPr="00DE060C">
            <w:rPr>
              <w:rFonts w:eastAsia="標楷體"/>
              <w:sz w:val="24"/>
              <w:szCs w:val="24"/>
            </w:rPr>
            <w:t>洩</w:t>
          </w:r>
          <w:proofErr w:type="gramEnd"/>
          <w:r w:rsidR="001C4409" w:rsidRPr="00DE060C">
            <w:rPr>
              <w:rFonts w:eastAsia="標楷體"/>
              <w:sz w:val="24"/>
              <w:szCs w:val="24"/>
            </w:rPr>
            <w:t>、資料竊取或違法用途之元件。</w:t>
          </w:r>
        </w:sdtContent>
      </w:sdt>
    </w:p>
    <w:p w14:paraId="3252D044" w14:textId="77777777" w:rsidR="00876054" w:rsidRPr="00DE060C" w:rsidRDefault="00000000">
      <w:pPr>
        <w:numPr>
          <w:ilvl w:val="0"/>
          <w:numId w:val="2"/>
        </w:numPr>
        <w:pBdr>
          <w:top w:val="nil"/>
          <w:left w:val="nil"/>
          <w:bottom w:val="nil"/>
          <w:right w:val="nil"/>
          <w:between w:val="nil"/>
        </w:pBdr>
        <w:jc w:val="both"/>
        <w:rPr>
          <w:rFonts w:eastAsia="標楷體"/>
          <w:sz w:val="24"/>
          <w:szCs w:val="24"/>
        </w:rPr>
      </w:pPr>
      <w:sdt>
        <w:sdtPr>
          <w:rPr>
            <w:rFonts w:eastAsia="標楷體"/>
          </w:rPr>
          <w:tag w:val="goog_rdk_137"/>
          <w:id w:val="276670853"/>
        </w:sdtPr>
        <w:sdtContent>
          <w:r w:rsidR="001C4409" w:rsidRPr="00DE060C">
            <w:rPr>
              <w:rFonts w:eastAsia="標楷體"/>
              <w:sz w:val="24"/>
              <w:szCs w:val="24"/>
            </w:rPr>
            <w:t>若承包廠商於資料處理過程中有任何違反個人資料保護相關法規、保密義務或導致資料外</w:t>
          </w:r>
          <w:proofErr w:type="gramStart"/>
          <w:r w:rsidR="001C4409" w:rsidRPr="00DE060C">
            <w:rPr>
              <w:rFonts w:eastAsia="標楷體"/>
              <w:sz w:val="24"/>
              <w:szCs w:val="24"/>
            </w:rPr>
            <w:t>洩</w:t>
          </w:r>
          <w:proofErr w:type="gramEnd"/>
          <w:r w:rsidR="001C4409" w:rsidRPr="00DE060C">
            <w:rPr>
              <w:rFonts w:eastAsia="標楷體"/>
              <w:sz w:val="24"/>
              <w:szCs w:val="24"/>
            </w:rPr>
            <w:t>之情事，應對因此所造成工研院之一切損害（包含但不限於名譽損失、行政處分、民刑事責任、訴訟及律師費用等）負完全賠償責任。</w:t>
          </w:r>
        </w:sdtContent>
      </w:sdt>
    </w:p>
    <w:p w14:paraId="3252D045" w14:textId="77777777" w:rsidR="00876054" w:rsidRPr="00DE060C" w:rsidRDefault="00000000">
      <w:pPr>
        <w:numPr>
          <w:ilvl w:val="0"/>
          <w:numId w:val="2"/>
        </w:numPr>
        <w:pBdr>
          <w:top w:val="nil"/>
          <w:left w:val="nil"/>
          <w:bottom w:val="nil"/>
          <w:right w:val="nil"/>
          <w:between w:val="nil"/>
        </w:pBdr>
        <w:jc w:val="both"/>
        <w:rPr>
          <w:rFonts w:eastAsia="標楷體"/>
          <w:sz w:val="24"/>
          <w:szCs w:val="24"/>
        </w:rPr>
      </w:pPr>
      <w:sdt>
        <w:sdtPr>
          <w:rPr>
            <w:rFonts w:eastAsia="標楷體"/>
          </w:rPr>
          <w:tag w:val="goog_rdk_138"/>
          <w:id w:val="17205723"/>
        </w:sdtPr>
        <w:sdtContent>
          <w:r w:rsidR="001C4409" w:rsidRPr="00DE060C">
            <w:rPr>
              <w:rFonts w:eastAsia="標楷體"/>
              <w:sz w:val="24"/>
              <w:szCs w:val="24"/>
            </w:rPr>
            <w:t>本案結束後，承包廠商應配合工研院完成資料銷毀或歸還程序，並不得保留任何本案相關資料副本，包含訓練資料、產出模型或生成結果之快取紀錄。承包廠商仍需保證不得以任何形式洩露或交付第三人因本專案所知悉之個人資料與相關業務，並仍應嚴守保密義務，如因承包廠商不當之使用或洩密予第三者，承包廠商應負法律責任，並賠償工研院之損害。包括因此所致工研院或第三人涉訟，所需支付之一切費用及賠償。若於第三人對工研院提出請求、訴訟，經工研院以書面通知承包廠商提供相關資料，承包廠商應合作提供，絕無異議。</w:t>
          </w:r>
        </w:sdtContent>
      </w:sdt>
    </w:p>
    <w:p w14:paraId="3252D046" w14:textId="77777777" w:rsidR="00876054" w:rsidRPr="00DE060C" w:rsidRDefault="00876054">
      <w:pPr>
        <w:pBdr>
          <w:top w:val="nil"/>
          <w:left w:val="nil"/>
          <w:bottom w:val="nil"/>
          <w:right w:val="nil"/>
          <w:between w:val="nil"/>
        </w:pBdr>
        <w:ind w:left="1320"/>
        <w:jc w:val="both"/>
        <w:rPr>
          <w:rFonts w:eastAsia="標楷體"/>
          <w:sz w:val="24"/>
          <w:szCs w:val="24"/>
        </w:rPr>
      </w:pPr>
    </w:p>
    <w:p w14:paraId="3252D047" w14:textId="0AF34AAD" w:rsidR="00876054" w:rsidRPr="00DE060C" w:rsidRDefault="00000000">
      <w:pPr>
        <w:widowControl w:val="0"/>
        <w:pBdr>
          <w:top w:val="nil"/>
          <w:left w:val="nil"/>
          <w:bottom w:val="nil"/>
          <w:right w:val="nil"/>
          <w:between w:val="nil"/>
        </w:pBdr>
        <w:tabs>
          <w:tab w:val="left" w:pos="567"/>
          <w:tab w:val="left" w:pos="851"/>
          <w:tab w:val="left" w:pos="1134"/>
        </w:tabs>
        <w:rPr>
          <w:rFonts w:eastAsia="標楷體"/>
          <w:sz w:val="28"/>
          <w:szCs w:val="28"/>
        </w:rPr>
      </w:pPr>
      <w:sdt>
        <w:sdtPr>
          <w:rPr>
            <w:rFonts w:eastAsia="標楷體"/>
          </w:rPr>
          <w:tag w:val="goog_rdk_139"/>
          <w:id w:val="-1435297930"/>
        </w:sdtPr>
        <w:sdtContent>
          <w:proofErr w:type="gramStart"/>
          <w:r w:rsidR="001C4409" w:rsidRPr="00DE060C">
            <w:rPr>
              <w:rFonts w:eastAsia="標楷體"/>
              <w:sz w:val="28"/>
              <w:szCs w:val="28"/>
            </w:rPr>
            <w:t>註</w:t>
          </w:r>
          <w:proofErr w:type="gramEnd"/>
          <w:r w:rsidR="003D147C">
            <w:rPr>
              <w:rFonts w:eastAsia="標楷體" w:hint="eastAsia"/>
              <w:sz w:val="28"/>
              <w:szCs w:val="28"/>
            </w:rPr>
            <w:t>5</w:t>
          </w:r>
          <w:r w:rsidR="001C4409" w:rsidRPr="00DE060C">
            <w:rPr>
              <w:rFonts w:eastAsia="標楷體"/>
              <w:sz w:val="28"/>
              <w:szCs w:val="28"/>
            </w:rPr>
            <w:t>.</w:t>
          </w:r>
          <w:r w:rsidR="001C4409" w:rsidRPr="00DE060C">
            <w:rPr>
              <w:rFonts w:eastAsia="標楷體"/>
              <w:sz w:val="28"/>
              <w:szCs w:val="28"/>
            </w:rPr>
            <w:t>保固期限</w:t>
          </w:r>
        </w:sdtContent>
      </w:sdt>
    </w:p>
    <w:p w14:paraId="3252D048" w14:textId="77777777" w:rsidR="00876054" w:rsidRPr="00DE060C" w:rsidRDefault="00000000">
      <w:pPr>
        <w:widowControl w:val="0"/>
        <w:pBdr>
          <w:top w:val="nil"/>
          <w:left w:val="nil"/>
          <w:bottom w:val="nil"/>
          <w:right w:val="nil"/>
          <w:between w:val="nil"/>
        </w:pBdr>
        <w:ind w:firstLine="600"/>
        <w:rPr>
          <w:rFonts w:eastAsia="標楷體"/>
          <w:sz w:val="24"/>
          <w:szCs w:val="24"/>
        </w:rPr>
      </w:pPr>
      <w:sdt>
        <w:sdtPr>
          <w:rPr>
            <w:rFonts w:eastAsia="標楷體"/>
          </w:rPr>
          <w:tag w:val="goog_rdk_140"/>
          <w:id w:val="-1381606069"/>
        </w:sdtPr>
        <w:sdtContent>
          <w:r w:rsidR="001C4409" w:rsidRPr="00DE060C">
            <w:rPr>
              <w:rFonts w:eastAsia="標楷體"/>
              <w:sz w:val="24"/>
              <w:szCs w:val="24"/>
            </w:rPr>
            <w:t>系統驗收後保固</w:t>
          </w:r>
          <w:proofErr w:type="gramStart"/>
          <w:r w:rsidR="001C4409" w:rsidRPr="00DE060C">
            <w:rPr>
              <w:rFonts w:eastAsia="標楷體"/>
              <w:sz w:val="24"/>
              <w:szCs w:val="24"/>
            </w:rPr>
            <w:t>ㄧ</w:t>
          </w:r>
          <w:proofErr w:type="gramEnd"/>
          <w:r w:rsidR="001C4409" w:rsidRPr="00DE060C">
            <w:rPr>
              <w:rFonts w:eastAsia="標楷體"/>
              <w:sz w:val="24"/>
              <w:szCs w:val="24"/>
            </w:rPr>
            <w:t>年。</w:t>
          </w:r>
        </w:sdtContent>
      </w:sdt>
    </w:p>
    <w:p w14:paraId="3252D049" w14:textId="77777777" w:rsidR="00876054" w:rsidRPr="00DE060C" w:rsidRDefault="00876054">
      <w:pPr>
        <w:widowControl w:val="0"/>
        <w:pBdr>
          <w:top w:val="nil"/>
          <w:left w:val="nil"/>
          <w:bottom w:val="nil"/>
          <w:right w:val="nil"/>
          <w:between w:val="nil"/>
        </w:pBdr>
        <w:ind w:left="120"/>
        <w:rPr>
          <w:rFonts w:eastAsia="標楷體"/>
          <w:sz w:val="28"/>
          <w:szCs w:val="28"/>
        </w:rPr>
      </w:pPr>
    </w:p>
    <w:sectPr w:rsidR="00876054" w:rsidRPr="00DE060C">
      <w:headerReference w:type="default" r:id="rId8"/>
      <w:footerReference w:type="default" r:id="rId9"/>
      <w:pgSz w:w="11907" w:h="16840"/>
      <w:pgMar w:top="326" w:right="1134" w:bottom="651" w:left="1134" w:header="368" w:footer="16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354C6" w14:textId="77777777" w:rsidR="00184655" w:rsidRDefault="00184655">
      <w:r>
        <w:separator/>
      </w:r>
    </w:p>
  </w:endnote>
  <w:endnote w:type="continuationSeparator" w:id="0">
    <w:p w14:paraId="150420E6" w14:textId="77777777" w:rsidR="00184655" w:rsidRDefault="001846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E58AF8EF-13EF-4A88-8D97-95512C537743}"/>
  </w:font>
  <w:font w:name="華康中楷體">
    <w:altName w:val="新細明體"/>
    <w:charset w:val="00"/>
    <w:family w:val="auto"/>
    <w:pitch w:val="default"/>
  </w:font>
  <w:font w:name="新細明體">
    <w:altName w:val="P Ming Li 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embedItalic r:id="rId2" w:fontKey="{4BC1CF37-30D5-49AD-A165-AB0E82204436}"/>
  </w:font>
  <w:font w:name="標楷體">
    <w:panose1 w:val="03000509000000000000"/>
    <w:charset w:val="88"/>
    <w:family w:val="script"/>
    <w:pitch w:val="fixed"/>
    <w:sig w:usb0="00000003" w:usb1="080E0000" w:usb2="00000016" w:usb3="00000000" w:csb0="00100001" w:csb1="00000000"/>
    <w:embedRegular r:id="rId3" w:subsetted="1" w:fontKey="{75B98F41-CB18-4490-AAC6-3149B33D38F1}"/>
    <w:embedBold r:id="rId4" w:subsetted="1" w:fontKey="{0185754F-A4C8-485D-B7FF-B27C859CC5E1}"/>
  </w:font>
  <w:font w:name="細明體">
    <w:altName w:val="Ming Li 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embedRegular r:id="rId5" w:fontKey="{2B0462C7-7F4D-41FA-B4A6-B6889554DFEA}"/>
  </w:font>
  <w:font w:name="Cambria">
    <w:panose1 w:val="02040503050406030204"/>
    <w:charset w:val="00"/>
    <w:family w:val="roman"/>
    <w:pitch w:val="variable"/>
    <w:sig w:usb0="E00006FF" w:usb1="420024FF" w:usb2="02000000" w:usb3="00000000" w:csb0="0000019F" w:csb1="00000000"/>
    <w:embedRegular r:id="rId6" w:fontKey="{D396739D-8A8F-4FDE-AE05-93FCDC37460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2D04B" w14:textId="573B65E5" w:rsidR="00876054" w:rsidRDefault="001C4409">
    <w:pPr>
      <w:widowControl w:val="0"/>
      <w:pBdr>
        <w:top w:val="nil"/>
        <w:left w:val="nil"/>
        <w:bottom w:val="nil"/>
        <w:right w:val="nil"/>
        <w:between w:val="nil"/>
      </w:pBdr>
      <w:tabs>
        <w:tab w:val="center" w:pos="4819"/>
        <w:tab w:val="right" w:pos="9071"/>
      </w:tabs>
      <w:jc w:val="center"/>
      <w:rPr>
        <w:rFonts w:ascii="標楷體" w:eastAsia="標楷體" w:hAnsi="標楷體" w:cs="標楷體"/>
        <w:color w:val="000000"/>
      </w:rPr>
    </w:pPr>
    <w:r>
      <w:rPr>
        <w:rFonts w:ascii="標楷體" w:eastAsia="標楷體" w:hAnsi="標楷體" w:cs="標楷體"/>
        <w:color w:val="000000"/>
      </w:rPr>
      <w:t>第</w:t>
    </w:r>
    <w:r>
      <w:rPr>
        <w:rFonts w:ascii="標楷體" w:eastAsia="標楷體" w:hAnsi="標楷體" w:cs="標楷體"/>
        <w:color w:val="000000"/>
      </w:rPr>
      <w:fldChar w:fldCharType="begin"/>
    </w:r>
    <w:r>
      <w:rPr>
        <w:rFonts w:ascii="標楷體" w:eastAsia="標楷體" w:hAnsi="標楷體" w:cs="標楷體"/>
        <w:color w:val="000000"/>
      </w:rPr>
      <w:instrText>PAGE</w:instrText>
    </w:r>
    <w:r>
      <w:rPr>
        <w:rFonts w:ascii="標楷體" w:eastAsia="標楷體" w:hAnsi="標楷體" w:cs="標楷體"/>
        <w:color w:val="000000"/>
      </w:rPr>
      <w:fldChar w:fldCharType="separate"/>
    </w:r>
    <w:r w:rsidR="009158AB">
      <w:rPr>
        <w:rFonts w:ascii="標楷體" w:eastAsia="標楷體" w:hAnsi="標楷體" w:cs="標楷體"/>
        <w:noProof/>
        <w:color w:val="000000"/>
      </w:rPr>
      <w:t>1</w:t>
    </w:r>
    <w:r>
      <w:rPr>
        <w:rFonts w:ascii="標楷體" w:eastAsia="標楷體" w:hAnsi="標楷體" w:cs="標楷體"/>
        <w:color w:val="000000"/>
      </w:rPr>
      <w:fldChar w:fldCharType="end"/>
    </w:r>
    <w:r>
      <w:rPr>
        <w:rFonts w:ascii="標楷體" w:eastAsia="標楷體" w:hAnsi="標楷體" w:cs="標楷體"/>
        <w:color w:val="000000"/>
      </w:rPr>
      <w:t>頁共4頁</w:t>
    </w:r>
  </w:p>
  <w:p w14:paraId="3252D04C" w14:textId="77777777" w:rsidR="00876054" w:rsidRDefault="00876054">
    <w:pPr>
      <w:widowControl w:val="0"/>
      <w:pBdr>
        <w:top w:val="nil"/>
        <w:left w:val="nil"/>
        <w:bottom w:val="nil"/>
        <w:right w:val="nil"/>
        <w:between w:val="nil"/>
      </w:pBdr>
      <w:tabs>
        <w:tab w:val="center" w:pos="4819"/>
        <w:tab w:val="right" w:pos="9071"/>
      </w:tabs>
      <w:rPr>
        <w:rFonts w:ascii="細明體" w:eastAsia="細明體" w:hAnsi="細明體" w:cs="細明體"/>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3255D" w14:textId="77777777" w:rsidR="00184655" w:rsidRDefault="00184655">
      <w:r>
        <w:separator/>
      </w:r>
    </w:p>
  </w:footnote>
  <w:footnote w:type="continuationSeparator" w:id="0">
    <w:p w14:paraId="2B7745AC" w14:textId="77777777" w:rsidR="00184655" w:rsidRDefault="001846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2D04A" w14:textId="77777777" w:rsidR="00876054" w:rsidRDefault="001C4409">
    <w:pPr>
      <w:widowControl w:val="0"/>
      <w:pBdr>
        <w:top w:val="nil"/>
        <w:left w:val="nil"/>
        <w:bottom w:val="nil"/>
        <w:right w:val="nil"/>
        <w:between w:val="nil"/>
      </w:pBdr>
      <w:tabs>
        <w:tab w:val="center" w:pos="4819"/>
        <w:tab w:val="right" w:pos="9071"/>
      </w:tabs>
      <w:rPr>
        <w:rFonts w:ascii="細明體" w:eastAsia="細明體" w:hAnsi="細明體" w:cs="細明體"/>
        <w:color w:val="000000"/>
      </w:rPr>
    </w:pPr>
    <w:r>
      <w:rPr>
        <w:rFonts w:ascii="細明體" w:eastAsia="細明體" w:hAnsi="細明體" w:cs="細明體"/>
        <w:noProof/>
        <w:color w:val="000000"/>
      </w:rPr>
      <w:drawing>
        <wp:inline distT="0" distB="0" distL="114300" distR="114300" wp14:anchorId="3252D04D" wp14:editId="3252D04E">
          <wp:extent cx="1831340" cy="424180"/>
          <wp:effectExtent l="0" t="0" r="0" b="0"/>
          <wp:docPr id="1" name="image1.jpg" descr="itri_CEL_A"/>
          <wp:cNvGraphicFramePr/>
          <a:graphic xmlns:a="http://schemas.openxmlformats.org/drawingml/2006/main">
            <a:graphicData uri="http://schemas.openxmlformats.org/drawingml/2006/picture">
              <pic:pic xmlns:pic="http://schemas.openxmlformats.org/drawingml/2006/picture">
                <pic:nvPicPr>
                  <pic:cNvPr id="0" name="image1.jpg" descr="itri_CEL_A"/>
                  <pic:cNvPicPr preferRelativeResize="0"/>
                </pic:nvPicPr>
                <pic:blipFill>
                  <a:blip r:embed="rId1"/>
                  <a:srcRect/>
                  <a:stretch>
                    <a:fillRect/>
                  </a:stretch>
                </pic:blipFill>
                <pic:spPr>
                  <a:xfrm>
                    <a:off x="0" y="0"/>
                    <a:ext cx="1831340" cy="42418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8A618B"/>
    <w:multiLevelType w:val="multilevel"/>
    <w:tmpl w:val="B8C277FE"/>
    <w:lvl w:ilvl="0">
      <w:start w:val="1"/>
      <w:numFmt w:val="decimal"/>
      <w:lvlText w:val="%1."/>
      <w:lvlJc w:val="left"/>
      <w:pPr>
        <w:ind w:left="1320" w:hanging="480"/>
      </w:pPr>
      <w:rPr>
        <w:color w:val="000000"/>
        <w:vertAlign w:val="baseline"/>
      </w:rPr>
    </w:lvl>
    <w:lvl w:ilvl="1">
      <w:start w:val="1"/>
      <w:numFmt w:val="bullet"/>
      <w:lvlText w:val="■"/>
      <w:lvlJc w:val="left"/>
      <w:pPr>
        <w:ind w:left="1320" w:hanging="480"/>
      </w:pPr>
      <w:rPr>
        <w:rFonts w:ascii="Noto Sans Symbols" w:eastAsia="Noto Sans Symbols" w:hAnsi="Noto Sans Symbols" w:cs="Noto Sans Symbols"/>
        <w:vertAlign w:val="baseline"/>
      </w:rPr>
    </w:lvl>
    <w:lvl w:ilvl="2">
      <w:start w:val="1"/>
      <w:numFmt w:val="bullet"/>
      <w:lvlText w:val="◆"/>
      <w:lvlJc w:val="left"/>
      <w:pPr>
        <w:ind w:left="1800" w:hanging="480"/>
      </w:pPr>
      <w:rPr>
        <w:rFonts w:ascii="Noto Sans Symbols" w:eastAsia="Noto Sans Symbols" w:hAnsi="Noto Sans Symbols" w:cs="Noto Sans Symbols"/>
        <w:vertAlign w:val="baseline"/>
      </w:rPr>
    </w:lvl>
    <w:lvl w:ilvl="3">
      <w:start w:val="1"/>
      <w:numFmt w:val="bullet"/>
      <w:lvlText w:val="●"/>
      <w:lvlJc w:val="left"/>
      <w:pPr>
        <w:ind w:left="2280" w:hanging="480"/>
      </w:pPr>
      <w:rPr>
        <w:rFonts w:ascii="Noto Sans Symbols" w:eastAsia="Noto Sans Symbols" w:hAnsi="Noto Sans Symbols" w:cs="Noto Sans Symbols"/>
        <w:vertAlign w:val="baseline"/>
      </w:rPr>
    </w:lvl>
    <w:lvl w:ilvl="4">
      <w:start w:val="1"/>
      <w:numFmt w:val="bullet"/>
      <w:lvlText w:val="■"/>
      <w:lvlJc w:val="left"/>
      <w:pPr>
        <w:ind w:left="2760" w:hanging="480"/>
      </w:pPr>
      <w:rPr>
        <w:rFonts w:ascii="Noto Sans Symbols" w:eastAsia="Noto Sans Symbols" w:hAnsi="Noto Sans Symbols" w:cs="Noto Sans Symbols"/>
        <w:vertAlign w:val="baseline"/>
      </w:rPr>
    </w:lvl>
    <w:lvl w:ilvl="5">
      <w:start w:val="1"/>
      <w:numFmt w:val="bullet"/>
      <w:lvlText w:val="◆"/>
      <w:lvlJc w:val="left"/>
      <w:pPr>
        <w:ind w:left="3240" w:hanging="480"/>
      </w:pPr>
      <w:rPr>
        <w:rFonts w:ascii="Noto Sans Symbols" w:eastAsia="Noto Sans Symbols" w:hAnsi="Noto Sans Symbols" w:cs="Noto Sans Symbols"/>
        <w:vertAlign w:val="baseline"/>
      </w:rPr>
    </w:lvl>
    <w:lvl w:ilvl="6">
      <w:start w:val="1"/>
      <w:numFmt w:val="bullet"/>
      <w:lvlText w:val="●"/>
      <w:lvlJc w:val="left"/>
      <w:pPr>
        <w:ind w:left="3720" w:hanging="480"/>
      </w:pPr>
      <w:rPr>
        <w:rFonts w:ascii="Noto Sans Symbols" w:eastAsia="Noto Sans Symbols" w:hAnsi="Noto Sans Symbols" w:cs="Noto Sans Symbols"/>
        <w:vertAlign w:val="baseline"/>
      </w:rPr>
    </w:lvl>
    <w:lvl w:ilvl="7">
      <w:start w:val="1"/>
      <w:numFmt w:val="bullet"/>
      <w:lvlText w:val="■"/>
      <w:lvlJc w:val="left"/>
      <w:pPr>
        <w:ind w:left="4200" w:hanging="480"/>
      </w:pPr>
      <w:rPr>
        <w:rFonts w:ascii="Noto Sans Symbols" w:eastAsia="Noto Sans Symbols" w:hAnsi="Noto Sans Symbols" w:cs="Noto Sans Symbols"/>
        <w:vertAlign w:val="baseline"/>
      </w:rPr>
    </w:lvl>
    <w:lvl w:ilvl="8">
      <w:start w:val="1"/>
      <w:numFmt w:val="bullet"/>
      <w:lvlText w:val="◆"/>
      <w:lvlJc w:val="left"/>
      <w:pPr>
        <w:ind w:left="4680" w:hanging="480"/>
      </w:pPr>
      <w:rPr>
        <w:rFonts w:ascii="Noto Sans Symbols" w:eastAsia="Noto Sans Symbols" w:hAnsi="Noto Sans Symbols" w:cs="Noto Sans Symbols"/>
        <w:vertAlign w:val="baseline"/>
      </w:rPr>
    </w:lvl>
  </w:abstractNum>
  <w:abstractNum w:abstractNumId="1" w15:restartNumberingAfterBreak="0">
    <w:nsid w:val="18E41D71"/>
    <w:multiLevelType w:val="multilevel"/>
    <w:tmpl w:val="5B14918E"/>
    <w:lvl w:ilvl="0">
      <w:start w:val="2"/>
      <w:numFmt w:val="decimal"/>
      <w:lvlText w:val="%1、"/>
      <w:lvlJc w:val="left"/>
      <w:pPr>
        <w:ind w:left="990" w:hanging="510"/>
      </w:pPr>
      <w:rPr>
        <w:vertAlign w:val="baseline"/>
      </w:rPr>
    </w:lvl>
    <w:lvl w:ilvl="1">
      <w:start w:val="1"/>
      <w:numFmt w:val="decimal"/>
      <w:lvlText w:val="%2、"/>
      <w:lvlJc w:val="left"/>
      <w:pPr>
        <w:ind w:left="1440" w:hanging="480"/>
      </w:pPr>
      <w:rPr>
        <w:vertAlign w:val="baseline"/>
      </w:rPr>
    </w:lvl>
    <w:lvl w:ilvl="2">
      <w:start w:val="1"/>
      <w:numFmt w:val="lowerRoman"/>
      <w:lvlText w:val="%3."/>
      <w:lvlJc w:val="right"/>
      <w:pPr>
        <w:ind w:left="1920" w:hanging="480"/>
      </w:pPr>
      <w:rPr>
        <w:vertAlign w:val="baseline"/>
      </w:rPr>
    </w:lvl>
    <w:lvl w:ilvl="3">
      <w:start w:val="1"/>
      <w:numFmt w:val="decimal"/>
      <w:lvlText w:val="%4."/>
      <w:lvlJc w:val="left"/>
      <w:pPr>
        <w:ind w:left="2400" w:hanging="480"/>
      </w:pPr>
      <w:rPr>
        <w:vertAlign w:val="baseline"/>
      </w:rPr>
    </w:lvl>
    <w:lvl w:ilvl="4">
      <w:start w:val="1"/>
      <w:numFmt w:val="decimal"/>
      <w:lvlText w:val="%5、"/>
      <w:lvlJc w:val="left"/>
      <w:pPr>
        <w:ind w:left="2880" w:hanging="480"/>
      </w:pPr>
      <w:rPr>
        <w:vertAlign w:val="baseline"/>
      </w:rPr>
    </w:lvl>
    <w:lvl w:ilvl="5">
      <w:start w:val="1"/>
      <w:numFmt w:val="lowerRoman"/>
      <w:lvlText w:val="%6."/>
      <w:lvlJc w:val="right"/>
      <w:pPr>
        <w:ind w:left="3360" w:hanging="480"/>
      </w:pPr>
      <w:rPr>
        <w:vertAlign w:val="baseline"/>
      </w:rPr>
    </w:lvl>
    <w:lvl w:ilvl="6">
      <w:start w:val="1"/>
      <w:numFmt w:val="decimal"/>
      <w:lvlText w:val="%7."/>
      <w:lvlJc w:val="left"/>
      <w:pPr>
        <w:ind w:left="3840" w:hanging="480"/>
      </w:pPr>
      <w:rPr>
        <w:vertAlign w:val="baseline"/>
      </w:rPr>
    </w:lvl>
    <w:lvl w:ilvl="7">
      <w:start w:val="1"/>
      <w:numFmt w:val="decimal"/>
      <w:lvlText w:val="%8、"/>
      <w:lvlJc w:val="left"/>
      <w:pPr>
        <w:ind w:left="4320" w:hanging="480"/>
      </w:pPr>
      <w:rPr>
        <w:vertAlign w:val="baseline"/>
      </w:rPr>
    </w:lvl>
    <w:lvl w:ilvl="8">
      <w:start w:val="1"/>
      <w:numFmt w:val="lowerRoman"/>
      <w:lvlText w:val="%9."/>
      <w:lvlJc w:val="right"/>
      <w:pPr>
        <w:ind w:left="4800" w:hanging="480"/>
      </w:pPr>
      <w:rPr>
        <w:vertAlign w:val="baseline"/>
      </w:rPr>
    </w:lvl>
  </w:abstractNum>
  <w:abstractNum w:abstractNumId="2" w15:restartNumberingAfterBreak="0">
    <w:nsid w:val="29BC4DF3"/>
    <w:multiLevelType w:val="multilevel"/>
    <w:tmpl w:val="5900ECD0"/>
    <w:lvl w:ilvl="0">
      <w:start w:val="1"/>
      <w:numFmt w:val="decimal"/>
      <w:lvlText w:val="(%1)"/>
      <w:lvlJc w:val="left"/>
      <w:pPr>
        <w:ind w:left="1445" w:hanging="480"/>
      </w:pPr>
      <w:rPr>
        <w:vertAlign w:val="baseline"/>
      </w:rPr>
    </w:lvl>
    <w:lvl w:ilvl="1">
      <w:start w:val="1"/>
      <w:numFmt w:val="decimal"/>
      <w:lvlText w:val="%2."/>
      <w:lvlJc w:val="left"/>
      <w:pPr>
        <w:ind w:left="1925" w:hanging="480"/>
      </w:pPr>
      <w:rPr>
        <w:vertAlign w:val="baseline"/>
      </w:rPr>
    </w:lvl>
    <w:lvl w:ilvl="2">
      <w:start w:val="1"/>
      <w:numFmt w:val="lowerRoman"/>
      <w:lvlText w:val="%3."/>
      <w:lvlJc w:val="right"/>
      <w:pPr>
        <w:ind w:left="2405" w:hanging="480"/>
      </w:pPr>
      <w:rPr>
        <w:vertAlign w:val="baseline"/>
      </w:rPr>
    </w:lvl>
    <w:lvl w:ilvl="3">
      <w:start w:val="1"/>
      <w:numFmt w:val="decimal"/>
      <w:lvlText w:val="%4."/>
      <w:lvlJc w:val="left"/>
      <w:pPr>
        <w:ind w:left="2885" w:hanging="480"/>
      </w:pPr>
      <w:rPr>
        <w:vertAlign w:val="baseline"/>
      </w:rPr>
    </w:lvl>
    <w:lvl w:ilvl="4">
      <w:start w:val="1"/>
      <w:numFmt w:val="decimal"/>
      <w:lvlText w:val="%5、"/>
      <w:lvlJc w:val="left"/>
      <w:pPr>
        <w:ind w:left="3365" w:hanging="480"/>
      </w:pPr>
      <w:rPr>
        <w:vertAlign w:val="baseline"/>
      </w:rPr>
    </w:lvl>
    <w:lvl w:ilvl="5">
      <w:start w:val="1"/>
      <w:numFmt w:val="lowerRoman"/>
      <w:lvlText w:val="%6."/>
      <w:lvlJc w:val="right"/>
      <w:pPr>
        <w:ind w:left="3845" w:hanging="480"/>
      </w:pPr>
      <w:rPr>
        <w:vertAlign w:val="baseline"/>
      </w:rPr>
    </w:lvl>
    <w:lvl w:ilvl="6">
      <w:start w:val="1"/>
      <w:numFmt w:val="decimal"/>
      <w:lvlText w:val="%7."/>
      <w:lvlJc w:val="left"/>
      <w:pPr>
        <w:ind w:left="4325" w:hanging="480"/>
      </w:pPr>
      <w:rPr>
        <w:vertAlign w:val="baseline"/>
      </w:rPr>
    </w:lvl>
    <w:lvl w:ilvl="7">
      <w:start w:val="1"/>
      <w:numFmt w:val="decimal"/>
      <w:lvlText w:val="%8、"/>
      <w:lvlJc w:val="left"/>
      <w:pPr>
        <w:ind w:left="4805" w:hanging="480"/>
      </w:pPr>
      <w:rPr>
        <w:vertAlign w:val="baseline"/>
      </w:rPr>
    </w:lvl>
    <w:lvl w:ilvl="8">
      <w:start w:val="1"/>
      <w:numFmt w:val="lowerRoman"/>
      <w:lvlText w:val="%9."/>
      <w:lvlJc w:val="right"/>
      <w:pPr>
        <w:ind w:left="5285" w:hanging="480"/>
      </w:pPr>
      <w:rPr>
        <w:vertAlign w:val="baseline"/>
      </w:rPr>
    </w:lvl>
  </w:abstractNum>
  <w:abstractNum w:abstractNumId="3" w15:restartNumberingAfterBreak="0">
    <w:nsid w:val="2DF706F3"/>
    <w:multiLevelType w:val="multilevel"/>
    <w:tmpl w:val="9C54EAF6"/>
    <w:lvl w:ilvl="0">
      <w:start w:val="11"/>
      <w:numFmt w:val="bullet"/>
      <w:lvlText w:val="□"/>
      <w:lvlJc w:val="left"/>
      <w:pPr>
        <w:ind w:left="285" w:hanging="285"/>
      </w:pPr>
      <w:rPr>
        <w:rFonts w:ascii="華康中楷體" w:eastAsia="華康中楷體" w:hAnsi="華康中楷體" w:cs="華康中楷體"/>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3F282D68"/>
    <w:multiLevelType w:val="multilevel"/>
    <w:tmpl w:val="55D09202"/>
    <w:lvl w:ilvl="0">
      <w:start w:val="4"/>
      <w:numFmt w:val="bullet"/>
      <w:lvlText w:val="□"/>
      <w:lvlJc w:val="left"/>
      <w:pPr>
        <w:ind w:left="240" w:hanging="240"/>
      </w:pPr>
      <w:rPr>
        <w:rFonts w:ascii="華康中楷體" w:eastAsia="華康中楷體" w:hAnsi="華康中楷體" w:cs="華康中楷體"/>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4298028A"/>
    <w:multiLevelType w:val="multilevel"/>
    <w:tmpl w:val="0942A99E"/>
    <w:lvl w:ilvl="0">
      <w:start w:val="1"/>
      <w:numFmt w:val="decimal"/>
      <w:lvlText w:val="(%1)"/>
      <w:lvlJc w:val="left"/>
      <w:pPr>
        <w:ind w:left="2405" w:hanging="480"/>
      </w:pPr>
      <w:rPr>
        <w:vertAlign w:val="baseline"/>
      </w:rPr>
    </w:lvl>
    <w:lvl w:ilvl="1">
      <w:start w:val="1"/>
      <w:numFmt w:val="lowerLetter"/>
      <w:lvlText w:val="%2."/>
      <w:lvlJc w:val="left"/>
      <w:pPr>
        <w:ind w:left="2885" w:hanging="480"/>
      </w:pPr>
      <w:rPr>
        <w:vertAlign w:val="baseline"/>
      </w:rPr>
    </w:lvl>
    <w:lvl w:ilvl="2">
      <w:start w:val="1"/>
      <w:numFmt w:val="lowerRoman"/>
      <w:lvlText w:val="%3."/>
      <w:lvlJc w:val="right"/>
      <w:pPr>
        <w:ind w:left="3365" w:hanging="480"/>
      </w:pPr>
      <w:rPr>
        <w:vertAlign w:val="baseline"/>
      </w:rPr>
    </w:lvl>
    <w:lvl w:ilvl="3">
      <w:start w:val="1"/>
      <w:numFmt w:val="decimal"/>
      <w:lvlText w:val="%4."/>
      <w:lvlJc w:val="left"/>
      <w:pPr>
        <w:ind w:left="3845" w:hanging="480"/>
      </w:pPr>
      <w:rPr>
        <w:vertAlign w:val="baseline"/>
      </w:rPr>
    </w:lvl>
    <w:lvl w:ilvl="4">
      <w:start w:val="1"/>
      <w:numFmt w:val="decimal"/>
      <w:lvlText w:val="%5、"/>
      <w:lvlJc w:val="left"/>
      <w:pPr>
        <w:ind w:left="4325" w:hanging="480"/>
      </w:pPr>
      <w:rPr>
        <w:vertAlign w:val="baseline"/>
      </w:rPr>
    </w:lvl>
    <w:lvl w:ilvl="5">
      <w:start w:val="1"/>
      <w:numFmt w:val="lowerRoman"/>
      <w:lvlText w:val="%6."/>
      <w:lvlJc w:val="right"/>
      <w:pPr>
        <w:ind w:left="4805" w:hanging="480"/>
      </w:pPr>
      <w:rPr>
        <w:vertAlign w:val="baseline"/>
      </w:rPr>
    </w:lvl>
    <w:lvl w:ilvl="6">
      <w:start w:val="1"/>
      <w:numFmt w:val="decimal"/>
      <w:lvlText w:val="%7."/>
      <w:lvlJc w:val="left"/>
      <w:pPr>
        <w:ind w:left="5285" w:hanging="480"/>
      </w:pPr>
      <w:rPr>
        <w:vertAlign w:val="baseline"/>
      </w:rPr>
    </w:lvl>
    <w:lvl w:ilvl="7">
      <w:start w:val="1"/>
      <w:numFmt w:val="decimal"/>
      <w:lvlText w:val="%8、"/>
      <w:lvlJc w:val="left"/>
      <w:pPr>
        <w:ind w:left="5765" w:hanging="480"/>
      </w:pPr>
      <w:rPr>
        <w:vertAlign w:val="baseline"/>
      </w:rPr>
    </w:lvl>
    <w:lvl w:ilvl="8">
      <w:start w:val="1"/>
      <w:numFmt w:val="lowerRoman"/>
      <w:lvlText w:val="%9."/>
      <w:lvlJc w:val="right"/>
      <w:pPr>
        <w:ind w:left="6245" w:hanging="480"/>
      </w:pPr>
      <w:rPr>
        <w:vertAlign w:val="baseline"/>
      </w:rPr>
    </w:lvl>
  </w:abstractNum>
  <w:abstractNum w:abstractNumId="6" w15:restartNumberingAfterBreak="0">
    <w:nsid w:val="4869298F"/>
    <w:multiLevelType w:val="multilevel"/>
    <w:tmpl w:val="1A0A6E8A"/>
    <w:lvl w:ilvl="0">
      <w:start w:val="1"/>
      <w:numFmt w:val="decimal"/>
      <w:lvlText w:val="(%1)"/>
      <w:lvlJc w:val="left"/>
      <w:pPr>
        <w:ind w:left="2405" w:hanging="480"/>
      </w:pPr>
      <w:rPr>
        <w:vertAlign w:val="baseline"/>
      </w:rPr>
    </w:lvl>
    <w:lvl w:ilvl="1">
      <w:start w:val="1"/>
      <w:numFmt w:val="decimal"/>
      <w:lvlText w:val="%2、"/>
      <w:lvlJc w:val="left"/>
      <w:pPr>
        <w:ind w:left="2885" w:hanging="480"/>
      </w:pPr>
      <w:rPr>
        <w:vertAlign w:val="baseline"/>
      </w:rPr>
    </w:lvl>
    <w:lvl w:ilvl="2">
      <w:start w:val="1"/>
      <w:numFmt w:val="lowerRoman"/>
      <w:lvlText w:val="%3."/>
      <w:lvlJc w:val="right"/>
      <w:pPr>
        <w:ind w:left="3365" w:hanging="480"/>
      </w:pPr>
      <w:rPr>
        <w:vertAlign w:val="baseline"/>
      </w:rPr>
    </w:lvl>
    <w:lvl w:ilvl="3">
      <w:start w:val="1"/>
      <w:numFmt w:val="decimal"/>
      <w:lvlText w:val="%4."/>
      <w:lvlJc w:val="left"/>
      <w:pPr>
        <w:ind w:left="3845" w:hanging="480"/>
      </w:pPr>
      <w:rPr>
        <w:vertAlign w:val="baseline"/>
      </w:rPr>
    </w:lvl>
    <w:lvl w:ilvl="4">
      <w:start w:val="1"/>
      <w:numFmt w:val="decimal"/>
      <w:lvlText w:val="%5、"/>
      <w:lvlJc w:val="left"/>
      <w:pPr>
        <w:ind w:left="4325" w:hanging="480"/>
      </w:pPr>
      <w:rPr>
        <w:vertAlign w:val="baseline"/>
      </w:rPr>
    </w:lvl>
    <w:lvl w:ilvl="5">
      <w:start w:val="1"/>
      <w:numFmt w:val="lowerRoman"/>
      <w:lvlText w:val="%6."/>
      <w:lvlJc w:val="right"/>
      <w:pPr>
        <w:ind w:left="4805" w:hanging="480"/>
      </w:pPr>
      <w:rPr>
        <w:vertAlign w:val="baseline"/>
      </w:rPr>
    </w:lvl>
    <w:lvl w:ilvl="6">
      <w:start w:val="1"/>
      <w:numFmt w:val="decimal"/>
      <w:lvlText w:val="%7."/>
      <w:lvlJc w:val="left"/>
      <w:pPr>
        <w:ind w:left="5285" w:hanging="480"/>
      </w:pPr>
      <w:rPr>
        <w:vertAlign w:val="baseline"/>
      </w:rPr>
    </w:lvl>
    <w:lvl w:ilvl="7">
      <w:start w:val="1"/>
      <w:numFmt w:val="decimal"/>
      <w:lvlText w:val="%8、"/>
      <w:lvlJc w:val="left"/>
      <w:pPr>
        <w:ind w:left="5765" w:hanging="480"/>
      </w:pPr>
      <w:rPr>
        <w:vertAlign w:val="baseline"/>
      </w:rPr>
    </w:lvl>
    <w:lvl w:ilvl="8">
      <w:start w:val="1"/>
      <w:numFmt w:val="lowerRoman"/>
      <w:lvlText w:val="%9."/>
      <w:lvlJc w:val="right"/>
      <w:pPr>
        <w:ind w:left="6245" w:hanging="480"/>
      </w:pPr>
      <w:rPr>
        <w:vertAlign w:val="baseline"/>
      </w:rPr>
    </w:lvl>
  </w:abstractNum>
  <w:abstractNum w:abstractNumId="7" w15:restartNumberingAfterBreak="0">
    <w:nsid w:val="49546E79"/>
    <w:multiLevelType w:val="multilevel"/>
    <w:tmpl w:val="D4BA9A58"/>
    <w:lvl w:ilvl="0">
      <w:start w:val="1"/>
      <w:numFmt w:val="decimal"/>
      <w:lvlText w:val="(%1)"/>
      <w:lvlJc w:val="left"/>
      <w:pPr>
        <w:ind w:left="1445" w:hanging="480"/>
      </w:pPr>
      <w:rPr>
        <w:vertAlign w:val="baseline"/>
      </w:rPr>
    </w:lvl>
    <w:lvl w:ilvl="1">
      <w:start w:val="1"/>
      <w:numFmt w:val="decimal"/>
      <w:lvlText w:val="%2."/>
      <w:lvlJc w:val="left"/>
      <w:pPr>
        <w:ind w:left="1925" w:hanging="480"/>
      </w:pPr>
      <w:rPr>
        <w:vertAlign w:val="baseline"/>
      </w:rPr>
    </w:lvl>
    <w:lvl w:ilvl="2">
      <w:start w:val="1"/>
      <w:numFmt w:val="lowerRoman"/>
      <w:lvlText w:val="%3."/>
      <w:lvlJc w:val="right"/>
      <w:pPr>
        <w:ind w:left="2405" w:hanging="480"/>
      </w:pPr>
      <w:rPr>
        <w:vertAlign w:val="baseline"/>
      </w:rPr>
    </w:lvl>
    <w:lvl w:ilvl="3">
      <w:start w:val="1"/>
      <w:numFmt w:val="decimal"/>
      <w:lvlText w:val="%4."/>
      <w:lvlJc w:val="left"/>
      <w:pPr>
        <w:ind w:left="2885" w:hanging="480"/>
      </w:pPr>
      <w:rPr>
        <w:vertAlign w:val="baseline"/>
      </w:rPr>
    </w:lvl>
    <w:lvl w:ilvl="4">
      <w:start w:val="1"/>
      <w:numFmt w:val="decimal"/>
      <w:lvlText w:val="%5、"/>
      <w:lvlJc w:val="left"/>
      <w:pPr>
        <w:ind w:left="3365" w:hanging="480"/>
      </w:pPr>
      <w:rPr>
        <w:vertAlign w:val="baseline"/>
      </w:rPr>
    </w:lvl>
    <w:lvl w:ilvl="5">
      <w:start w:val="1"/>
      <w:numFmt w:val="lowerRoman"/>
      <w:lvlText w:val="%6."/>
      <w:lvlJc w:val="right"/>
      <w:pPr>
        <w:ind w:left="3845" w:hanging="480"/>
      </w:pPr>
      <w:rPr>
        <w:vertAlign w:val="baseline"/>
      </w:rPr>
    </w:lvl>
    <w:lvl w:ilvl="6">
      <w:start w:val="1"/>
      <w:numFmt w:val="decimal"/>
      <w:lvlText w:val="%7."/>
      <w:lvlJc w:val="left"/>
      <w:pPr>
        <w:ind w:left="4325" w:hanging="480"/>
      </w:pPr>
      <w:rPr>
        <w:vertAlign w:val="baseline"/>
      </w:rPr>
    </w:lvl>
    <w:lvl w:ilvl="7">
      <w:start w:val="1"/>
      <w:numFmt w:val="decimal"/>
      <w:lvlText w:val="%8、"/>
      <w:lvlJc w:val="left"/>
      <w:pPr>
        <w:ind w:left="4805" w:hanging="480"/>
      </w:pPr>
      <w:rPr>
        <w:vertAlign w:val="baseline"/>
      </w:rPr>
    </w:lvl>
    <w:lvl w:ilvl="8">
      <w:start w:val="1"/>
      <w:numFmt w:val="lowerRoman"/>
      <w:lvlText w:val="%9."/>
      <w:lvlJc w:val="right"/>
      <w:pPr>
        <w:ind w:left="5285" w:hanging="480"/>
      </w:pPr>
      <w:rPr>
        <w:vertAlign w:val="baseline"/>
      </w:rPr>
    </w:lvl>
  </w:abstractNum>
  <w:abstractNum w:abstractNumId="8" w15:restartNumberingAfterBreak="0">
    <w:nsid w:val="4C0C253D"/>
    <w:multiLevelType w:val="multilevel"/>
    <w:tmpl w:val="82E64514"/>
    <w:lvl w:ilvl="0">
      <w:start w:val="1"/>
      <w:numFmt w:val="decimal"/>
      <w:lvlText w:val="%1."/>
      <w:lvlJc w:val="left"/>
      <w:pPr>
        <w:ind w:left="1320" w:hanging="480"/>
      </w:pPr>
      <w:rPr>
        <w:vertAlign w:val="baseline"/>
      </w:rPr>
    </w:lvl>
    <w:lvl w:ilvl="1">
      <w:start w:val="1"/>
      <w:numFmt w:val="decimal"/>
      <w:lvlText w:val="%1.%2"/>
      <w:lvlJc w:val="left"/>
      <w:pPr>
        <w:ind w:left="1656" w:hanging="456"/>
      </w:pPr>
      <w:rPr>
        <w:vertAlign w:val="baseline"/>
      </w:rPr>
    </w:lvl>
    <w:lvl w:ilvl="2">
      <w:start w:val="1"/>
      <w:numFmt w:val="decimal"/>
      <w:lvlText w:val="%1.%2.%3"/>
      <w:lvlJc w:val="left"/>
      <w:pPr>
        <w:ind w:left="2280" w:hanging="720"/>
      </w:pPr>
      <w:rPr>
        <w:vertAlign w:val="baseline"/>
      </w:rPr>
    </w:lvl>
    <w:lvl w:ilvl="3">
      <w:start w:val="1"/>
      <w:numFmt w:val="decimal"/>
      <w:lvlText w:val="%1.%2.%3.%4"/>
      <w:lvlJc w:val="left"/>
      <w:pPr>
        <w:ind w:left="3000" w:hanging="1080"/>
      </w:pPr>
      <w:rPr>
        <w:vertAlign w:val="baseline"/>
      </w:rPr>
    </w:lvl>
    <w:lvl w:ilvl="4">
      <w:start w:val="1"/>
      <w:numFmt w:val="decimal"/>
      <w:lvlText w:val="%1.%2.%3.%4.%5"/>
      <w:lvlJc w:val="left"/>
      <w:pPr>
        <w:ind w:left="3360" w:hanging="1080"/>
      </w:pPr>
      <w:rPr>
        <w:vertAlign w:val="baseline"/>
      </w:rPr>
    </w:lvl>
    <w:lvl w:ilvl="5">
      <w:start w:val="1"/>
      <w:numFmt w:val="decimal"/>
      <w:lvlText w:val="%1.%2.%3.%4.%5.%6"/>
      <w:lvlJc w:val="left"/>
      <w:pPr>
        <w:ind w:left="4080" w:hanging="1440"/>
      </w:pPr>
      <w:rPr>
        <w:vertAlign w:val="baseline"/>
      </w:rPr>
    </w:lvl>
    <w:lvl w:ilvl="6">
      <w:start w:val="1"/>
      <w:numFmt w:val="decimal"/>
      <w:lvlText w:val="%1.%2.%3.%4.%5.%6.%7"/>
      <w:lvlJc w:val="left"/>
      <w:pPr>
        <w:ind w:left="4440" w:hanging="1440"/>
      </w:pPr>
      <w:rPr>
        <w:vertAlign w:val="baseline"/>
      </w:rPr>
    </w:lvl>
    <w:lvl w:ilvl="7">
      <w:start w:val="1"/>
      <w:numFmt w:val="decimal"/>
      <w:lvlText w:val="%1.%2.%3.%4.%5.%6.%7.%8"/>
      <w:lvlJc w:val="left"/>
      <w:pPr>
        <w:ind w:left="5160" w:hanging="1800"/>
      </w:pPr>
      <w:rPr>
        <w:vertAlign w:val="baseline"/>
      </w:rPr>
    </w:lvl>
    <w:lvl w:ilvl="8">
      <w:start w:val="1"/>
      <w:numFmt w:val="decimal"/>
      <w:lvlText w:val="%1.%2.%3.%4.%5.%6.%7.%8.%9"/>
      <w:lvlJc w:val="left"/>
      <w:pPr>
        <w:ind w:left="5520" w:hanging="1800"/>
      </w:pPr>
      <w:rPr>
        <w:vertAlign w:val="baseline"/>
      </w:rPr>
    </w:lvl>
  </w:abstractNum>
  <w:abstractNum w:abstractNumId="9" w15:restartNumberingAfterBreak="0">
    <w:nsid w:val="5D3324D1"/>
    <w:multiLevelType w:val="multilevel"/>
    <w:tmpl w:val="47948172"/>
    <w:lvl w:ilvl="0">
      <w:start w:val="1"/>
      <w:numFmt w:val="decimal"/>
      <w:lvlText w:val="(%1)"/>
      <w:lvlJc w:val="left"/>
      <w:pPr>
        <w:ind w:left="1445" w:hanging="480"/>
      </w:pPr>
      <w:rPr>
        <w:vertAlign w:val="baseline"/>
      </w:rPr>
    </w:lvl>
    <w:lvl w:ilvl="1">
      <w:start w:val="1"/>
      <w:numFmt w:val="decimal"/>
      <w:lvlText w:val="%2."/>
      <w:lvlJc w:val="left"/>
      <w:pPr>
        <w:ind w:left="1925" w:hanging="480"/>
      </w:pPr>
      <w:rPr>
        <w:b/>
        <w:bCs/>
        <w:vertAlign w:val="baseline"/>
      </w:rPr>
    </w:lvl>
    <w:lvl w:ilvl="2">
      <w:start w:val="1"/>
      <w:numFmt w:val="lowerRoman"/>
      <w:lvlText w:val="%3."/>
      <w:lvlJc w:val="right"/>
      <w:pPr>
        <w:ind w:left="2405" w:hanging="480"/>
      </w:pPr>
      <w:rPr>
        <w:vertAlign w:val="baseline"/>
      </w:rPr>
    </w:lvl>
    <w:lvl w:ilvl="3">
      <w:start w:val="1"/>
      <w:numFmt w:val="decimal"/>
      <w:lvlText w:val="%4."/>
      <w:lvlJc w:val="left"/>
      <w:pPr>
        <w:ind w:left="2885" w:hanging="480"/>
      </w:pPr>
      <w:rPr>
        <w:vertAlign w:val="baseline"/>
      </w:rPr>
    </w:lvl>
    <w:lvl w:ilvl="4">
      <w:start w:val="1"/>
      <w:numFmt w:val="decimal"/>
      <w:lvlText w:val="%5、"/>
      <w:lvlJc w:val="left"/>
      <w:pPr>
        <w:ind w:left="3365" w:hanging="480"/>
      </w:pPr>
      <w:rPr>
        <w:vertAlign w:val="baseline"/>
      </w:rPr>
    </w:lvl>
    <w:lvl w:ilvl="5">
      <w:start w:val="1"/>
      <w:numFmt w:val="lowerRoman"/>
      <w:lvlText w:val="%6."/>
      <w:lvlJc w:val="right"/>
      <w:pPr>
        <w:ind w:left="3845" w:hanging="480"/>
      </w:pPr>
      <w:rPr>
        <w:vertAlign w:val="baseline"/>
      </w:rPr>
    </w:lvl>
    <w:lvl w:ilvl="6">
      <w:start w:val="1"/>
      <w:numFmt w:val="decimal"/>
      <w:lvlText w:val="%7."/>
      <w:lvlJc w:val="left"/>
      <w:pPr>
        <w:ind w:left="4325" w:hanging="480"/>
      </w:pPr>
      <w:rPr>
        <w:vertAlign w:val="baseline"/>
      </w:rPr>
    </w:lvl>
    <w:lvl w:ilvl="7">
      <w:start w:val="1"/>
      <w:numFmt w:val="decimal"/>
      <w:lvlText w:val="%8、"/>
      <w:lvlJc w:val="left"/>
      <w:pPr>
        <w:ind w:left="4805" w:hanging="480"/>
      </w:pPr>
      <w:rPr>
        <w:vertAlign w:val="baseline"/>
      </w:rPr>
    </w:lvl>
    <w:lvl w:ilvl="8">
      <w:start w:val="1"/>
      <w:numFmt w:val="lowerRoman"/>
      <w:lvlText w:val="%9."/>
      <w:lvlJc w:val="right"/>
      <w:pPr>
        <w:ind w:left="5285" w:hanging="480"/>
      </w:pPr>
      <w:rPr>
        <w:vertAlign w:val="baseline"/>
      </w:rPr>
    </w:lvl>
  </w:abstractNum>
  <w:abstractNum w:abstractNumId="10" w15:restartNumberingAfterBreak="0">
    <w:nsid w:val="6084015B"/>
    <w:multiLevelType w:val="multilevel"/>
    <w:tmpl w:val="59B838F2"/>
    <w:lvl w:ilvl="0">
      <w:start w:val="1"/>
      <w:numFmt w:val="decimal"/>
      <w:lvlText w:val="%1."/>
      <w:lvlJc w:val="left"/>
      <w:pPr>
        <w:ind w:left="1320" w:hanging="480"/>
      </w:pPr>
      <w:rPr>
        <w:vertAlign w:val="baseline"/>
      </w:rPr>
    </w:lvl>
    <w:lvl w:ilvl="1">
      <w:start w:val="1"/>
      <w:numFmt w:val="bullet"/>
      <w:lvlText w:val="■"/>
      <w:lvlJc w:val="left"/>
      <w:pPr>
        <w:ind w:left="1320" w:hanging="480"/>
      </w:pPr>
      <w:rPr>
        <w:rFonts w:ascii="Noto Sans Symbols" w:eastAsia="Noto Sans Symbols" w:hAnsi="Noto Sans Symbols" w:cs="Noto Sans Symbols"/>
        <w:vertAlign w:val="baseline"/>
      </w:rPr>
    </w:lvl>
    <w:lvl w:ilvl="2">
      <w:start w:val="1"/>
      <w:numFmt w:val="bullet"/>
      <w:lvlText w:val="◆"/>
      <w:lvlJc w:val="left"/>
      <w:pPr>
        <w:ind w:left="1800" w:hanging="480"/>
      </w:pPr>
      <w:rPr>
        <w:rFonts w:ascii="Noto Sans Symbols" w:eastAsia="Noto Sans Symbols" w:hAnsi="Noto Sans Symbols" w:cs="Noto Sans Symbols"/>
        <w:vertAlign w:val="baseline"/>
      </w:rPr>
    </w:lvl>
    <w:lvl w:ilvl="3">
      <w:start w:val="1"/>
      <w:numFmt w:val="bullet"/>
      <w:lvlText w:val="●"/>
      <w:lvlJc w:val="left"/>
      <w:pPr>
        <w:ind w:left="2280" w:hanging="480"/>
      </w:pPr>
      <w:rPr>
        <w:rFonts w:ascii="Noto Sans Symbols" w:eastAsia="Noto Sans Symbols" w:hAnsi="Noto Sans Symbols" w:cs="Noto Sans Symbols"/>
        <w:vertAlign w:val="baseline"/>
      </w:rPr>
    </w:lvl>
    <w:lvl w:ilvl="4">
      <w:start w:val="1"/>
      <w:numFmt w:val="bullet"/>
      <w:lvlText w:val="■"/>
      <w:lvlJc w:val="left"/>
      <w:pPr>
        <w:ind w:left="2760" w:hanging="480"/>
      </w:pPr>
      <w:rPr>
        <w:rFonts w:ascii="Noto Sans Symbols" w:eastAsia="Noto Sans Symbols" w:hAnsi="Noto Sans Symbols" w:cs="Noto Sans Symbols"/>
        <w:vertAlign w:val="baseline"/>
      </w:rPr>
    </w:lvl>
    <w:lvl w:ilvl="5">
      <w:start w:val="1"/>
      <w:numFmt w:val="bullet"/>
      <w:lvlText w:val="◆"/>
      <w:lvlJc w:val="left"/>
      <w:pPr>
        <w:ind w:left="3240" w:hanging="480"/>
      </w:pPr>
      <w:rPr>
        <w:rFonts w:ascii="Noto Sans Symbols" w:eastAsia="Noto Sans Symbols" w:hAnsi="Noto Sans Symbols" w:cs="Noto Sans Symbols"/>
        <w:vertAlign w:val="baseline"/>
      </w:rPr>
    </w:lvl>
    <w:lvl w:ilvl="6">
      <w:start w:val="1"/>
      <w:numFmt w:val="bullet"/>
      <w:lvlText w:val="●"/>
      <w:lvlJc w:val="left"/>
      <w:pPr>
        <w:ind w:left="3720" w:hanging="480"/>
      </w:pPr>
      <w:rPr>
        <w:rFonts w:ascii="Noto Sans Symbols" w:eastAsia="Noto Sans Symbols" w:hAnsi="Noto Sans Symbols" w:cs="Noto Sans Symbols"/>
        <w:vertAlign w:val="baseline"/>
      </w:rPr>
    </w:lvl>
    <w:lvl w:ilvl="7">
      <w:start w:val="1"/>
      <w:numFmt w:val="bullet"/>
      <w:lvlText w:val="■"/>
      <w:lvlJc w:val="left"/>
      <w:pPr>
        <w:ind w:left="4200" w:hanging="480"/>
      </w:pPr>
      <w:rPr>
        <w:rFonts w:ascii="Noto Sans Symbols" w:eastAsia="Noto Sans Symbols" w:hAnsi="Noto Sans Symbols" w:cs="Noto Sans Symbols"/>
        <w:vertAlign w:val="baseline"/>
      </w:rPr>
    </w:lvl>
    <w:lvl w:ilvl="8">
      <w:start w:val="1"/>
      <w:numFmt w:val="bullet"/>
      <w:lvlText w:val="◆"/>
      <w:lvlJc w:val="left"/>
      <w:pPr>
        <w:ind w:left="4680" w:hanging="480"/>
      </w:pPr>
      <w:rPr>
        <w:rFonts w:ascii="Noto Sans Symbols" w:eastAsia="Noto Sans Symbols" w:hAnsi="Noto Sans Symbols" w:cs="Noto Sans Symbols"/>
        <w:vertAlign w:val="baseline"/>
      </w:rPr>
    </w:lvl>
  </w:abstractNum>
  <w:abstractNum w:abstractNumId="11" w15:restartNumberingAfterBreak="0">
    <w:nsid w:val="6CA84160"/>
    <w:multiLevelType w:val="multilevel"/>
    <w:tmpl w:val="99BADC6C"/>
    <w:lvl w:ilvl="0">
      <w:start w:val="1"/>
      <w:numFmt w:val="decimal"/>
      <w:lvlText w:val="%1."/>
      <w:lvlJc w:val="left"/>
      <w:pPr>
        <w:ind w:left="1320" w:hanging="480"/>
      </w:pPr>
      <w:rPr>
        <w:vertAlign w:val="baseline"/>
      </w:rPr>
    </w:lvl>
    <w:lvl w:ilvl="1">
      <w:start w:val="1"/>
      <w:numFmt w:val="decimal"/>
      <w:lvlText w:val="%1.%2"/>
      <w:lvlJc w:val="left"/>
      <w:pPr>
        <w:ind w:left="1656" w:hanging="456"/>
      </w:pPr>
      <w:rPr>
        <w:vertAlign w:val="baseline"/>
      </w:rPr>
    </w:lvl>
    <w:lvl w:ilvl="2">
      <w:start w:val="1"/>
      <w:numFmt w:val="decimal"/>
      <w:lvlText w:val="%1.%2.%3"/>
      <w:lvlJc w:val="left"/>
      <w:pPr>
        <w:ind w:left="2280" w:hanging="720"/>
      </w:pPr>
      <w:rPr>
        <w:vertAlign w:val="baseline"/>
      </w:rPr>
    </w:lvl>
    <w:lvl w:ilvl="3">
      <w:start w:val="1"/>
      <w:numFmt w:val="decimal"/>
      <w:lvlText w:val="%1.%2.%3.%4"/>
      <w:lvlJc w:val="left"/>
      <w:pPr>
        <w:ind w:left="3000" w:hanging="1080"/>
      </w:pPr>
      <w:rPr>
        <w:vertAlign w:val="baseline"/>
      </w:rPr>
    </w:lvl>
    <w:lvl w:ilvl="4">
      <w:start w:val="1"/>
      <w:numFmt w:val="decimal"/>
      <w:lvlText w:val="%1.%2.%3.%4.%5"/>
      <w:lvlJc w:val="left"/>
      <w:pPr>
        <w:ind w:left="3360" w:hanging="1080"/>
      </w:pPr>
      <w:rPr>
        <w:vertAlign w:val="baseline"/>
      </w:rPr>
    </w:lvl>
    <w:lvl w:ilvl="5">
      <w:start w:val="1"/>
      <w:numFmt w:val="decimal"/>
      <w:lvlText w:val="%1.%2.%3.%4.%5.%6"/>
      <w:lvlJc w:val="left"/>
      <w:pPr>
        <w:ind w:left="4080" w:hanging="1440"/>
      </w:pPr>
      <w:rPr>
        <w:vertAlign w:val="baseline"/>
      </w:rPr>
    </w:lvl>
    <w:lvl w:ilvl="6">
      <w:start w:val="1"/>
      <w:numFmt w:val="decimal"/>
      <w:lvlText w:val="%1.%2.%3.%4.%5.%6.%7"/>
      <w:lvlJc w:val="left"/>
      <w:pPr>
        <w:ind w:left="4440" w:hanging="1440"/>
      </w:pPr>
      <w:rPr>
        <w:vertAlign w:val="baseline"/>
      </w:rPr>
    </w:lvl>
    <w:lvl w:ilvl="7">
      <w:start w:val="1"/>
      <w:numFmt w:val="decimal"/>
      <w:lvlText w:val="%1.%2.%3.%4.%5.%6.%7.%8"/>
      <w:lvlJc w:val="left"/>
      <w:pPr>
        <w:ind w:left="5160" w:hanging="1800"/>
      </w:pPr>
      <w:rPr>
        <w:vertAlign w:val="baseline"/>
      </w:rPr>
    </w:lvl>
    <w:lvl w:ilvl="8">
      <w:start w:val="1"/>
      <w:numFmt w:val="decimal"/>
      <w:lvlText w:val="%1.%2.%3.%4.%5.%6.%7.%8.%9"/>
      <w:lvlJc w:val="left"/>
      <w:pPr>
        <w:ind w:left="5520" w:hanging="1800"/>
      </w:pPr>
      <w:rPr>
        <w:vertAlign w:val="baseline"/>
      </w:rPr>
    </w:lvl>
  </w:abstractNum>
  <w:abstractNum w:abstractNumId="12" w15:restartNumberingAfterBreak="0">
    <w:nsid w:val="6FAB44C4"/>
    <w:multiLevelType w:val="multilevel"/>
    <w:tmpl w:val="A3161090"/>
    <w:lvl w:ilvl="0">
      <w:start w:val="1"/>
      <w:numFmt w:val="bullet"/>
      <w:lvlText w:val="●"/>
      <w:lvlJc w:val="left"/>
      <w:pPr>
        <w:ind w:left="482" w:hanging="480"/>
      </w:pPr>
      <w:rPr>
        <w:rFonts w:ascii="Noto Sans Symbols" w:eastAsia="Noto Sans Symbols" w:hAnsi="Noto Sans Symbols" w:cs="Noto Sans Symbols"/>
        <w:vertAlign w:val="baseline"/>
      </w:rPr>
    </w:lvl>
    <w:lvl w:ilvl="1">
      <w:start w:val="1"/>
      <w:numFmt w:val="bullet"/>
      <w:lvlText w:val="■"/>
      <w:lvlJc w:val="left"/>
      <w:pPr>
        <w:ind w:left="962" w:hanging="480"/>
      </w:pPr>
      <w:rPr>
        <w:rFonts w:ascii="Noto Sans Symbols" w:eastAsia="Noto Sans Symbols" w:hAnsi="Noto Sans Symbols" w:cs="Noto Sans Symbols"/>
        <w:vertAlign w:val="baseline"/>
      </w:rPr>
    </w:lvl>
    <w:lvl w:ilvl="2">
      <w:start w:val="1"/>
      <w:numFmt w:val="bullet"/>
      <w:lvlText w:val="◆"/>
      <w:lvlJc w:val="left"/>
      <w:pPr>
        <w:ind w:left="1442" w:hanging="480"/>
      </w:pPr>
      <w:rPr>
        <w:rFonts w:ascii="Noto Sans Symbols" w:eastAsia="Noto Sans Symbols" w:hAnsi="Noto Sans Symbols" w:cs="Noto Sans Symbols"/>
        <w:vertAlign w:val="baseline"/>
      </w:rPr>
    </w:lvl>
    <w:lvl w:ilvl="3">
      <w:start w:val="1"/>
      <w:numFmt w:val="bullet"/>
      <w:lvlText w:val="●"/>
      <w:lvlJc w:val="left"/>
      <w:pPr>
        <w:ind w:left="1922" w:hanging="480"/>
      </w:pPr>
      <w:rPr>
        <w:rFonts w:ascii="Noto Sans Symbols" w:eastAsia="Noto Sans Symbols" w:hAnsi="Noto Sans Symbols" w:cs="Noto Sans Symbols"/>
        <w:vertAlign w:val="baseline"/>
      </w:rPr>
    </w:lvl>
    <w:lvl w:ilvl="4">
      <w:start w:val="1"/>
      <w:numFmt w:val="bullet"/>
      <w:lvlText w:val="■"/>
      <w:lvlJc w:val="left"/>
      <w:pPr>
        <w:ind w:left="2402" w:hanging="480"/>
      </w:pPr>
      <w:rPr>
        <w:rFonts w:ascii="Noto Sans Symbols" w:eastAsia="Noto Sans Symbols" w:hAnsi="Noto Sans Symbols" w:cs="Noto Sans Symbols"/>
        <w:vertAlign w:val="baseline"/>
      </w:rPr>
    </w:lvl>
    <w:lvl w:ilvl="5">
      <w:start w:val="1"/>
      <w:numFmt w:val="bullet"/>
      <w:lvlText w:val="◆"/>
      <w:lvlJc w:val="left"/>
      <w:pPr>
        <w:ind w:left="2882" w:hanging="480"/>
      </w:pPr>
      <w:rPr>
        <w:rFonts w:ascii="Noto Sans Symbols" w:eastAsia="Noto Sans Symbols" w:hAnsi="Noto Sans Symbols" w:cs="Noto Sans Symbols"/>
        <w:vertAlign w:val="baseline"/>
      </w:rPr>
    </w:lvl>
    <w:lvl w:ilvl="6">
      <w:start w:val="1"/>
      <w:numFmt w:val="bullet"/>
      <w:lvlText w:val="●"/>
      <w:lvlJc w:val="left"/>
      <w:pPr>
        <w:ind w:left="3362" w:hanging="480"/>
      </w:pPr>
      <w:rPr>
        <w:rFonts w:ascii="Noto Sans Symbols" w:eastAsia="Noto Sans Symbols" w:hAnsi="Noto Sans Symbols" w:cs="Noto Sans Symbols"/>
        <w:vertAlign w:val="baseline"/>
      </w:rPr>
    </w:lvl>
    <w:lvl w:ilvl="7">
      <w:start w:val="1"/>
      <w:numFmt w:val="bullet"/>
      <w:lvlText w:val="■"/>
      <w:lvlJc w:val="left"/>
      <w:pPr>
        <w:ind w:left="3842" w:hanging="480"/>
      </w:pPr>
      <w:rPr>
        <w:rFonts w:ascii="Noto Sans Symbols" w:eastAsia="Noto Sans Symbols" w:hAnsi="Noto Sans Symbols" w:cs="Noto Sans Symbols"/>
        <w:vertAlign w:val="baseline"/>
      </w:rPr>
    </w:lvl>
    <w:lvl w:ilvl="8">
      <w:start w:val="1"/>
      <w:numFmt w:val="bullet"/>
      <w:lvlText w:val="◆"/>
      <w:lvlJc w:val="left"/>
      <w:pPr>
        <w:ind w:left="4322" w:hanging="480"/>
      </w:pPr>
      <w:rPr>
        <w:rFonts w:ascii="Noto Sans Symbols" w:eastAsia="Noto Sans Symbols" w:hAnsi="Noto Sans Symbols" w:cs="Noto Sans Symbols"/>
        <w:vertAlign w:val="baseline"/>
      </w:rPr>
    </w:lvl>
  </w:abstractNum>
  <w:num w:numId="1" w16cid:durableId="726077337">
    <w:abstractNumId w:val="3"/>
  </w:num>
  <w:num w:numId="2" w16cid:durableId="2006392485">
    <w:abstractNumId w:val="8"/>
  </w:num>
  <w:num w:numId="3" w16cid:durableId="988438924">
    <w:abstractNumId w:val="5"/>
  </w:num>
  <w:num w:numId="4" w16cid:durableId="10647864">
    <w:abstractNumId w:val="6"/>
  </w:num>
  <w:num w:numId="5" w16cid:durableId="783115069">
    <w:abstractNumId w:val="1"/>
  </w:num>
  <w:num w:numId="6" w16cid:durableId="9646027">
    <w:abstractNumId w:val="4"/>
  </w:num>
  <w:num w:numId="7" w16cid:durableId="1548757525">
    <w:abstractNumId w:val="12"/>
  </w:num>
  <w:num w:numId="8" w16cid:durableId="2007901091">
    <w:abstractNumId w:val="10"/>
  </w:num>
  <w:num w:numId="9" w16cid:durableId="148518528">
    <w:abstractNumId w:val="0"/>
  </w:num>
  <w:num w:numId="10" w16cid:durableId="843934282">
    <w:abstractNumId w:val="11"/>
  </w:num>
  <w:num w:numId="11" w16cid:durableId="416096094">
    <w:abstractNumId w:val="9"/>
  </w:num>
  <w:num w:numId="12" w16cid:durableId="477379792">
    <w:abstractNumId w:val="2"/>
  </w:num>
  <w:num w:numId="13" w16cid:durableId="10698110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054"/>
    <w:rsid w:val="000841C6"/>
    <w:rsid w:val="00184655"/>
    <w:rsid w:val="0019207E"/>
    <w:rsid w:val="001C4409"/>
    <w:rsid w:val="001D2828"/>
    <w:rsid w:val="003D147C"/>
    <w:rsid w:val="00496770"/>
    <w:rsid w:val="00546F8E"/>
    <w:rsid w:val="005E25EF"/>
    <w:rsid w:val="007E02A5"/>
    <w:rsid w:val="00876054"/>
    <w:rsid w:val="009158AB"/>
    <w:rsid w:val="00A14327"/>
    <w:rsid w:val="00AB065E"/>
    <w:rsid w:val="00AD060C"/>
    <w:rsid w:val="00B36EAE"/>
    <w:rsid w:val="00BA3D00"/>
    <w:rsid w:val="00DE06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52CFB7"/>
  <w15:docId w15:val="{409EF2EA-845B-4165-9D95-0493BE7CF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sz w:val="24"/>
      <w:szCs w:val="24"/>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CellMar>
        <w:top w:w="0" w:type="dxa"/>
        <w:left w:w="28" w:type="dxa"/>
        <w:bottom w:w="0" w:type="dxa"/>
        <w:right w:w="28" w:type="dxa"/>
      </w:tblCellMar>
    </w:tblPr>
  </w:style>
  <w:style w:type="table" w:customStyle="1" w:styleId="a6">
    <w:basedOn w:val="TableNormal"/>
    <w:tblPr>
      <w:tblStyleRowBandSize w:val="1"/>
      <w:tblStyleColBandSize w:val="1"/>
      <w:tblCellMar>
        <w:top w:w="0" w:type="dxa"/>
        <w:left w:w="28" w:type="dxa"/>
        <w:bottom w:w="0" w:type="dxa"/>
        <w:right w:w="28" w:type="dxa"/>
      </w:tblCellMar>
    </w:tblPr>
  </w:style>
  <w:style w:type="paragraph" w:styleId="a7">
    <w:name w:val="header"/>
    <w:basedOn w:val="a"/>
    <w:link w:val="a8"/>
    <w:uiPriority w:val="99"/>
    <w:unhideWhenUsed/>
    <w:rsid w:val="009158AB"/>
    <w:pPr>
      <w:tabs>
        <w:tab w:val="center" w:pos="4153"/>
        <w:tab w:val="right" w:pos="8306"/>
      </w:tabs>
      <w:snapToGrid w:val="0"/>
    </w:pPr>
  </w:style>
  <w:style w:type="character" w:customStyle="1" w:styleId="a8">
    <w:name w:val="頁首 字元"/>
    <w:basedOn w:val="a0"/>
    <w:link w:val="a7"/>
    <w:uiPriority w:val="99"/>
    <w:rsid w:val="009158AB"/>
  </w:style>
  <w:style w:type="paragraph" w:styleId="a9">
    <w:name w:val="footer"/>
    <w:basedOn w:val="a"/>
    <w:link w:val="aa"/>
    <w:uiPriority w:val="99"/>
    <w:unhideWhenUsed/>
    <w:rsid w:val="009158AB"/>
    <w:pPr>
      <w:tabs>
        <w:tab w:val="center" w:pos="4153"/>
        <w:tab w:val="right" w:pos="8306"/>
      </w:tabs>
      <w:snapToGrid w:val="0"/>
    </w:pPr>
  </w:style>
  <w:style w:type="character" w:customStyle="1" w:styleId="aa">
    <w:name w:val="頁尾 字元"/>
    <w:basedOn w:val="a0"/>
    <w:link w:val="a9"/>
    <w:uiPriority w:val="99"/>
    <w:rsid w:val="009158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pYuDZeZGU9FtZn9EzMShEEUgvQ==">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477</Words>
  <Characters>2725</Characters>
  <Application>Microsoft Office Word</Application>
  <DocSecurity>0</DocSecurity>
  <Lines>22</Lines>
  <Paragraphs>6</Paragraphs>
  <ScaleCrop>false</ScaleCrop>
  <Company/>
  <LinksUpToDate>false</LinksUpToDate>
  <CharactersWithSpaces>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林宜婷</dc:creator>
  <cp:lastModifiedBy>林宜婷</cp:lastModifiedBy>
  <cp:revision>2</cp:revision>
  <dcterms:created xsi:type="dcterms:W3CDTF">2026-05-29T09:47:00Z</dcterms:created>
  <dcterms:modified xsi:type="dcterms:W3CDTF">2026-05-29T09:47:00Z</dcterms:modified>
</cp:coreProperties>
</file>