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63B67" w14:textId="77777777" w:rsidR="00E77E07" w:rsidRPr="00CA55E2" w:rsidRDefault="00DB5764">
      <w:pPr>
        <w:rPr>
          <w:rFonts w:ascii="Times New Roman" w:hAnsi="Times New Roman" w:cs="Times New Roman"/>
        </w:rPr>
      </w:pPr>
      <w:r w:rsidRPr="00CA55E2">
        <w:rPr>
          <w:rFonts w:ascii="Times New Roman" w:hAnsi="Times New Roman" w:cs="Times New Roman"/>
          <w:noProof/>
        </w:rPr>
        <w:drawing>
          <wp:inline distT="0" distB="0" distL="0" distR="0" wp14:anchorId="6C973899" wp14:editId="00633BC0">
            <wp:extent cx="1980000" cy="4546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c-0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454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1AF1E" w14:textId="77777777" w:rsidR="00E77E07" w:rsidRPr="00CA55E2" w:rsidRDefault="00DB5764">
      <w:pPr>
        <w:spacing w:before="80" w:after="40"/>
        <w:jc w:val="center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color w:val="0070C0"/>
          <w:sz w:val="24"/>
          <w:u w:val="single"/>
          <w:lang w:eastAsia="zh-TW"/>
        </w:rPr>
        <w:t>廚餘機排氣管路配設</w:t>
      </w:r>
    </w:p>
    <w:p w14:paraId="13A7DD6E" w14:textId="77777777" w:rsidR="00E77E07" w:rsidRPr="00CA55E2" w:rsidRDefault="00DB5764">
      <w:pPr>
        <w:spacing w:before="120" w:after="120"/>
        <w:jc w:val="center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36"/>
          <w:lang w:eastAsia="zh-TW"/>
        </w:rPr>
        <w:t>施工規範書</w:t>
      </w:r>
    </w:p>
    <w:p w14:paraId="29E67C09" w14:textId="77777777" w:rsidR="00E77E07" w:rsidRPr="00CA55E2" w:rsidRDefault="00DB5764" w:rsidP="00566E09">
      <w:pPr>
        <w:spacing w:before="80" w:after="4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8"/>
          <w:lang w:eastAsia="zh-TW"/>
        </w:rPr>
        <w:t>壹、施工範圍：</w:t>
      </w:r>
    </w:p>
    <w:p w14:paraId="0A312C28" w14:textId="77777777" w:rsidR="00E77E07" w:rsidRPr="00CA55E2" w:rsidRDefault="00DB5764" w:rsidP="00566E09">
      <w:pPr>
        <w:spacing w:after="80"/>
        <w:ind w:left="51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color w:val="0070C0"/>
          <w:sz w:val="24"/>
          <w:u w:val="single"/>
          <w:lang w:eastAsia="zh-TW"/>
        </w:rPr>
        <w:t>52</w:t>
      </w:r>
      <w:r w:rsidRPr="00CA55E2">
        <w:rPr>
          <w:rFonts w:ascii="Times New Roman" w:hAnsi="Times New Roman" w:cs="Times New Roman"/>
          <w:color w:val="0070C0"/>
          <w:sz w:val="24"/>
          <w:u w:val="single"/>
          <w:lang w:eastAsia="zh-TW"/>
        </w:rPr>
        <w:t>館</w:t>
      </w:r>
      <w:r w:rsidRPr="00CA55E2">
        <w:rPr>
          <w:rFonts w:ascii="Times New Roman" w:hAnsi="Times New Roman" w:cs="Times New Roman"/>
          <w:color w:val="0070C0"/>
          <w:sz w:val="24"/>
          <w:u w:val="single"/>
          <w:lang w:eastAsia="zh-TW"/>
        </w:rPr>
        <w:t xml:space="preserve">B1F </w:t>
      </w:r>
      <w:r w:rsidRPr="00CA55E2">
        <w:rPr>
          <w:rFonts w:ascii="Times New Roman" w:hAnsi="Times New Roman" w:cs="Times New Roman"/>
          <w:color w:val="0070C0"/>
          <w:sz w:val="24"/>
          <w:u w:val="single"/>
          <w:lang w:eastAsia="zh-TW"/>
        </w:rPr>
        <w:t>廚餘機排氣管路配設</w:t>
      </w:r>
    </w:p>
    <w:p w14:paraId="1B77A791" w14:textId="77777777" w:rsidR="00E77E07" w:rsidRPr="00CA55E2" w:rsidRDefault="00DB5764" w:rsidP="00566E09">
      <w:pPr>
        <w:spacing w:before="80" w:after="4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8"/>
          <w:lang w:eastAsia="zh-TW"/>
        </w:rPr>
        <w:t>貳、一般規範</w:t>
      </w:r>
    </w:p>
    <w:p w14:paraId="58641F85" w14:textId="77777777" w:rsidR="00E77E07" w:rsidRPr="00CA55E2" w:rsidRDefault="00DB5764" w:rsidP="00566E09">
      <w:pPr>
        <w:spacing w:after="40"/>
        <w:ind w:left="425" w:hanging="425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1"/>
          <w:lang w:eastAsia="zh-TW"/>
        </w:rPr>
        <w:t>1.</w:t>
      </w:r>
      <w:r w:rsidRPr="00CA55E2">
        <w:rPr>
          <w:rFonts w:ascii="Times New Roman" w:hAnsi="Times New Roman" w:cs="Times New Roman"/>
          <w:sz w:val="21"/>
          <w:lang w:eastAsia="zh-TW"/>
        </w:rPr>
        <w:t xml:space="preserve">　承攬商所攜帶工具及設備應符合相關法令要求，使用之臨時用電必需經設施工程人員指定供電位置接出，並經自備適當容量之漏電斷路器方可使用。</w:t>
      </w:r>
    </w:p>
    <w:p w14:paraId="141A13DA" w14:textId="77777777" w:rsidR="00E77E07" w:rsidRPr="00CA55E2" w:rsidRDefault="00DB5764" w:rsidP="00566E09">
      <w:pPr>
        <w:spacing w:after="40"/>
        <w:ind w:left="425" w:hanging="425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1"/>
          <w:lang w:eastAsia="zh-TW"/>
        </w:rPr>
        <w:t>2.</w:t>
      </w:r>
      <w:r w:rsidRPr="00CA55E2">
        <w:rPr>
          <w:rFonts w:ascii="Times New Roman" w:hAnsi="Times New Roman" w:cs="Times New Roman"/>
          <w:sz w:val="21"/>
          <w:lang w:eastAsia="zh-TW"/>
        </w:rPr>
        <w:t xml:space="preserve">　本工程為責任施工，報價單所列數量僅供承包商估算及施工之參考。</w:t>
      </w:r>
    </w:p>
    <w:p w14:paraId="47784033" w14:textId="77777777" w:rsidR="00E77E07" w:rsidRPr="00CA55E2" w:rsidRDefault="00DB5764" w:rsidP="00566E09">
      <w:pPr>
        <w:spacing w:after="40"/>
        <w:ind w:left="425" w:hanging="425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1"/>
          <w:lang w:eastAsia="zh-TW"/>
        </w:rPr>
        <w:t>3.</w:t>
      </w:r>
      <w:r w:rsidRPr="00CA55E2">
        <w:rPr>
          <w:rFonts w:ascii="Times New Roman" w:hAnsi="Times New Roman" w:cs="Times New Roman"/>
          <w:sz w:val="21"/>
          <w:lang w:eastAsia="zh-TW"/>
        </w:rPr>
        <w:t xml:space="preserve">　本工程標單包含完成此項工程之所有未詳列於標單上的配件。</w:t>
      </w:r>
    </w:p>
    <w:p w14:paraId="6B43D298" w14:textId="77777777" w:rsidR="00E77E07" w:rsidRPr="00CA55E2" w:rsidRDefault="00DB5764" w:rsidP="00566E09">
      <w:pPr>
        <w:spacing w:after="40"/>
        <w:ind w:left="425" w:hanging="425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1"/>
          <w:lang w:eastAsia="zh-TW"/>
        </w:rPr>
        <w:t>4.</w:t>
      </w:r>
      <w:r w:rsidRPr="00CA55E2">
        <w:rPr>
          <w:rFonts w:ascii="Times New Roman" w:hAnsi="Times New Roman" w:cs="Times New Roman"/>
          <w:sz w:val="21"/>
          <w:lang w:eastAsia="zh-TW"/>
        </w:rPr>
        <w:t xml:space="preserve">　廠商於施工前需與請購人協商施工日期後方得以施工。</w:t>
      </w:r>
    </w:p>
    <w:p w14:paraId="23F30AE8" w14:textId="77777777" w:rsidR="00E77E07" w:rsidRPr="00CA55E2" w:rsidRDefault="00DB5764" w:rsidP="00566E09">
      <w:pPr>
        <w:spacing w:after="40"/>
        <w:ind w:left="425" w:hanging="425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1"/>
          <w:lang w:eastAsia="zh-TW"/>
        </w:rPr>
        <w:t>5.</w:t>
      </w:r>
      <w:r w:rsidRPr="00CA55E2">
        <w:rPr>
          <w:rFonts w:ascii="Times New Roman" w:hAnsi="Times New Roman" w:cs="Times New Roman"/>
          <w:sz w:val="21"/>
          <w:lang w:eastAsia="zh-TW"/>
        </w:rPr>
        <w:t xml:space="preserve">　施工前防塵措施及每天清理施工現場、廢棄物當天清離。</w:t>
      </w:r>
    </w:p>
    <w:p w14:paraId="3DF61928" w14:textId="77777777" w:rsidR="00E77E07" w:rsidRPr="00CA55E2" w:rsidRDefault="00DB5764" w:rsidP="00566E09">
      <w:pPr>
        <w:spacing w:after="40"/>
        <w:ind w:left="425" w:hanging="425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1"/>
          <w:lang w:eastAsia="zh-TW"/>
        </w:rPr>
        <w:t>6.</w:t>
      </w:r>
      <w:r w:rsidRPr="00CA55E2">
        <w:rPr>
          <w:rFonts w:ascii="Times New Roman" w:hAnsi="Times New Roman" w:cs="Times New Roman"/>
          <w:sz w:val="21"/>
          <w:lang w:eastAsia="zh-TW"/>
        </w:rPr>
        <w:t xml:space="preserve">　廠商於施工期間於每日施工完畢時，將現場清理乾淨始可離開。</w:t>
      </w:r>
    </w:p>
    <w:p w14:paraId="252FFA2F" w14:textId="77777777" w:rsidR="00E77E07" w:rsidRPr="00CA55E2" w:rsidRDefault="00DB5764" w:rsidP="00566E09">
      <w:pPr>
        <w:spacing w:after="40"/>
        <w:ind w:left="425" w:hanging="425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1"/>
          <w:lang w:eastAsia="zh-TW"/>
        </w:rPr>
        <w:t>7.</w:t>
      </w:r>
      <w:r w:rsidRPr="00CA55E2">
        <w:rPr>
          <w:rFonts w:ascii="Times New Roman" w:hAnsi="Times New Roman" w:cs="Times New Roman"/>
          <w:sz w:val="21"/>
          <w:lang w:eastAsia="zh-TW"/>
        </w:rPr>
        <w:t xml:space="preserve">　廠商在施工時須特別注意安全，施工人員的防護裝備需齊全，應依「本院院外人員至本院作業安全衛生管理基準」之相關規定辦理。</w:t>
      </w:r>
    </w:p>
    <w:p w14:paraId="3C9DB112" w14:textId="77777777" w:rsidR="00E77E07" w:rsidRPr="00CA55E2" w:rsidRDefault="00DB5764" w:rsidP="00566E09">
      <w:pPr>
        <w:spacing w:after="40"/>
        <w:ind w:left="425" w:hanging="425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1"/>
          <w:lang w:eastAsia="zh-TW"/>
        </w:rPr>
        <w:t>8.</w:t>
      </w:r>
      <w:r w:rsidRPr="00CA55E2">
        <w:rPr>
          <w:rFonts w:ascii="Times New Roman" w:hAnsi="Times New Roman" w:cs="Times New Roman"/>
          <w:sz w:val="21"/>
          <w:lang w:eastAsia="zh-TW"/>
        </w:rPr>
        <w:t xml:space="preserve">　廠商於工程完畢須會同業主相關人員勘察現場復舊情形，如確屬廠商施工時破壞，廠商須負責修復。</w:t>
      </w:r>
    </w:p>
    <w:p w14:paraId="089ECAC5" w14:textId="77777777" w:rsidR="00E77E07" w:rsidRPr="00CA55E2" w:rsidRDefault="00DB5764" w:rsidP="00566E09">
      <w:pPr>
        <w:spacing w:after="40"/>
        <w:ind w:left="425" w:hanging="425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1"/>
          <w:lang w:eastAsia="zh-TW"/>
        </w:rPr>
        <w:t>9.</w:t>
      </w:r>
      <w:r w:rsidRPr="00CA55E2">
        <w:rPr>
          <w:rFonts w:ascii="Times New Roman" w:hAnsi="Times New Roman" w:cs="Times New Roman"/>
          <w:sz w:val="21"/>
          <w:lang w:eastAsia="zh-TW"/>
        </w:rPr>
        <w:t xml:space="preserve">　廠商進入院內施工應穿著工作服或背心</w:t>
      </w:r>
      <w:r w:rsidRPr="00CA55E2">
        <w:rPr>
          <w:rFonts w:ascii="Times New Roman" w:hAnsi="Times New Roman" w:cs="Times New Roman"/>
          <w:sz w:val="21"/>
          <w:lang w:eastAsia="zh-TW"/>
        </w:rPr>
        <w:t>(</w:t>
      </w:r>
      <w:r w:rsidRPr="00CA55E2">
        <w:rPr>
          <w:rFonts w:ascii="Times New Roman" w:hAnsi="Times New Roman" w:cs="Times New Roman"/>
          <w:sz w:val="21"/>
          <w:lang w:eastAsia="zh-TW"/>
        </w:rPr>
        <w:t>附有廠商名稱及編號</w:t>
      </w:r>
      <w:r w:rsidRPr="00CA55E2">
        <w:rPr>
          <w:rFonts w:ascii="Times New Roman" w:hAnsi="Times New Roman" w:cs="Times New Roman"/>
          <w:sz w:val="21"/>
          <w:lang w:eastAsia="zh-TW"/>
        </w:rPr>
        <w:t>)</w:t>
      </w:r>
      <w:r w:rsidRPr="00CA55E2">
        <w:rPr>
          <w:rFonts w:ascii="Times New Roman" w:hAnsi="Times New Roman" w:cs="Times New Roman"/>
          <w:sz w:val="21"/>
          <w:lang w:eastAsia="zh-TW"/>
        </w:rPr>
        <w:t>，違反規定者即令停止施工，如屢勸屢犯則依本院相關規定辦理。</w:t>
      </w:r>
    </w:p>
    <w:p w14:paraId="4ED5A921" w14:textId="77777777" w:rsidR="00E77E07" w:rsidRPr="00CA55E2" w:rsidRDefault="00DB5764" w:rsidP="00566E09">
      <w:pPr>
        <w:spacing w:before="120" w:after="8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8"/>
          <w:lang w:eastAsia="zh-TW"/>
        </w:rPr>
        <w:t>參、相關規範</w:t>
      </w:r>
    </w:p>
    <w:p w14:paraId="75C62E5A" w14:textId="77777777" w:rsidR="00E77E07" w:rsidRPr="00CA55E2" w:rsidRDefault="00DB5764" w:rsidP="00566E09">
      <w:pPr>
        <w:spacing w:after="80"/>
        <w:ind w:left="340" w:hanging="34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1.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施工時間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0900-1600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時；施工區域鄰近餐廳作業區，如須避開供餐時段，依業主指示調整。</w:t>
      </w:r>
    </w:p>
    <w:p w14:paraId="4EED2AF4" w14:textId="77777777" w:rsidR="00E77E07" w:rsidRPr="00CA55E2" w:rsidRDefault="00DB5764" w:rsidP="00566E09">
      <w:pPr>
        <w:spacing w:after="80"/>
        <w:ind w:left="340" w:hanging="34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2.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承攬商所攜帶工具及設備應符合相關法令要求。</w:t>
      </w:r>
    </w:p>
    <w:p w14:paraId="7B95C102" w14:textId="77777777" w:rsidR="00E77E07" w:rsidRPr="00CA55E2" w:rsidRDefault="00DB5764" w:rsidP="00566E09">
      <w:pPr>
        <w:spacing w:after="80"/>
        <w:ind w:left="340" w:hanging="34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3.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依業主至指定地點說明施工範圍及方式。</w:t>
      </w:r>
    </w:p>
    <w:p w14:paraId="3B1A58EC" w14:textId="77777777" w:rsidR="00E77E07" w:rsidRPr="00CA55E2" w:rsidRDefault="00DB5764" w:rsidP="00566E09">
      <w:pPr>
        <w:spacing w:after="80"/>
        <w:ind w:left="340" w:hanging="34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4.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排氣管採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PP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管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(Ø2")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，管件含彎頭、插嘴、風門等配件，接合處以焊接施作，須確實密合不得漏氣。</w:t>
      </w:r>
    </w:p>
    <w:p w14:paraId="7CD21E7D" w14:textId="77777777" w:rsidR="00E77E07" w:rsidRPr="00CA55E2" w:rsidRDefault="00DB5764" w:rsidP="00566E09">
      <w:pPr>
        <w:spacing w:after="80"/>
        <w:ind w:left="340" w:hanging="34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5.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穿牆銑孔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Ø3"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，施作前應確認牆內無既有管線，完成後孔隙應封填密實。</w:t>
      </w:r>
    </w:p>
    <w:p w14:paraId="23E88990" w14:textId="77777777" w:rsidR="00E77E07" w:rsidRPr="00CA55E2" w:rsidRDefault="00DB5764" w:rsidP="00566E09">
      <w:pPr>
        <w:spacing w:after="80"/>
        <w:ind w:left="340" w:hanging="34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6.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管路以風管固定架、吊架、支架固定牢靠，不得下垂或晃動。</w:t>
      </w:r>
    </w:p>
    <w:p w14:paraId="2AF21F5F" w14:textId="77777777" w:rsidR="00E77E07" w:rsidRPr="00CA55E2" w:rsidRDefault="00DB5764" w:rsidP="00566E09">
      <w:pPr>
        <w:spacing w:after="80"/>
        <w:ind w:left="340" w:hanging="34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7.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施工期間應做好地面及周邊防護，避免粉塵、廢料影響廚房與餐廳衛生。</w:t>
      </w:r>
    </w:p>
    <w:p w14:paraId="25AA52FC" w14:textId="77777777" w:rsidR="00E77E07" w:rsidRPr="00CA55E2" w:rsidRDefault="00DB5764" w:rsidP="00566E09">
      <w:pPr>
        <w:spacing w:after="80"/>
        <w:ind w:left="340" w:hanging="34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8.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完工後會同業主進行廚餘機運轉排氣測試，確認排氣順暢、無漏氣及異味外洩。</w:t>
      </w:r>
    </w:p>
    <w:p w14:paraId="123E4E5D" w14:textId="77777777" w:rsidR="00E77E07" w:rsidRPr="00CA55E2" w:rsidRDefault="00DB5764" w:rsidP="00566E09">
      <w:pPr>
        <w:spacing w:before="80" w:after="40"/>
        <w:jc w:val="both"/>
        <w:rPr>
          <w:rFonts w:ascii="Times New Roman" w:hAnsi="Times New Roman" w:cs="Times New Roman"/>
          <w:lang w:eastAsia="zh-TW"/>
        </w:rPr>
      </w:pPr>
      <w:r w:rsidRPr="00CA55E2">
        <w:rPr>
          <w:rFonts w:ascii="Times New Roman" w:hAnsi="Times New Roman" w:cs="Times New Roman"/>
          <w:sz w:val="28"/>
          <w:lang w:eastAsia="zh-TW"/>
        </w:rPr>
        <w:lastRenderedPageBreak/>
        <w:t>肆、附件</w:t>
      </w:r>
    </w:p>
    <w:p w14:paraId="7B50FDD4" w14:textId="77777777" w:rsidR="00E77E07" w:rsidRPr="00CA55E2" w:rsidRDefault="00DB5764" w:rsidP="00566E09">
      <w:pPr>
        <w:spacing w:after="40"/>
        <w:jc w:val="both"/>
        <w:rPr>
          <w:rFonts w:ascii="Times New Roman" w:hAnsi="Times New Roman" w:cs="Times New Roman"/>
          <w:lang w:eastAsia="zh-TW"/>
        </w:rPr>
      </w:pPr>
      <w:r w:rsidRPr="00DB5764">
        <w:rPr>
          <w:rFonts w:ascii="Times New Roman" w:hAnsi="Times New Roman" w:cs="Times New Roman"/>
          <w:color w:val="0070C0"/>
          <w:sz w:val="24"/>
          <w:highlight w:val="yellow"/>
          <w:lang w:eastAsia="zh-TW"/>
        </w:rPr>
        <w:t>施工圖</w:t>
      </w:r>
      <w:r w:rsidRPr="00DB5764">
        <w:rPr>
          <w:rFonts w:ascii="Times New Roman" w:hAnsi="Times New Roman" w:cs="Times New Roman"/>
          <w:color w:val="0070C0"/>
          <w:sz w:val="24"/>
          <w:highlight w:val="yellow"/>
          <w:lang w:eastAsia="zh-TW"/>
        </w:rPr>
        <w:t>/</w:t>
      </w:r>
      <w:r w:rsidRPr="00DB5764">
        <w:rPr>
          <w:rFonts w:ascii="Times New Roman" w:hAnsi="Times New Roman" w:cs="Times New Roman"/>
          <w:color w:val="0070C0"/>
          <w:sz w:val="24"/>
          <w:highlight w:val="yellow"/>
          <w:lang w:eastAsia="zh-TW"/>
        </w:rPr>
        <w:t>圖說</w:t>
      </w:r>
      <w:r w:rsidRPr="00DB5764">
        <w:rPr>
          <w:rFonts w:ascii="Times New Roman" w:hAnsi="Times New Roman" w:cs="Times New Roman"/>
          <w:color w:val="0070C0"/>
          <w:sz w:val="24"/>
          <w:highlight w:val="yellow"/>
          <w:lang w:eastAsia="zh-TW"/>
        </w:rPr>
        <w:t>:</w:t>
      </w:r>
    </w:p>
    <w:p w14:paraId="6D26A91F" w14:textId="77777777" w:rsidR="00E77E07" w:rsidRDefault="00DB5764" w:rsidP="00566E09">
      <w:pPr>
        <w:spacing w:after="40"/>
        <w:jc w:val="both"/>
        <w:rPr>
          <w:rFonts w:ascii="Times New Roman" w:hAnsi="Times New Roman" w:cs="Times New Roman"/>
          <w:color w:val="0070C0"/>
          <w:sz w:val="24"/>
          <w:lang w:eastAsia="zh-TW"/>
        </w:rPr>
      </w:pP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■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廚餘機排氣管路配設</w:t>
      </w:r>
      <w:r w:rsidRPr="00CA55E2">
        <w:rPr>
          <w:rFonts w:ascii="Times New Roman" w:hAnsi="Times New Roman" w:cs="Times New Roman"/>
          <w:color w:val="0070C0"/>
          <w:sz w:val="24"/>
          <w:lang w:eastAsia="zh-TW"/>
        </w:rPr>
        <w:t>_V1</w:t>
      </w:r>
    </w:p>
    <w:p w14:paraId="168ACC5F" w14:textId="5F43E077" w:rsidR="00C57DB2" w:rsidRPr="00C57DB2" w:rsidRDefault="00C57DB2" w:rsidP="00566E09">
      <w:pPr>
        <w:spacing w:after="40"/>
        <w:jc w:val="both"/>
        <w:rPr>
          <w:rFonts w:ascii="Times New Roman" w:hAnsi="Times New Roman" w:cs="Times New Roman"/>
          <w:lang w:eastAsia="zh-TW"/>
        </w:rPr>
      </w:pPr>
      <w:r>
        <w:rPr>
          <w:noProof/>
        </w:rPr>
        <w:drawing>
          <wp:inline distT="0" distB="0" distL="0" distR="0" wp14:anchorId="4A073176" wp14:editId="261A4659">
            <wp:extent cx="6192520" cy="4095115"/>
            <wp:effectExtent l="0" t="0" r="0" b="63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409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7DB2" w:rsidRPr="00C57DB2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F0983" w14:textId="77777777" w:rsidR="00CA55E2" w:rsidRDefault="00CA55E2" w:rsidP="00CA55E2">
      <w:pPr>
        <w:spacing w:line="240" w:lineRule="auto"/>
      </w:pPr>
      <w:r>
        <w:separator/>
      </w:r>
    </w:p>
  </w:endnote>
  <w:endnote w:type="continuationSeparator" w:id="0">
    <w:p w14:paraId="257D2DCF" w14:textId="77777777" w:rsidR="00CA55E2" w:rsidRDefault="00CA55E2" w:rsidP="00CA55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25BE4" w14:textId="77777777" w:rsidR="00CA55E2" w:rsidRDefault="00CA55E2" w:rsidP="00CA55E2">
      <w:pPr>
        <w:spacing w:line="240" w:lineRule="auto"/>
      </w:pPr>
      <w:r>
        <w:separator/>
      </w:r>
    </w:p>
  </w:footnote>
  <w:footnote w:type="continuationSeparator" w:id="0">
    <w:p w14:paraId="7F254493" w14:textId="77777777" w:rsidR="00CA55E2" w:rsidRDefault="00CA55E2" w:rsidP="00CA55E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65211998">
    <w:abstractNumId w:val="8"/>
  </w:num>
  <w:num w:numId="2" w16cid:durableId="1852060312">
    <w:abstractNumId w:val="6"/>
  </w:num>
  <w:num w:numId="3" w16cid:durableId="273296322">
    <w:abstractNumId w:val="5"/>
  </w:num>
  <w:num w:numId="4" w16cid:durableId="907228076">
    <w:abstractNumId w:val="4"/>
  </w:num>
  <w:num w:numId="5" w16cid:durableId="1962493824">
    <w:abstractNumId w:val="7"/>
  </w:num>
  <w:num w:numId="6" w16cid:durableId="970019863">
    <w:abstractNumId w:val="3"/>
  </w:num>
  <w:num w:numId="7" w16cid:durableId="1272199451">
    <w:abstractNumId w:val="2"/>
  </w:num>
  <w:num w:numId="8" w16cid:durableId="1953827850">
    <w:abstractNumId w:val="1"/>
  </w:num>
  <w:num w:numId="9" w16cid:durableId="1034696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66E09"/>
    <w:rsid w:val="009D2E67"/>
    <w:rsid w:val="00AA1D8D"/>
    <w:rsid w:val="00B47730"/>
    <w:rsid w:val="00C57DB2"/>
    <w:rsid w:val="00CA55E2"/>
    <w:rsid w:val="00CB0664"/>
    <w:rsid w:val="00CC01C9"/>
    <w:rsid w:val="00DB5764"/>
    <w:rsid w:val="00E77E07"/>
    <w:rsid w:val="00EA6B1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4062061"/>
  <w14:defaultImageDpi w14:val="300"/>
  <w15:docId w15:val="{3B52B0A1-F937-41AF-B4F8-8C345FF70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/>
    </w:pPr>
    <w:rPr>
      <w:rFonts w:ascii="微軟正黑體" w:eastAsia="微軟正黑體" w:hAnsi="微軟正黑體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25c7a81-fda1-4931-9667-8300f64c75ec">
      <Terms xmlns="http://schemas.microsoft.com/office/infopath/2007/PartnerControls"/>
    </lcf76f155ced4ddcb4097134ff3c332f>
    <TaxCatchAll xmlns="f0584817-b542-4686-8ea2-d523d3a1823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6785853C5513E498F472EF5F3E576DA" ma:contentTypeVersion="12" ma:contentTypeDescription="建立新的文件。" ma:contentTypeScope="" ma:versionID="991e4f1caa63a3daedc2c763267e71f9">
  <xsd:schema xmlns:xsd="http://www.w3.org/2001/XMLSchema" xmlns:xs="http://www.w3.org/2001/XMLSchema" xmlns:p="http://schemas.microsoft.com/office/2006/metadata/properties" xmlns:ns2="b25c7a81-fda1-4931-9667-8300f64c75ec" xmlns:ns3="f0584817-b542-4686-8ea2-d523d3a18235" targetNamespace="http://schemas.microsoft.com/office/2006/metadata/properties" ma:root="true" ma:fieldsID="db95e90ae55dbea12516120e43208040" ns2:_="" ns3:_="">
    <xsd:import namespace="b25c7a81-fda1-4931-9667-8300f64c75ec"/>
    <xsd:import namespace="f0584817-b542-4686-8ea2-d523d3a182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c7a81-fda1-4931-9667-8300f64c75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影像標籤" ma:readOnly="false" ma:fieldId="{5cf76f15-5ced-4ddc-b409-7134ff3c332f}" ma:taxonomyMulti="true" ma:sspId="33bc2c1c-8cd2-4d33-9e18-808830d10f7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84817-b542-4686-8ea2-d523d3a1823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5d433dd-1cff-4c7e-a257-fb686072a8aa}" ma:internalName="TaxCatchAll" ma:showField="CatchAllData" ma:web="f0584817-b542-4686-8ea2-d523d3a182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4273BC-DA71-4C88-9965-5A8B9E81BD9C}">
  <ds:schemaRefs>
    <ds:schemaRef ds:uri="http://schemas.microsoft.com/office/2006/metadata/properties"/>
    <ds:schemaRef ds:uri="http://schemas.microsoft.com/office/infopath/2007/PartnerControls"/>
    <ds:schemaRef ds:uri="b25c7a81-fda1-4931-9667-8300f64c75ec"/>
    <ds:schemaRef ds:uri="f0584817-b542-4686-8ea2-d523d3a18235"/>
  </ds:schemaRefs>
</ds:datastoreItem>
</file>

<file path=customXml/itemProps3.xml><?xml version="1.0" encoding="utf-8"?>
<ds:datastoreItem xmlns:ds="http://schemas.openxmlformats.org/officeDocument/2006/customXml" ds:itemID="{21404687-32F1-4376-A07C-308B1EF0D1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c7a81-fda1-4931-9667-8300f64c75ec"/>
    <ds:schemaRef ds:uri="f0584817-b542-4686-8ea2-d523d3a182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8A25B9-5C63-4C13-B8C8-2AF4D3BE8F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游雅婷</cp:lastModifiedBy>
  <cp:revision>5</cp:revision>
  <dcterms:created xsi:type="dcterms:W3CDTF">2013-12-23T23:15:00Z</dcterms:created>
  <dcterms:modified xsi:type="dcterms:W3CDTF">2026-09-30T10:07:00Z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0x010100C6785853C5513E498F472EF5F3E576DA</vt:lpwstr>
  </property>
  <property fmtid="{D5CDD505-2E9C-101B-9397-08002B2CF9AE}" pid="3" name="MediaServiceImageTags">
    <vt:lpwstr/>
  </property>
</Properties>
</file>