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0BA21" w14:textId="6110DC0C" w:rsidR="008C44B8" w:rsidRPr="00FD3136" w:rsidRDefault="00BA28E4" w:rsidP="005A5B21">
      <w:pPr>
        <w:jc w:val="center"/>
        <w:rPr>
          <w:rFonts w:ascii="微軟正黑體" w:eastAsia="微軟正黑體" w:hAnsi="微軟正黑體" w:cs="Times New Roman"/>
          <w:sz w:val="32"/>
          <w:szCs w:val="32"/>
          <w:lang w:eastAsia="zh-TW"/>
        </w:rPr>
      </w:pPr>
      <w:r>
        <w:rPr>
          <w:rFonts w:ascii="微軟正黑體" w:eastAsia="微軟正黑體" w:hAnsi="微軟正黑體" w:cs="Times New Roman" w:hint="eastAsia"/>
          <w:sz w:val="32"/>
          <w:szCs w:val="32"/>
          <w:lang w:eastAsia="zh-TW"/>
        </w:rPr>
        <w:t>A012001195</w:t>
      </w:r>
      <w:r w:rsidR="00B36F85" w:rsidRPr="00FD3136">
        <w:rPr>
          <w:rFonts w:ascii="微軟正黑體" w:eastAsia="微軟正黑體" w:hAnsi="微軟正黑體" w:cs="Times New Roman"/>
          <w:sz w:val="32"/>
          <w:szCs w:val="32"/>
          <w:lang w:eastAsia="zh-TW"/>
        </w:rPr>
        <w:t>採購規範書</w:t>
      </w:r>
    </w:p>
    <w:p w14:paraId="7241616C" w14:textId="77777777" w:rsidR="008C44B8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目的/用途</w:t>
      </w:r>
      <w:r w:rsidRPr="00FD313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說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明</w:t>
      </w:r>
    </w:p>
    <w:p w14:paraId="69C131B7" w14:textId="2E09FC1F" w:rsidR="00934031" w:rsidRPr="00934031" w:rsidRDefault="00CF522E" w:rsidP="00934031">
      <w:pPr>
        <w:pStyle w:val="ae"/>
        <w:ind w:left="48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透過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研發AI驅動之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智慧解析與相似檢索技術，整合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特徵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分析方法，提升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辨識與比對準確性。透過歷史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資料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分析，建立AI輔助製程判斷與報價參考機制，降低人工查找與經驗依賴，縮短報價準備時間，提升產業之智慧化應用能力與技術競爭力。</w:t>
      </w:r>
      <w:r w:rsidR="00934031" w:rsidRPr="00934031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</w:t>
      </w:r>
    </w:p>
    <w:p w14:paraId="53A76A45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執行期間</w:t>
      </w:r>
    </w:p>
    <w:p w14:paraId="08768362" w14:textId="628591C4" w:rsidR="00083C44" w:rsidRDefault="00B36F85">
      <w:pPr>
        <w:rPr>
          <w:rFonts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自簽約日起至11</w:t>
      </w:r>
      <w:r w:rsidR="00083C44">
        <w:rPr>
          <w:rFonts w:cs="Times New Roman" w:hint="eastAsia"/>
          <w:sz w:val="28"/>
          <w:szCs w:val="28"/>
          <w:lang w:eastAsia="zh-TW"/>
        </w:rPr>
        <w:t>5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年</w:t>
      </w:r>
      <w:r w:rsidR="005A5B21" w:rsidRPr="00FD313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1</w:t>
      </w:r>
      <w:r w:rsidR="003C3E72"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2</w:t>
      </w:r>
      <w:r w:rsidRPr="00FD313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月</w:t>
      </w:r>
      <w:r w:rsidR="00DF48C7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2</w:t>
      </w:r>
      <w:r w:rsidR="003C3E72"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1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日止</w:t>
      </w:r>
    </w:p>
    <w:p w14:paraId="40BB281A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規格需求</w:t>
      </w:r>
    </w:p>
    <w:p w14:paraId="66FE3DEB" w14:textId="04956EEA" w:rsidR="008C44B8" w:rsidRPr="00FD3136" w:rsidRDefault="00B36F85" w:rsidP="005A5B21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本案工作需完成以下</w:t>
      </w:r>
      <w:r w:rsidR="00934031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工作與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研發項目：</w:t>
      </w:r>
    </w:p>
    <w:p w14:paraId="429A3D5B" w14:textId="1060DE2E" w:rsidR="003C3E72" w:rsidRPr="00FD3136" w:rsidRDefault="00ED2DBC" w:rsidP="003C3E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</w:pP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AI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特徵解析與結構化技術研發</w:t>
      </w:r>
    </w:p>
    <w:p w14:paraId="59E25E63" w14:textId="14CCEA4D" w:rsidR="00721B4E" w:rsidRPr="00183D7D" w:rsidRDefault="00ED2DBC" w:rsidP="00183D7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</w:pP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研發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AI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智慧解析技術，針對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文件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模型進行特徵擷取，建立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文件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特徵結構化方法，作為後續相似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度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與加工製程分析之基礎。</w:t>
      </w:r>
    </w:p>
    <w:p w14:paraId="15CCE449" w14:textId="4071007E" w:rsidR="003C3E72" w:rsidRPr="00FD3136" w:rsidRDefault="00ED2DBC" w:rsidP="003C3E7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</w:pP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多模態特徵融合與相似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文件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檢索技術研發</w:t>
      </w:r>
    </w:p>
    <w:p w14:paraId="1379A1BA" w14:textId="59DD67E6" w:rsidR="00183D7D" w:rsidRDefault="00ED2DBC" w:rsidP="00183D7D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</w:pP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研發結合視覺特徵、幾何特徵及拓樸結構之多模態相似度比對技術，運用向量檢索、特徵加權融合及AI模型重排序機制，提升工程圖紙檢索準確性，並建立具語意之相似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文件</w:t>
      </w:r>
      <w:r w:rsidRPr="00ED2DBC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搜尋方法。</w:t>
      </w:r>
    </w:p>
    <w:p w14:paraId="4FF75175" w14:textId="7BBF02D2" w:rsidR="00183D7D" w:rsidRDefault="00213B64" w:rsidP="00183D7D">
      <w:pPr>
        <w:pStyle w:val="ae"/>
        <w:numPr>
          <w:ilvl w:val="0"/>
          <w:numId w:val="5"/>
        </w:numPr>
        <w:spacing w:before="100" w:beforeAutospacing="1" w:after="100" w:afterAutospacing="1" w:line="240" w:lineRule="auto"/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</w:pPr>
      <w:r w:rsidRPr="00213B64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AI輔助加工製程分析與報價決策技術驗證</w:t>
      </w:r>
    </w:p>
    <w:p w14:paraId="0BF7F850" w14:textId="4F1C005F" w:rsidR="003241EB" w:rsidRPr="003602C3" w:rsidRDefault="00213B64" w:rsidP="00213B64">
      <w:pPr>
        <w:pStyle w:val="ae"/>
        <w:spacing w:before="100" w:beforeAutospacing="1" w:after="100" w:afterAutospacing="1" w:line="240" w:lineRule="auto"/>
        <w:ind w:left="840"/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</w:pPr>
      <w:r w:rsidRPr="00213B64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研發結合歷史</w:t>
      </w:r>
      <w:r>
        <w:rPr>
          <w:rFonts w:ascii="微軟正黑體" w:eastAsia="微軟正黑體" w:hAnsi="微軟正黑體" w:cs="新細明體" w:hint="eastAsia"/>
          <w:color w:val="000000"/>
          <w:sz w:val="28"/>
          <w:szCs w:val="28"/>
          <w:lang w:eastAsia="zh-TW"/>
        </w:rPr>
        <w:t>文件</w:t>
      </w:r>
      <w:r w:rsidRPr="00213B64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t>、加工製程及報價案例之AI輔助分析技術，針對相似工件提供加工工法、製程特徵及歷史報價參考資訊，</w:t>
      </w:r>
      <w:r w:rsidRPr="00213B64">
        <w:rPr>
          <w:rFonts w:ascii="微軟正黑體" w:eastAsia="微軟正黑體" w:hAnsi="微軟正黑體" w:cs="新細明體"/>
          <w:color w:val="000000"/>
          <w:sz w:val="28"/>
          <w:szCs w:val="28"/>
          <w:lang w:eastAsia="zh-TW"/>
        </w:rPr>
        <w:lastRenderedPageBreak/>
        <w:t>並建置技術驗證雛型，評估相似圖紙檢索準確率及報價準備時間改善效益。</w:t>
      </w:r>
    </w:p>
    <w:p w14:paraId="7A1FFCAD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交付項目</w:t>
      </w:r>
    </w:p>
    <w:p w14:paraId="33B94868" w14:textId="4FBD7765" w:rsidR="003241EB" w:rsidRPr="00FD3136" w:rsidRDefault="00EE4614" w:rsidP="003241EB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本案應完成</w:t>
      </w:r>
      <w:r w:rsidRPr="00EE4614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AI 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相關應用</w:t>
      </w:r>
      <w:r w:rsidR="00934166" w:rsidRPr="003241EB">
        <w:rPr>
          <w:rFonts w:ascii="微軟正黑體" w:eastAsia="微軟正黑體" w:hAnsi="微軟正黑體" w:cs="Times New Roman" w:hint="eastAsia"/>
          <w:color w:val="000000" w:themeColor="text1"/>
          <w:sz w:val="28"/>
          <w:szCs w:val="28"/>
          <w:lang w:eastAsia="zh-TW"/>
        </w:rPr>
        <w:t>測試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文件一式，安裝說明手冊</w:t>
      </w:r>
      <w:r w:rsidR="00C43F6A"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一式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。</w:t>
      </w:r>
      <w:r w:rsidR="003602C3" w:rsidRPr="003602C3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 </w:t>
      </w:r>
    </w:p>
    <w:p w14:paraId="208D47F2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付款條件</w:t>
      </w:r>
    </w:p>
    <w:p w14:paraId="670DD2A6" w14:textId="1721A032" w:rsidR="008C44B8" w:rsidRPr="00FD3136" w:rsidRDefault="00A74C3A" w:rsidP="005A5B21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A74C3A">
        <w:rPr>
          <w:rFonts w:ascii="微軟正黑體" w:eastAsia="微軟正黑體" w:hAnsi="微軟正黑體" w:cs="Times New Roman"/>
          <w:sz w:val="28"/>
          <w:szCs w:val="28"/>
          <w:lang w:eastAsia="zh-TW"/>
        </w:rPr>
        <w:t>完成所有交付項目，驗收合格後付款100%</w:t>
      </w:r>
      <w:r w:rsidR="00FD3136"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。</w:t>
      </w:r>
    </w:p>
    <w:p w14:paraId="18570BF0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交貨地點</w:t>
      </w:r>
    </w:p>
    <w:p w14:paraId="42811248" w14:textId="75CF886B" w:rsidR="004C131E" w:rsidRPr="006259A9" w:rsidRDefault="00B36F85" w:rsidP="006259A9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新竹縣竹東鎮中興路四段195號 51館 </w:t>
      </w:r>
      <w:r w:rsidR="003241EB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515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室</w:t>
      </w:r>
    </w:p>
    <w:sectPr w:rsidR="004C131E" w:rsidRPr="006259A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B507E" w14:textId="77777777" w:rsidR="009E2C49" w:rsidRDefault="009E2C49" w:rsidP="004C131E">
      <w:pPr>
        <w:spacing w:after="0" w:line="240" w:lineRule="auto"/>
      </w:pPr>
      <w:r>
        <w:separator/>
      </w:r>
    </w:p>
  </w:endnote>
  <w:endnote w:type="continuationSeparator" w:id="0">
    <w:p w14:paraId="3308E1BD" w14:textId="77777777" w:rsidR="009E2C49" w:rsidRDefault="009E2C49" w:rsidP="004C1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2AAA8" w14:textId="77777777" w:rsidR="009E2C49" w:rsidRDefault="009E2C49" w:rsidP="004C131E">
      <w:pPr>
        <w:spacing w:after="0" w:line="240" w:lineRule="auto"/>
      </w:pPr>
      <w:r>
        <w:separator/>
      </w:r>
    </w:p>
  </w:footnote>
  <w:footnote w:type="continuationSeparator" w:id="0">
    <w:p w14:paraId="45782D2A" w14:textId="77777777" w:rsidR="009E2C49" w:rsidRDefault="009E2C49" w:rsidP="004C1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FC03D4D"/>
    <w:multiLevelType w:val="hybridMultilevel"/>
    <w:tmpl w:val="4F748A10"/>
    <w:lvl w:ilvl="0" w:tplc="9CBEBA7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D71D7E"/>
    <w:multiLevelType w:val="multilevel"/>
    <w:tmpl w:val="69AE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F67E35"/>
    <w:multiLevelType w:val="multilevel"/>
    <w:tmpl w:val="3278AF96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9268172">
    <w:abstractNumId w:val="2"/>
  </w:num>
  <w:num w:numId="2" w16cid:durableId="1266183865">
    <w:abstractNumId w:val="10"/>
  </w:num>
  <w:num w:numId="3" w16cid:durableId="1637222176">
    <w:abstractNumId w:val="1"/>
  </w:num>
  <w:num w:numId="4" w16cid:durableId="168763090">
    <w:abstractNumId w:val="9"/>
  </w:num>
  <w:num w:numId="5" w16cid:durableId="1825122233">
    <w:abstractNumId w:val="11"/>
  </w:num>
  <w:num w:numId="6" w16cid:durableId="192235693">
    <w:abstractNumId w:val="7"/>
  </w:num>
  <w:num w:numId="7" w16cid:durableId="2121141269">
    <w:abstractNumId w:val="8"/>
  </w:num>
  <w:num w:numId="8" w16cid:durableId="437064137">
    <w:abstractNumId w:val="5"/>
  </w:num>
  <w:num w:numId="9" w16cid:durableId="439953902">
    <w:abstractNumId w:val="4"/>
  </w:num>
  <w:num w:numId="10" w16cid:durableId="470174976">
    <w:abstractNumId w:val="0"/>
  </w:num>
  <w:num w:numId="11" w16cid:durableId="858930469">
    <w:abstractNumId w:val="3"/>
  </w:num>
  <w:num w:numId="12" w16cid:durableId="9427593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3C44"/>
    <w:rsid w:val="000A0E61"/>
    <w:rsid w:val="000A3CD2"/>
    <w:rsid w:val="000E3F8E"/>
    <w:rsid w:val="000F0917"/>
    <w:rsid w:val="00121875"/>
    <w:rsid w:val="0015074B"/>
    <w:rsid w:val="00183D7D"/>
    <w:rsid w:val="00186792"/>
    <w:rsid w:val="0020206F"/>
    <w:rsid w:val="00213B64"/>
    <w:rsid w:val="0029639D"/>
    <w:rsid w:val="002B23E7"/>
    <w:rsid w:val="002C5AE9"/>
    <w:rsid w:val="00303165"/>
    <w:rsid w:val="003241EB"/>
    <w:rsid w:val="00326F90"/>
    <w:rsid w:val="003602C3"/>
    <w:rsid w:val="00370E6A"/>
    <w:rsid w:val="003A2F5B"/>
    <w:rsid w:val="003C31C3"/>
    <w:rsid w:val="003C3E72"/>
    <w:rsid w:val="00424ED5"/>
    <w:rsid w:val="00457A7A"/>
    <w:rsid w:val="004C131E"/>
    <w:rsid w:val="004F59CE"/>
    <w:rsid w:val="005A5B21"/>
    <w:rsid w:val="005C09D5"/>
    <w:rsid w:val="006259A9"/>
    <w:rsid w:val="00630759"/>
    <w:rsid w:val="006B1380"/>
    <w:rsid w:val="00721B4E"/>
    <w:rsid w:val="00726866"/>
    <w:rsid w:val="00774EDA"/>
    <w:rsid w:val="00797A78"/>
    <w:rsid w:val="00813713"/>
    <w:rsid w:val="008353E4"/>
    <w:rsid w:val="008B1CFD"/>
    <w:rsid w:val="008C44B8"/>
    <w:rsid w:val="008E5F1D"/>
    <w:rsid w:val="00903723"/>
    <w:rsid w:val="00934031"/>
    <w:rsid w:val="00934166"/>
    <w:rsid w:val="00971244"/>
    <w:rsid w:val="009E24A9"/>
    <w:rsid w:val="009E2C49"/>
    <w:rsid w:val="00A46785"/>
    <w:rsid w:val="00A538B0"/>
    <w:rsid w:val="00A64DF0"/>
    <w:rsid w:val="00A71A80"/>
    <w:rsid w:val="00A74C3A"/>
    <w:rsid w:val="00AA161E"/>
    <w:rsid w:val="00AA1D8D"/>
    <w:rsid w:val="00B36F85"/>
    <w:rsid w:val="00B47730"/>
    <w:rsid w:val="00BA28E4"/>
    <w:rsid w:val="00C43F6A"/>
    <w:rsid w:val="00CB0664"/>
    <w:rsid w:val="00CE7335"/>
    <w:rsid w:val="00CF522E"/>
    <w:rsid w:val="00CF6B36"/>
    <w:rsid w:val="00D15DE3"/>
    <w:rsid w:val="00D62608"/>
    <w:rsid w:val="00D74716"/>
    <w:rsid w:val="00D90286"/>
    <w:rsid w:val="00DE1F73"/>
    <w:rsid w:val="00DE46C6"/>
    <w:rsid w:val="00DF48C7"/>
    <w:rsid w:val="00E06F5F"/>
    <w:rsid w:val="00EA7B3F"/>
    <w:rsid w:val="00ED2DBC"/>
    <w:rsid w:val="00EE4614"/>
    <w:rsid w:val="00F118A9"/>
    <w:rsid w:val="00F16E13"/>
    <w:rsid w:val="00F82EDC"/>
    <w:rsid w:val="00FC22B5"/>
    <w:rsid w:val="00FC693F"/>
    <w:rsid w:val="00FD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A2BDDB"/>
  <w14:defaultImageDpi w14:val="300"/>
  <w15:docId w15:val="{00257D5A-1EF6-46DF-A10C-5FA1015E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7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1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8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11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1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semiHidden/>
    <w:unhideWhenUsed/>
    <w:rsid w:val="005A5B21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林宜婷</cp:lastModifiedBy>
  <cp:revision>3</cp:revision>
  <cp:lastPrinted>2026-08-12T02:11:00Z</cp:lastPrinted>
  <dcterms:created xsi:type="dcterms:W3CDTF">2026-10-29T06:58:00Z</dcterms:created>
  <dcterms:modified xsi:type="dcterms:W3CDTF">2026-10-29T06:59:00Z</dcterms:modified>
  <cp:category/>
</cp:coreProperties>
</file>