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3CBFD" w14:textId="77777777" w:rsidR="005C533C" w:rsidRPr="009C4AF2" w:rsidRDefault="009C4AF2" w:rsidP="00A43A17">
      <w:pPr>
        <w:spacing w:beforeLines="50" w:before="120" w:afterLines="50" w:after="120" w:line="480" w:lineRule="exact"/>
        <w:jc w:val="center"/>
        <w:rPr>
          <w:rFonts w:ascii="微軟正黑體" w:eastAsia="微軟正黑體" w:hAnsi="微軟正黑體" w:cs="Times New Roman"/>
          <w:b/>
          <w:sz w:val="28"/>
          <w:szCs w:val="28"/>
          <w:u w:val="single"/>
        </w:rPr>
      </w:pPr>
      <w:r w:rsidRPr="009C4AF2">
        <w:rPr>
          <w:rFonts w:ascii="微軟正黑體" w:eastAsia="微軟正黑體" w:hAnsi="微軟正黑體" w:cs="Times New Roman" w:hint="eastAsia"/>
          <w:b/>
          <w:sz w:val="32"/>
          <w:szCs w:val="28"/>
          <w:u w:val="single"/>
        </w:rPr>
        <w:t>需求說明書</w:t>
      </w:r>
      <w:r w:rsidR="002B7960" w:rsidRPr="009C4AF2">
        <w:rPr>
          <w:rFonts w:ascii="微軟正黑體" w:eastAsia="微軟正黑體" w:hAnsi="微軟正黑體" w:cs="Times New Roman"/>
          <w:b/>
          <w:sz w:val="32"/>
          <w:szCs w:val="28"/>
          <w:u w:val="single"/>
        </w:rPr>
        <w:t>(含</w:t>
      </w:r>
      <w:r w:rsidR="00B4420B" w:rsidRPr="009C4AF2">
        <w:rPr>
          <w:rFonts w:ascii="微軟正黑體" w:eastAsia="微軟正黑體" w:hAnsi="微軟正黑體" w:cs="Times New Roman"/>
          <w:b/>
          <w:sz w:val="32"/>
          <w:szCs w:val="28"/>
          <w:u w:val="single"/>
        </w:rPr>
        <w:t>驗收規範</w:t>
      </w:r>
      <w:proofErr w:type="gramStart"/>
      <w:r w:rsidR="00076019" w:rsidRPr="009C4AF2">
        <w:rPr>
          <w:rFonts w:ascii="微軟正黑體" w:eastAsia="微軟正黑體" w:hAnsi="微軟正黑體" w:cs="Times New Roman"/>
          <w:b/>
          <w:sz w:val="32"/>
          <w:szCs w:val="28"/>
          <w:u w:val="single"/>
        </w:rPr>
        <w:t>）</w:t>
      </w:r>
      <w:proofErr w:type="gramEnd"/>
    </w:p>
    <w:p w14:paraId="61456E11" w14:textId="4136652D" w:rsidR="00D07D6F" w:rsidRDefault="00D07D6F" w:rsidP="00A43A17">
      <w:pPr>
        <w:spacing w:beforeLines="50" w:before="120" w:afterLines="50" w:after="120" w:line="480" w:lineRule="exact"/>
        <w:jc w:val="center"/>
        <w:rPr>
          <w:rFonts w:ascii="微軟正黑體" w:eastAsia="微軟正黑體" w:hAnsi="微軟正黑體" w:cs="Times New Roman"/>
          <w:b/>
          <w:sz w:val="28"/>
          <w:szCs w:val="28"/>
          <w:u w:val="single"/>
        </w:rPr>
      </w:pPr>
    </w:p>
    <w:p w14:paraId="5ED44E94" w14:textId="77777777" w:rsidR="002926EC" w:rsidRPr="009C4AF2" w:rsidRDefault="002926EC" w:rsidP="00A43A17">
      <w:pPr>
        <w:spacing w:beforeLines="50" w:before="120" w:afterLines="50" w:after="120" w:line="480" w:lineRule="exact"/>
        <w:jc w:val="center"/>
        <w:rPr>
          <w:rFonts w:ascii="微軟正黑體" w:eastAsia="微軟正黑體" w:hAnsi="微軟正黑體" w:cs="Times New Roman"/>
          <w:b/>
          <w:sz w:val="28"/>
          <w:szCs w:val="28"/>
          <w:u w:val="single"/>
        </w:rPr>
      </w:pPr>
    </w:p>
    <w:p w14:paraId="3F9C751E" w14:textId="77777777" w:rsidR="00E32DC6" w:rsidRPr="009C4AF2" w:rsidRDefault="00E32DC6" w:rsidP="00A43A17">
      <w:pPr>
        <w:pStyle w:val="a4"/>
        <w:numPr>
          <w:ilvl w:val="0"/>
          <w:numId w:val="6"/>
        </w:numPr>
        <w:tabs>
          <w:tab w:val="left" w:pos="567"/>
        </w:tabs>
        <w:spacing w:beforeLines="50" w:before="120" w:afterLines="50" w:after="120" w:line="480" w:lineRule="exact"/>
        <w:ind w:leftChars="0" w:left="480" w:hanging="480"/>
        <w:outlineLvl w:val="0"/>
        <w:rPr>
          <w:rFonts w:ascii="微軟正黑體" w:eastAsia="微軟正黑體" w:hAnsi="微軟正黑體" w:cs="Times New Roman"/>
          <w:b/>
          <w:sz w:val="28"/>
          <w:szCs w:val="28"/>
        </w:rPr>
      </w:pPr>
      <w:bookmarkStart w:id="0" w:name="_Toc395530451"/>
      <w:bookmarkStart w:id="1" w:name="_Toc532292155"/>
      <w:r w:rsidRPr="009C4AF2">
        <w:rPr>
          <w:rFonts w:ascii="微軟正黑體" w:eastAsia="微軟正黑體" w:hAnsi="微軟正黑體" w:cs="Times New Roman"/>
          <w:b/>
          <w:sz w:val="28"/>
          <w:szCs w:val="28"/>
        </w:rPr>
        <w:t>購案名稱</w:t>
      </w:r>
      <w:bookmarkEnd w:id="0"/>
      <w:bookmarkEnd w:id="1"/>
    </w:p>
    <w:p w14:paraId="7045CBCC" w14:textId="3E0CD513" w:rsidR="00E32DC6" w:rsidRPr="009C4AF2" w:rsidRDefault="001945D5" w:rsidP="00A43A17">
      <w:pPr>
        <w:pStyle w:val="13"/>
        <w:tabs>
          <w:tab w:val="clear" w:pos="567"/>
        </w:tabs>
        <w:spacing w:beforeLines="50" w:before="120" w:afterLines="50" w:after="120" w:line="480" w:lineRule="exact"/>
        <w:ind w:firstLineChars="177" w:firstLine="496"/>
        <w:rPr>
          <w:rFonts w:ascii="微軟正黑體" w:eastAsia="微軟正黑體" w:hAnsi="微軟正黑體"/>
          <w:b w:val="0"/>
        </w:rPr>
      </w:pPr>
      <w:bookmarkStart w:id="2" w:name="_Hlk207361050"/>
      <w:proofErr w:type="gramStart"/>
      <w:r w:rsidRPr="001945D5">
        <w:rPr>
          <w:rFonts w:ascii="微軟正黑體" w:eastAsia="微軟正黑體" w:hAnsi="微軟正黑體" w:hint="eastAsia"/>
          <w:b w:val="0"/>
        </w:rPr>
        <w:t>新創賦能中小企業</w:t>
      </w:r>
      <w:proofErr w:type="gramEnd"/>
      <w:r w:rsidRPr="001945D5">
        <w:rPr>
          <w:rFonts w:ascii="微軟正黑體" w:eastAsia="微軟正黑體" w:hAnsi="微軟正黑體" w:hint="eastAsia"/>
          <w:b w:val="0"/>
        </w:rPr>
        <w:t>升級轉型-</w:t>
      </w:r>
      <w:r w:rsidR="009B3936" w:rsidRPr="009B3936">
        <w:rPr>
          <w:rFonts w:ascii="微軟正黑體" w:eastAsia="微軟正黑體" w:hAnsi="微軟正黑體" w:hint="eastAsia"/>
          <w:b w:val="0"/>
        </w:rPr>
        <w:t>新創</w:t>
      </w:r>
      <w:r w:rsidR="004F5942">
        <w:rPr>
          <w:rFonts w:ascii="微軟正黑體" w:eastAsia="微軟正黑體" w:hAnsi="微軟正黑體" w:hint="eastAsia"/>
          <w:b w:val="0"/>
        </w:rPr>
        <w:t>應用</w:t>
      </w:r>
      <w:r>
        <w:rPr>
          <w:rFonts w:ascii="微軟正黑體" w:eastAsia="微軟正黑體" w:hAnsi="微軟正黑體" w:hint="eastAsia"/>
          <w:b w:val="0"/>
        </w:rPr>
        <w:t>企業</w:t>
      </w:r>
      <w:r w:rsidR="009B3936" w:rsidRPr="009B3936">
        <w:rPr>
          <w:rFonts w:ascii="微軟正黑體" w:eastAsia="微軟正黑體" w:hAnsi="微軟正黑體" w:hint="eastAsia"/>
          <w:b w:val="0"/>
        </w:rPr>
        <w:t>聯網相關</w:t>
      </w:r>
      <w:bookmarkStart w:id="3" w:name="_Hlk207362018"/>
      <w:r w:rsidR="009B3936" w:rsidRPr="009B3936">
        <w:rPr>
          <w:rFonts w:ascii="微軟正黑體" w:eastAsia="微軟正黑體" w:hAnsi="微軟正黑體" w:hint="eastAsia"/>
          <w:b w:val="0"/>
        </w:rPr>
        <w:t>技術</w:t>
      </w:r>
      <w:bookmarkEnd w:id="3"/>
      <w:r w:rsidR="009B3936" w:rsidRPr="009B3936">
        <w:rPr>
          <w:rFonts w:ascii="微軟正黑體" w:eastAsia="微軟正黑體" w:hAnsi="微軟正黑體" w:hint="eastAsia"/>
          <w:b w:val="0"/>
        </w:rPr>
        <w:t>服務</w:t>
      </w:r>
      <w:bookmarkEnd w:id="2"/>
      <w:r w:rsidR="004B4F7E">
        <w:rPr>
          <w:rFonts w:ascii="微軟正黑體" w:eastAsia="微軟正黑體" w:hAnsi="微軟正黑體" w:hint="eastAsia"/>
          <w:b w:val="0"/>
        </w:rPr>
        <w:t>輔導</w:t>
      </w:r>
      <w:r w:rsidR="00E32DC6" w:rsidRPr="009C4AF2">
        <w:rPr>
          <w:rFonts w:ascii="微軟正黑體" w:eastAsia="微軟正黑體" w:hAnsi="微軟正黑體"/>
          <w:b w:val="0"/>
        </w:rPr>
        <w:t>採購案</w:t>
      </w:r>
    </w:p>
    <w:p w14:paraId="40A85163" w14:textId="77777777" w:rsidR="001D093D" w:rsidRPr="009C4AF2" w:rsidRDefault="001D093D" w:rsidP="00A43A17">
      <w:pPr>
        <w:pStyle w:val="a4"/>
        <w:spacing w:beforeLines="50" w:before="120" w:afterLines="50" w:after="120" w:line="480" w:lineRule="exact"/>
        <w:ind w:leftChars="236" w:left="566"/>
        <w:rPr>
          <w:rFonts w:ascii="微軟正黑體" w:eastAsia="微軟正黑體" w:hAnsi="微軟正黑體" w:cs="Times New Roman"/>
          <w:sz w:val="28"/>
          <w:szCs w:val="28"/>
        </w:rPr>
      </w:pPr>
    </w:p>
    <w:p w14:paraId="534FDC71" w14:textId="77777777" w:rsidR="007046D8" w:rsidRPr="009C4AF2" w:rsidRDefault="007046D8" w:rsidP="007046D8">
      <w:pPr>
        <w:pStyle w:val="a4"/>
        <w:numPr>
          <w:ilvl w:val="0"/>
          <w:numId w:val="6"/>
        </w:numPr>
        <w:tabs>
          <w:tab w:val="left" w:pos="567"/>
        </w:tabs>
        <w:spacing w:beforeLines="50" w:before="120" w:afterLines="50" w:after="120" w:line="480" w:lineRule="exact"/>
        <w:ind w:leftChars="0" w:left="480" w:hanging="480"/>
        <w:outlineLvl w:val="0"/>
        <w:rPr>
          <w:rFonts w:ascii="微軟正黑體" w:eastAsia="微軟正黑體" w:hAnsi="微軟正黑體" w:cs="Times New Roman"/>
          <w:b/>
          <w:color w:val="000000" w:themeColor="text1"/>
          <w:sz w:val="28"/>
          <w:szCs w:val="28"/>
        </w:rPr>
      </w:pPr>
      <w:r w:rsidRPr="009C4AF2">
        <w:rPr>
          <w:rFonts w:ascii="微軟正黑體" w:eastAsia="微軟正黑體" w:hAnsi="微軟正黑體" w:cs="Times New Roman"/>
          <w:b/>
          <w:sz w:val="28"/>
          <w:szCs w:val="28"/>
        </w:rPr>
        <w:t>履</w:t>
      </w:r>
      <w:r w:rsidRPr="009C4AF2">
        <w:rPr>
          <w:rFonts w:ascii="微軟正黑體" w:eastAsia="微軟正黑體" w:hAnsi="微軟正黑體" w:cs="Times New Roman"/>
          <w:b/>
          <w:color w:val="000000" w:themeColor="text1"/>
          <w:sz w:val="28"/>
          <w:szCs w:val="28"/>
        </w:rPr>
        <w:t>約期限與</w:t>
      </w:r>
      <w:r w:rsidRPr="009C4AF2">
        <w:rPr>
          <w:rFonts w:ascii="微軟正黑體" w:eastAsia="微軟正黑體" w:hAnsi="微軟正黑體" w:cs="Times New Roman" w:hint="eastAsia"/>
          <w:b/>
          <w:color w:val="000000" w:themeColor="text1"/>
          <w:sz w:val="28"/>
          <w:szCs w:val="28"/>
        </w:rPr>
        <w:t>預計金額</w:t>
      </w:r>
    </w:p>
    <w:p w14:paraId="4D3C26A6" w14:textId="12C716E4" w:rsidR="007046D8" w:rsidRDefault="007046D8" w:rsidP="00E107BA">
      <w:pPr>
        <w:pStyle w:val="a4"/>
        <w:numPr>
          <w:ilvl w:val="0"/>
          <w:numId w:val="17"/>
        </w:numPr>
        <w:spacing w:beforeLines="50" w:before="120" w:afterLines="50" w:after="120" w:line="480" w:lineRule="exact"/>
        <w:ind w:leftChars="0" w:left="1134" w:hanging="567"/>
        <w:rPr>
          <w:rFonts w:ascii="微軟正黑體" w:eastAsia="微軟正黑體" w:hAnsi="微軟正黑體" w:cs="Times New Roman"/>
          <w:color w:val="000000" w:themeColor="text1"/>
          <w:sz w:val="28"/>
          <w:szCs w:val="28"/>
        </w:rPr>
      </w:pPr>
      <w:r w:rsidRPr="007046D8">
        <w:rPr>
          <w:rFonts w:ascii="微軟正黑體" w:eastAsia="微軟正黑體" w:hAnsi="微軟正黑體" w:cs="Times New Roman"/>
          <w:color w:val="000000" w:themeColor="text1"/>
          <w:sz w:val="28"/>
          <w:szCs w:val="28"/>
        </w:rPr>
        <w:t>履約期限:（如遇假日，則順延至次一工作日，有分階段交付者亦同）</w:t>
      </w:r>
      <w:r w:rsidRPr="007046D8">
        <w:rPr>
          <w:rFonts w:ascii="微軟正黑體" w:eastAsia="微軟正黑體" w:hAnsi="微軟正黑體" w:cs="Times New Roman"/>
          <w:color w:val="000000" w:themeColor="text1"/>
          <w:sz w:val="28"/>
          <w:szCs w:val="28"/>
        </w:rPr>
        <w:br/>
        <w:t>■決標次日起至</w:t>
      </w:r>
      <w:r w:rsidRPr="007046D8">
        <w:rPr>
          <w:rFonts w:ascii="微軟正黑體" w:eastAsia="微軟正黑體" w:hAnsi="微軟正黑體" w:cs="Times New Roman"/>
          <w:color w:val="000000" w:themeColor="text1"/>
          <w:sz w:val="28"/>
          <w:szCs w:val="28"/>
          <w:u w:val="single"/>
        </w:rPr>
        <w:t>11</w:t>
      </w:r>
      <w:r w:rsidR="00146831">
        <w:rPr>
          <w:rFonts w:ascii="微軟正黑體" w:eastAsia="微軟正黑體" w:hAnsi="微軟正黑體" w:cs="Times New Roman" w:hint="eastAsia"/>
          <w:color w:val="000000" w:themeColor="text1"/>
          <w:sz w:val="28"/>
          <w:szCs w:val="28"/>
          <w:u w:val="single"/>
        </w:rPr>
        <w:t>5</w:t>
      </w:r>
      <w:r w:rsidRPr="007046D8">
        <w:rPr>
          <w:rFonts w:ascii="微軟正黑體" w:eastAsia="微軟正黑體" w:hAnsi="微軟正黑體" w:cs="Times New Roman"/>
          <w:color w:val="000000" w:themeColor="text1"/>
          <w:sz w:val="28"/>
          <w:szCs w:val="28"/>
          <w:u w:val="single"/>
        </w:rPr>
        <w:t>年1</w:t>
      </w:r>
      <w:r w:rsidR="001B1066">
        <w:rPr>
          <w:rFonts w:ascii="微軟正黑體" w:eastAsia="微軟正黑體" w:hAnsi="微軟正黑體" w:cs="Times New Roman" w:hint="eastAsia"/>
          <w:color w:val="000000" w:themeColor="text1"/>
          <w:sz w:val="28"/>
          <w:szCs w:val="28"/>
          <w:u w:val="single"/>
        </w:rPr>
        <w:t>2</w:t>
      </w:r>
      <w:r w:rsidRPr="007046D8">
        <w:rPr>
          <w:rFonts w:ascii="微軟正黑體" w:eastAsia="微軟正黑體" w:hAnsi="微軟正黑體" w:cs="Times New Roman"/>
          <w:color w:val="000000" w:themeColor="text1"/>
          <w:sz w:val="28"/>
          <w:szCs w:val="28"/>
          <w:u w:val="single"/>
        </w:rPr>
        <w:t>月</w:t>
      </w:r>
      <w:r w:rsidR="00186302">
        <w:rPr>
          <w:rFonts w:ascii="微軟正黑體" w:eastAsia="微軟正黑體" w:hAnsi="微軟正黑體" w:cs="Times New Roman" w:hint="eastAsia"/>
          <w:color w:val="000000" w:themeColor="text1"/>
          <w:sz w:val="28"/>
          <w:szCs w:val="28"/>
          <w:u w:val="single"/>
        </w:rPr>
        <w:t>18</w:t>
      </w:r>
      <w:r w:rsidRPr="007046D8">
        <w:rPr>
          <w:rFonts w:ascii="微軟正黑體" w:eastAsia="微軟正黑體" w:hAnsi="微軟正黑體" w:cs="Times New Roman"/>
          <w:color w:val="000000" w:themeColor="text1"/>
          <w:sz w:val="28"/>
          <w:szCs w:val="28"/>
          <w:u w:val="single"/>
        </w:rPr>
        <w:t>日</w:t>
      </w:r>
      <w:r w:rsidRPr="007046D8">
        <w:rPr>
          <w:rFonts w:ascii="微軟正黑體" w:eastAsia="微軟正黑體" w:hAnsi="微軟正黑體" w:cs="Times New Roman"/>
          <w:color w:val="000000" w:themeColor="text1"/>
          <w:sz w:val="28"/>
          <w:szCs w:val="28"/>
        </w:rPr>
        <w:t>止。</w:t>
      </w:r>
    </w:p>
    <w:p w14:paraId="5488312D" w14:textId="4BAC7DA6" w:rsidR="007046D8" w:rsidRDefault="007046D8" w:rsidP="00E107BA">
      <w:pPr>
        <w:pStyle w:val="a4"/>
        <w:numPr>
          <w:ilvl w:val="0"/>
          <w:numId w:val="17"/>
        </w:numPr>
        <w:spacing w:beforeLines="50" w:before="120" w:afterLines="50" w:after="120" w:line="480" w:lineRule="exact"/>
        <w:ind w:leftChars="0" w:left="1134" w:hanging="567"/>
        <w:rPr>
          <w:rFonts w:ascii="微軟正黑體" w:eastAsia="微軟正黑體" w:hAnsi="微軟正黑體" w:cs="Times New Roman"/>
          <w:color w:val="000000" w:themeColor="text1"/>
          <w:sz w:val="28"/>
          <w:szCs w:val="28"/>
        </w:rPr>
      </w:pPr>
      <w:r w:rsidRPr="007046D8">
        <w:rPr>
          <w:rFonts w:ascii="微軟正黑體" w:eastAsia="微軟正黑體" w:hAnsi="微軟正黑體" w:cs="Times New Roman" w:hint="eastAsia"/>
          <w:color w:val="000000" w:themeColor="text1"/>
          <w:sz w:val="28"/>
          <w:szCs w:val="28"/>
        </w:rPr>
        <w:t>預計金額</w:t>
      </w:r>
      <w:r w:rsidRPr="007046D8">
        <w:rPr>
          <w:rFonts w:ascii="微軟正黑體" w:eastAsia="微軟正黑體" w:hAnsi="微軟正黑體" w:cs="Times New Roman"/>
          <w:color w:val="000000" w:themeColor="text1"/>
          <w:sz w:val="28"/>
          <w:szCs w:val="28"/>
        </w:rPr>
        <w:t>:</w:t>
      </w:r>
      <w:r w:rsidRPr="007046D8">
        <w:rPr>
          <w:rFonts w:ascii="微軟正黑體" w:eastAsia="微軟正黑體" w:hAnsi="微軟正黑體" w:cs="Times New Roman" w:hint="eastAsia"/>
          <w:color w:val="000000" w:themeColor="text1"/>
          <w:sz w:val="28"/>
          <w:szCs w:val="28"/>
        </w:rPr>
        <w:t xml:space="preserve"> </w:t>
      </w:r>
      <w:r w:rsidRPr="007046D8">
        <w:rPr>
          <w:rFonts w:ascii="微軟正黑體" w:eastAsia="微軟正黑體" w:hAnsi="微軟正黑體" w:cs="Times New Roman"/>
          <w:color w:val="000000" w:themeColor="text1"/>
          <w:sz w:val="28"/>
          <w:szCs w:val="28"/>
        </w:rPr>
        <w:t>新台幣</w:t>
      </w:r>
      <w:r w:rsidR="00146831">
        <w:rPr>
          <w:rFonts w:ascii="微軟正黑體" w:eastAsia="微軟正黑體" w:hAnsi="微軟正黑體" w:cs="Times New Roman" w:hint="eastAsia"/>
          <w:color w:val="000000" w:themeColor="text1"/>
          <w:sz w:val="28"/>
          <w:szCs w:val="28"/>
        </w:rPr>
        <w:t>72</w:t>
      </w:r>
      <w:r w:rsidRPr="007046D8">
        <w:rPr>
          <w:rFonts w:ascii="微軟正黑體" w:eastAsia="微軟正黑體" w:hAnsi="微軟正黑體" w:cs="Times New Roman"/>
          <w:color w:val="000000" w:themeColor="text1"/>
          <w:sz w:val="28"/>
          <w:szCs w:val="28"/>
        </w:rPr>
        <w:t>0,000元整</w:t>
      </w:r>
      <w:r w:rsidR="00EE700A">
        <w:rPr>
          <w:rFonts w:ascii="微軟正黑體" w:eastAsia="微軟正黑體" w:hAnsi="微軟正黑體" w:cs="Times New Roman" w:hint="eastAsia"/>
          <w:color w:val="000000" w:themeColor="text1"/>
          <w:sz w:val="28"/>
          <w:szCs w:val="28"/>
        </w:rPr>
        <w:t>(</w:t>
      </w:r>
      <w:r w:rsidRPr="007046D8">
        <w:rPr>
          <w:rFonts w:ascii="微軟正黑體" w:eastAsia="微軟正黑體" w:hAnsi="微軟正黑體" w:cs="Times New Roman"/>
          <w:color w:val="000000" w:themeColor="text1"/>
          <w:sz w:val="28"/>
          <w:szCs w:val="28"/>
        </w:rPr>
        <w:t>含稅</w:t>
      </w:r>
      <w:r w:rsidR="00EE700A">
        <w:rPr>
          <w:rFonts w:ascii="微軟正黑體" w:eastAsia="微軟正黑體" w:hAnsi="微軟正黑體" w:cs="Times New Roman" w:hint="eastAsia"/>
          <w:color w:val="000000" w:themeColor="text1"/>
          <w:sz w:val="28"/>
          <w:szCs w:val="28"/>
        </w:rPr>
        <w:t>)</w:t>
      </w:r>
      <w:r w:rsidRPr="007046D8">
        <w:rPr>
          <w:rFonts w:ascii="微軟正黑體" w:eastAsia="微軟正黑體" w:hAnsi="微軟正黑體" w:cs="Times New Roman"/>
          <w:color w:val="000000" w:themeColor="text1"/>
          <w:sz w:val="28"/>
          <w:szCs w:val="28"/>
        </w:rPr>
        <w:t>。</w:t>
      </w:r>
      <w:r w:rsidRPr="007046D8">
        <w:rPr>
          <w:rFonts w:ascii="微軟正黑體" w:eastAsia="微軟正黑體" w:hAnsi="微軟正黑體" w:cs="Times New Roman" w:hint="eastAsia"/>
          <w:color w:val="000000" w:themeColor="text1"/>
          <w:sz w:val="28"/>
          <w:szCs w:val="28"/>
        </w:rPr>
        <w:t>廠商報價不得超過此金</w:t>
      </w:r>
    </w:p>
    <w:p w14:paraId="71763100" w14:textId="1928FD40" w:rsidR="00DF5182" w:rsidRDefault="007046D8" w:rsidP="007046D8">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r w:rsidRPr="007046D8">
        <w:rPr>
          <w:rFonts w:ascii="微軟正黑體" w:eastAsia="微軟正黑體" w:hAnsi="微軟正黑體" w:cs="Times New Roman" w:hint="eastAsia"/>
          <w:color w:val="000000" w:themeColor="text1"/>
          <w:sz w:val="28"/>
          <w:szCs w:val="28"/>
        </w:rPr>
        <w:t>額。</w:t>
      </w:r>
    </w:p>
    <w:p w14:paraId="5339C501" w14:textId="77777777" w:rsidR="007046D8" w:rsidRPr="007046D8" w:rsidRDefault="007046D8" w:rsidP="007046D8">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p>
    <w:p w14:paraId="31AC3EFA" w14:textId="77777777" w:rsidR="00264884" w:rsidRPr="009C4AF2" w:rsidRDefault="00264884" w:rsidP="00A43A17">
      <w:pPr>
        <w:pStyle w:val="a4"/>
        <w:numPr>
          <w:ilvl w:val="0"/>
          <w:numId w:val="6"/>
        </w:numPr>
        <w:tabs>
          <w:tab w:val="left" w:pos="567"/>
        </w:tabs>
        <w:spacing w:beforeLines="50" w:before="120" w:afterLines="50" w:after="120" w:line="480" w:lineRule="exact"/>
        <w:ind w:leftChars="0" w:left="480" w:hanging="480"/>
        <w:outlineLvl w:val="0"/>
        <w:rPr>
          <w:rFonts w:ascii="微軟正黑體" w:eastAsia="微軟正黑體" w:hAnsi="微軟正黑體" w:cs="Times New Roman"/>
          <w:b/>
          <w:color w:val="000000" w:themeColor="text1"/>
          <w:sz w:val="28"/>
          <w:szCs w:val="28"/>
        </w:rPr>
      </w:pPr>
      <w:bookmarkStart w:id="4" w:name="_Toc395530455"/>
      <w:bookmarkStart w:id="5" w:name="_Toc532292157"/>
      <w:r w:rsidRPr="009C4AF2">
        <w:rPr>
          <w:rFonts w:ascii="微軟正黑體" w:eastAsia="微軟正黑體" w:hAnsi="微軟正黑體" w:cs="Times New Roman"/>
          <w:b/>
          <w:color w:val="000000" w:themeColor="text1"/>
          <w:sz w:val="28"/>
          <w:szCs w:val="28"/>
        </w:rPr>
        <w:t>需求說明</w:t>
      </w:r>
    </w:p>
    <w:bookmarkEnd w:id="4"/>
    <w:bookmarkEnd w:id="5"/>
    <w:p w14:paraId="37F8B94A" w14:textId="77777777" w:rsidR="009D3451" w:rsidRPr="009C4AF2" w:rsidRDefault="00D11769" w:rsidP="00A43A17">
      <w:pPr>
        <w:pStyle w:val="a4"/>
        <w:numPr>
          <w:ilvl w:val="0"/>
          <w:numId w:val="15"/>
        </w:numPr>
        <w:spacing w:beforeLines="50" w:before="120" w:afterLines="50" w:after="120" w:line="480" w:lineRule="exact"/>
        <w:ind w:leftChars="236" w:left="1227" w:hangingChars="236" w:hanging="661"/>
        <w:rPr>
          <w:rFonts w:ascii="微軟正黑體" w:eastAsia="微軟正黑體" w:hAnsi="微軟正黑體" w:cs="Times New Roman"/>
          <w:color w:val="000000" w:themeColor="text1"/>
          <w:sz w:val="28"/>
          <w:szCs w:val="28"/>
        </w:rPr>
      </w:pPr>
      <w:r w:rsidRPr="009C4AF2">
        <w:rPr>
          <w:rFonts w:ascii="微軟正黑體" w:eastAsia="微軟正黑體" w:hAnsi="微軟正黑體" w:cs="Times New Roman"/>
          <w:color w:val="000000" w:themeColor="text1"/>
          <w:sz w:val="28"/>
          <w:szCs w:val="28"/>
        </w:rPr>
        <w:t>目的</w:t>
      </w:r>
      <w:r w:rsidR="00687BE2">
        <w:rPr>
          <w:rFonts w:ascii="微軟正黑體" w:eastAsia="微軟正黑體" w:hAnsi="微軟正黑體" w:cs="Times New Roman" w:hint="eastAsia"/>
          <w:color w:val="000000" w:themeColor="text1"/>
          <w:kern w:val="0"/>
          <w:sz w:val="28"/>
          <w:szCs w:val="28"/>
        </w:rPr>
        <w:t>及概述</w:t>
      </w:r>
      <w:r w:rsidRPr="009C4AF2">
        <w:rPr>
          <w:rFonts w:ascii="微軟正黑體" w:eastAsia="微軟正黑體" w:hAnsi="微軟正黑體" w:cs="Times New Roman"/>
          <w:color w:val="000000" w:themeColor="text1"/>
          <w:kern w:val="0"/>
          <w:sz w:val="28"/>
          <w:szCs w:val="28"/>
        </w:rPr>
        <w:t>:</w:t>
      </w:r>
    </w:p>
    <w:p w14:paraId="5BE915C3" w14:textId="3366C488" w:rsidR="00553C06" w:rsidRPr="00AC70A2" w:rsidRDefault="003C08B9" w:rsidP="00AC70A2">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r>
        <w:rPr>
          <w:rFonts w:ascii="微軟正黑體" w:eastAsia="微軟正黑體" w:hAnsi="微軟正黑體" w:cs="Times New Roman" w:hint="eastAsia"/>
          <w:color w:val="000000" w:themeColor="text1"/>
          <w:sz w:val="28"/>
          <w:szCs w:val="28"/>
        </w:rPr>
        <w:t xml:space="preserve">    </w:t>
      </w:r>
      <w:r w:rsidR="00B7499A" w:rsidRPr="00B7499A">
        <w:rPr>
          <w:rFonts w:ascii="微軟正黑體" w:eastAsia="微軟正黑體" w:hAnsi="微軟正黑體" w:cs="Times New Roman" w:hint="eastAsia"/>
          <w:color w:val="000000" w:themeColor="text1"/>
          <w:sz w:val="28"/>
          <w:szCs w:val="28"/>
        </w:rPr>
        <w:t>為執行經濟部中小及新創企業署</w:t>
      </w:r>
      <w:proofErr w:type="gramStart"/>
      <w:r w:rsidR="00B7499A" w:rsidRPr="00B7499A">
        <w:rPr>
          <w:rFonts w:ascii="微軟正黑體" w:eastAsia="微軟正黑體" w:hAnsi="微軟正黑體" w:cs="Times New Roman" w:hint="eastAsia"/>
          <w:color w:val="000000" w:themeColor="text1"/>
          <w:sz w:val="28"/>
          <w:szCs w:val="28"/>
        </w:rPr>
        <w:t>115</w:t>
      </w:r>
      <w:proofErr w:type="gramEnd"/>
      <w:r w:rsidR="00B7499A" w:rsidRPr="00B7499A">
        <w:rPr>
          <w:rFonts w:ascii="微軟正黑體" w:eastAsia="微軟正黑體" w:hAnsi="微軟正黑體" w:cs="Times New Roman" w:hint="eastAsia"/>
          <w:color w:val="000000" w:themeColor="text1"/>
          <w:sz w:val="28"/>
          <w:szCs w:val="28"/>
        </w:rPr>
        <w:t>年度「</w:t>
      </w:r>
      <w:proofErr w:type="gramStart"/>
      <w:r w:rsidR="00B7499A" w:rsidRPr="00B7499A">
        <w:rPr>
          <w:rFonts w:ascii="微軟正黑體" w:eastAsia="微軟正黑體" w:hAnsi="微軟正黑體" w:cs="Times New Roman" w:hint="eastAsia"/>
          <w:color w:val="000000" w:themeColor="text1"/>
          <w:sz w:val="28"/>
          <w:szCs w:val="28"/>
        </w:rPr>
        <w:t>新創賦能中小企業</w:t>
      </w:r>
      <w:proofErr w:type="gramEnd"/>
      <w:r w:rsidR="00B7499A" w:rsidRPr="00B7499A">
        <w:rPr>
          <w:rFonts w:ascii="微軟正黑體" w:eastAsia="微軟正黑體" w:hAnsi="微軟正黑體" w:cs="Times New Roman" w:hint="eastAsia"/>
          <w:color w:val="000000" w:themeColor="text1"/>
          <w:sz w:val="28"/>
          <w:szCs w:val="28"/>
        </w:rPr>
        <w:t>升級轉型計畫」，</w:t>
      </w:r>
      <w:r w:rsidR="00055A23">
        <w:rPr>
          <w:rFonts w:ascii="微軟正黑體" w:eastAsia="微軟正黑體" w:hAnsi="微軟正黑體" w:cs="Times New Roman" w:hint="eastAsia"/>
          <w:color w:val="000000" w:themeColor="text1"/>
          <w:sz w:val="28"/>
          <w:szCs w:val="28"/>
        </w:rPr>
        <w:t>協助</w:t>
      </w:r>
      <w:r w:rsidR="00B7499A" w:rsidRPr="00B7499A">
        <w:rPr>
          <w:rFonts w:ascii="微軟正黑體" w:eastAsia="微軟正黑體" w:hAnsi="微軟正黑體" w:cs="Times New Roman" w:hint="eastAsia"/>
          <w:color w:val="000000" w:themeColor="text1"/>
          <w:sz w:val="28"/>
          <w:szCs w:val="28"/>
        </w:rPr>
        <w:t>新創企業合作共創，發展具產業共通性之創新解決方案，</w:t>
      </w:r>
      <w:r w:rsidR="007F576B">
        <w:rPr>
          <w:rFonts w:ascii="微軟正黑體" w:eastAsia="微軟正黑體" w:hAnsi="微軟正黑體" w:cs="Times New Roman" w:hint="eastAsia"/>
          <w:color w:val="000000" w:themeColor="text1"/>
          <w:sz w:val="28"/>
          <w:szCs w:val="28"/>
        </w:rPr>
        <w:t>加速</w:t>
      </w:r>
      <w:r w:rsidR="00B7499A" w:rsidRPr="00B7499A">
        <w:rPr>
          <w:rFonts w:ascii="微軟正黑體" w:eastAsia="微軟正黑體" w:hAnsi="微軟正黑體" w:cs="Times New Roman" w:hint="eastAsia"/>
          <w:color w:val="000000" w:themeColor="text1"/>
          <w:sz w:val="28"/>
          <w:szCs w:val="28"/>
        </w:rPr>
        <w:t>新創之應用解決方案實證演練及掌握中小企業端市場商機，本案將委託</w:t>
      </w:r>
      <w:r w:rsidR="007F576B" w:rsidRPr="007F576B">
        <w:rPr>
          <w:rFonts w:ascii="微軟正黑體" w:eastAsia="微軟正黑體" w:hAnsi="微軟正黑體" w:cs="Times New Roman" w:hint="eastAsia"/>
          <w:color w:val="000000" w:themeColor="text1"/>
          <w:sz w:val="28"/>
          <w:szCs w:val="28"/>
        </w:rPr>
        <w:t>提供新創應用</w:t>
      </w:r>
      <w:r w:rsidR="00055A23">
        <w:rPr>
          <w:rFonts w:ascii="微軟正黑體" w:eastAsia="微軟正黑體" w:hAnsi="微軟正黑體" w:cs="Times New Roman" w:hint="eastAsia"/>
          <w:color w:val="000000" w:themeColor="text1"/>
          <w:sz w:val="28"/>
          <w:szCs w:val="28"/>
        </w:rPr>
        <w:t>企業</w:t>
      </w:r>
      <w:r w:rsidR="007F576B" w:rsidRPr="007F576B">
        <w:rPr>
          <w:rFonts w:ascii="微軟正黑體" w:eastAsia="微軟正黑體" w:hAnsi="微軟正黑體" w:cs="Times New Roman" w:hint="eastAsia"/>
          <w:color w:val="000000" w:themeColor="text1"/>
          <w:sz w:val="28"/>
          <w:szCs w:val="28"/>
        </w:rPr>
        <w:t>聯網相關專業技術服務，包含但不限於新創之</w:t>
      </w:r>
      <w:r w:rsidR="001945D5">
        <w:rPr>
          <w:rFonts w:ascii="微軟正黑體" w:eastAsia="微軟正黑體" w:hAnsi="微軟正黑體" w:cs="Times New Roman" w:hint="eastAsia"/>
          <w:color w:val="000000" w:themeColor="text1"/>
          <w:sz w:val="28"/>
          <w:szCs w:val="28"/>
        </w:rPr>
        <w:t>企業</w:t>
      </w:r>
      <w:r w:rsidR="007F576B" w:rsidRPr="007F576B">
        <w:rPr>
          <w:rFonts w:ascii="微軟正黑體" w:eastAsia="微軟正黑體" w:hAnsi="微軟正黑體" w:cs="Times New Roman" w:hint="eastAsia"/>
          <w:color w:val="000000" w:themeColor="text1"/>
          <w:sz w:val="28"/>
          <w:szCs w:val="28"/>
        </w:rPr>
        <w:t>應用5G入網、情境架構優化、聯</w:t>
      </w:r>
      <w:proofErr w:type="gramStart"/>
      <w:r w:rsidR="007F576B" w:rsidRPr="007F576B">
        <w:rPr>
          <w:rFonts w:ascii="微軟正黑體" w:eastAsia="微軟正黑體" w:hAnsi="微軟正黑體" w:cs="Times New Roman" w:hint="eastAsia"/>
          <w:color w:val="000000" w:themeColor="text1"/>
          <w:sz w:val="28"/>
          <w:szCs w:val="28"/>
        </w:rPr>
        <w:t>網調效</w:t>
      </w:r>
      <w:proofErr w:type="gramEnd"/>
      <w:r w:rsidR="007F576B" w:rsidRPr="007F576B">
        <w:rPr>
          <w:rFonts w:ascii="微軟正黑體" w:eastAsia="微軟正黑體" w:hAnsi="微軟正黑體" w:cs="Times New Roman" w:hint="eastAsia"/>
          <w:color w:val="000000" w:themeColor="text1"/>
          <w:sz w:val="28"/>
          <w:szCs w:val="28"/>
        </w:rPr>
        <w:t>及測試規劃與紀錄等</w:t>
      </w:r>
      <w:r w:rsidR="00B7499A" w:rsidRPr="00B7499A">
        <w:rPr>
          <w:rFonts w:ascii="微軟正黑體" w:eastAsia="微軟正黑體" w:hAnsi="微軟正黑體" w:cs="Times New Roman" w:hint="eastAsia"/>
          <w:color w:val="000000" w:themeColor="text1"/>
          <w:sz w:val="28"/>
          <w:szCs w:val="28"/>
        </w:rPr>
        <w:t>，以軟硬體整合環境與專業技術輔導作為新創應用方案實測與孵化的沃土，期待孕育更多更好且貼近企業需求的創新應用。</w:t>
      </w:r>
    </w:p>
    <w:p w14:paraId="17F4B76E" w14:textId="77777777" w:rsidR="00553C06" w:rsidRDefault="00553C06" w:rsidP="00A43A17">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p>
    <w:p w14:paraId="222DA56B" w14:textId="77777777" w:rsidR="00553C06" w:rsidRPr="00A43A17" w:rsidRDefault="00A43A17" w:rsidP="00687BE2">
      <w:pPr>
        <w:pStyle w:val="a4"/>
        <w:numPr>
          <w:ilvl w:val="0"/>
          <w:numId w:val="15"/>
        </w:numPr>
        <w:spacing w:beforeLines="50" w:before="120" w:afterLines="50" w:after="120" w:line="480" w:lineRule="exact"/>
        <w:ind w:leftChars="236" w:left="1227" w:hangingChars="236" w:hanging="661"/>
        <w:rPr>
          <w:rFonts w:ascii="微軟正黑體" w:eastAsia="微軟正黑體" w:hAnsi="微軟正黑體" w:cs="Times New Roman"/>
          <w:color w:val="000000" w:themeColor="text1"/>
          <w:sz w:val="28"/>
          <w:szCs w:val="28"/>
        </w:rPr>
      </w:pPr>
      <w:r>
        <w:rPr>
          <w:rFonts w:ascii="微軟正黑體" w:eastAsia="微軟正黑體" w:hAnsi="微軟正黑體" w:cs="Times New Roman" w:hint="eastAsia"/>
          <w:color w:val="000000" w:themeColor="text1"/>
          <w:sz w:val="28"/>
          <w:szCs w:val="28"/>
        </w:rPr>
        <w:t>需求說明</w:t>
      </w:r>
      <w:r w:rsidR="00553C06" w:rsidRPr="00A43A17">
        <w:rPr>
          <w:rFonts w:ascii="微軟正黑體" w:eastAsia="微軟正黑體" w:hAnsi="微軟正黑體" w:cs="Times New Roman" w:hint="eastAsia"/>
          <w:color w:val="000000" w:themeColor="text1"/>
          <w:sz w:val="28"/>
          <w:szCs w:val="28"/>
        </w:rPr>
        <w:t>(含驗收規範)</w:t>
      </w:r>
      <w:r w:rsidR="00553C06" w:rsidRPr="00A43A17">
        <w:rPr>
          <w:rFonts w:ascii="微軟正黑體" w:eastAsia="微軟正黑體" w:hAnsi="微軟正黑體" w:cs="Times New Roman"/>
          <w:color w:val="000000" w:themeColor="text1"/>
          <w:sz w:val="28"/>
          <w:szCs w:val="28"/>
        </w:rPr>
        <w:t>:</w:t>
      </w:r>
    </w:p>
    <w:p w14:paraId="314644CA" w14:textId="79BF6A09" w:rsidR="007A1BC0" w:rsidRPr="007A1BC0" w:rsidRDefault="003C08B9" w:rsidP="007A1BC0">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r>
        <w:rPr>
          <w:rFonts w:ascii="微軟正黑體" w:eastAsia="微軟正黑體" w:hAnsi="微軟正黑體" w:cs="Times New Roman" w:hint="eastAsia"/>
          <w:color w:val="000000" w:themeColor="text1"/>
          <w:sz w:val="28"/>
          <w:szCs w:val="28"/>
        </w:rPr>
        <w:t xml:space="preserve">    </w:t>
      </w:r>
      <w:r w:rsidR="007F576B">
        <w:rPr>
          <w:rFonts w:ascii="微軟正黑體" w:eastAsia="微軟正黑體" w:hAnsi="微軟正黑體" w:cs="Times New Roman" w:hint="eastAsia"/>
          <w:color w:val="000000" w:themeColor="text1"/>
          <w:sz w:val="28"/>
          <w:szCs w:val="28"/>
        </w:rPr>
        <w:t>企業</w:t>
      </w:r>
      <w:r w:rsidR="00F2008F">
        <w:rPr>
          <w:rFonts w:ascii="微軟正黑體" w:eastAsia="微軟正黑體" w:hAnsi="微軟正黑體" w:cs="Times New Roman" w:hint="eastAsia"/>
          <w:color w:val="000000" w:themeColor="text1"/>
          <w:sz w:val="28"/>
          <w:szCs w:val="28"/>
        </w:rPr>
        <w:t>5G</w:t>
      </w:r>
      <w:r w:rsidR="007F576B">
        <w:rPr>
          <w:rFonts w:ascii="微軟正黑體" w:eastAsia="微軟正黑體" w:hAnsi="微軟正黑體" w:cs="Times New Roman" w:hint="eastAsia"/>
          <w:color w:val="000000" w:themeColor="text1"/>
          <w:sz w:val="28"/>
          <w:szCs w:val="28"/>
        </w:rPr>
        <w:t>專</w:t>
      </w:r>
      <w:r w:rsidR="007A1BC0">
        <w:rPr>
          <w:rFonts w:ascii="微軟正黑體" w:eastAsia="微軟正黑體" w:hAnsi="微軟正黑體" w:cs="Times New Roman" w:hint="eastAsia"/>
          <w:color w:val="000000" w:themeColor="text1"/>
          <w:sz w:val="28"/>
          <w:szCs w:val="28"/>
        </w:rPr>
        <w:t>網</w:t>
      </w:r>
      <w:r w:rsidR="007A1BC0" w:rsidRPr="007A1BC0">
        <w:rPr>
          <w:rFonts w:ascii="微軟正黑體" w:eastAsia="微軟正黑體" w:hAnsi="微軟正黑體" w:cs="Times New Roman" w:hint="eastAsia"/>
          <w:color w:val="000000" w:themeColor="text1"/>
          <w:sz w:val="28"/>
          <w:szCs w:val="28"/>
        </w:rPr>
        <w:t>應用目前可以分為三大應用情境需求：高傳輸量、大連結、</w:t>
      </w:r>
      <w:proofErr w:type="gramStart"/>
      <w:r w:rsidR="007A1BC0" w:rsidRPr="007A1BC0">
        <w:rPr>
          <w:rFonts w:ascii="微軟正黑體" w:eastAsia="微軟正黑體" w:hAnsi="微軟正黑體" w:cs="Times New Roman" w:hint="eastAsia"/>
          <w:color w:val="000000" w:themeColor="text1"/>
          <w:sz w:val="28"/>
          <w:szCs w:val="28"/>
        </w:rPr>
        <w:t>結低延遲</w:t>
      </w:r>
      <w:proofErr w:type="gramEnd"/>
      <w:r w:rsidR="007A1BC0" w:rsidRPr="007A1BC0">
        <w:rPr>
          <w:rFonts w:ascii="微軟正黑體" w:eastAsia="微軟正黑體" w:hAnsi="微軟正黑體" w:cs="Times New Roman" w:hint="eastAsia"/>
          <w:color w:val="000000" w:themeColor="text1"/>
          <w:sz w:val="28"/>
          <w:szCs w:val="28"/>
        </w:rPr>
        <w:t>。五個層面：大量數據傳輸、行動用戶體驗、提升</w:t>
      </w:r>
      <w:r w:rsidR="007A1BC0" w:rsidRPr="007A1BC0">
        <w:rPr>
          <w:rFonts w:ascii="微軟正黑體" w:eastAsia="微軟正黑體" w:hAnsi="微軟正黑體" w:cs="Times New Roman" w:hint="eastAsia"/>
          <w:color w:val="000000" w:themeColor="text1"/>
          <w:sz w:val="28"/>
          <w:szCs w:val="28"/>
        </w:rPr>
        <w:lastRenderedPageBreak/>
        <w:t>企業效率、創造數位生態及5G基礎設施及服務。</w:t>
      </w:r>
      <w:proofErr w:type="gramStart"/>
      <w:r w:rsidR="007A1BC0" w:rsidRPr="007A1BC0">
        <w:rPr>
          <w:rFonts w:ascii="微軟正黑體" w:eastAsia="微軟正黑體" w:hAnsi="微軟正黑體" w:cs="Times New Roman" w:hint="eastAsia"/>
          <w:color w:val="000000" w:themeColor="text1"/>
          <w:sz w:val="28"/>
          <w:szCs w:val="28"/>
        </w:rPr>
        <w:t>三種場</w:t>
      </w:r>
      <w:proofErr w:type="gramEnd"/>
      <w:r w:rsidR="007A1BC0" w:rsidRPr="007A1BC0">
        <w:rPr>
          <w:rFonts w:ascii="微軟正黑體" w:eastAsia="微軟正黑體" w:hAnsi="微軟正黑體" w:cs="Times New Roman" w:hint="eastAsia"/>
          <w:color w:val="000000" w:themeColor="text1"/>
          <w:sz w:val="28"/>
          <w:szCs w:val="28"/>
        </w:rPr>
        <w:t>域：行動寬頻、</w:t>
      </w:r>
      <w:proofErr w:type="gramStart"/>
      <w:r w:rsidR="007A1BC0" w:rsidRPr="007A1BC0">
        <w:rPr>
          <w:rFonts w:ascii="微軟正黑體" w:eastAsia="微軟正黑體" w:hAnsi="微軟正黑體" w:cs="Times New Roman" w:hint="eastAsia"/>
          <w:color w:val="000000" w:themeColor="text1"/>
          <w:sz w:val="28"/>
          <w:szCs w:val="28"/>
        </w:rPr>
        <w:t>大規模物聯網</w:t>
      </w:r>
      <w:proofErr w:type="gramEnd"/>
      <w:r w:rsidR="007A1BC0" w:rsidRPr="007A1BC0">
        <w:rPr>
          <w:rFonts w:ascii="微軟正黑體" w:eastAsia="微軟正黑體" w:hAnsi="微軟正黑體" w:cs="Times New Roman" w:hint="eastAsia"/>
          <w:color w:val="000000" w:themeColor="text1"/>
          <w:sz w:val="28"/>
          <w:szCs w:val="28"/>
        </w:rPr>
        <w:t>與</w:t>
      </w:r>
      <w:proofErr w:type="gramStart"/>
      <w:r w:rsidR="007A1BC0" w:rsidRPr="007A1BC0">
        <w:rPr>
          <w:rFonts w:ascii="微軟正黑體" w:eastAsia="微軟正黑體" w:hAnsi="微軟正黑體" w:cs="Times New Roman" w:hint="eastAsia"/>
          <w:color w:val="000000" w:themeColor="text1"/>
          <w:sz w:val="28"/>
          <w:szCs w:val="28"/>
        </w:rPr>
        <w:t>關鍵物聯網</w:t>
      </w:r>
      <w:proofErr w:type="gramEnd"/>
      <w:r w:rsidR="007A1BC0" w:rsidRPr="007A1BC0">
        <w:rPr>
          <w:rFonts w:ascii="微軟正黑體" w:eastAsia="微軟正黑體" w:hAnsi="微軟正黑體" w:cs="Times New Roman" w:hint="eastAsia"/>
          <w:color w:val="000000" w:themeColor="text1"/>
          <w:sz w:val="28"/>
          <w:szCs w:val="28"/>
        </w:rPr>
        <w:t>。</w:t>
      </w:r>
      <w:r w:rsidR="002443D3">
        <w:rPr>
          <w:rFonts w:ascii="微軟正黑體" w:eastAsia="微軟正黑體" w:hAnsi="微軟正黑體" w:cs="Times New Roman" w:hint="eastAsia"/>
          <w:color w:val="000000" w:themeColor="text1"/>
          <w:sz w:val="28"/>
          <w:szCs w:val="28"/>
        </w:rPr>
        <w:t>本案</w:t>
      </w:r>
      <w:r w:rsidR="007A1BC0" w:rsidRPr="007A1BC0">
        <w:rPr>
          <w:rFonts w:ascii="微軟正黑體" w:eastAsia="微軟正黑體" w:hAnsi="微軟正黑體" w:cs="Times New Roman" w:hint="eastAsia"/>
          <w:color w:val="000000" w:themeColor="text1"/>
          <w:sz w:val="28"/>
          <w:szCs w:val="28"/>
        </w:rPr>
        <w:t>將透過</w:t>
      </w:r>
      <w:r w:rsidR="00F2008F">
        <w:rPr>
          <w:rFonts w:ascii="微軟正黑體" w:eastAsia="微軟正黑體" w:hAnsi="微軟正黑體" w:cs="Times New Roman" w:hint="eastAsia"/>
          <w:color w:val="000000" w:themeColor="text1"/>
          <w:sz w:val="28"/>
          <w:szCs w:val="28"/>
        </w:rPr>
        <w:t>輔導</w:t>
      </w:r>
      <w:r w:rsidR="007A1BC0" w:rsidRPr="007A1BC0">
        <w:rPr>
          <w:rFonts w:ascii="微軟正黑體" w:eastAsia="微軟正黑體" w:hAnsi="微軟正黑體" w:cs="Times New Roman" w:hint="eastAsia"/>
          <w:color w:val="000000" w:themeColor="text1"/>
          <w:sz w:val="28"/>
          <w:szCs w:val="28"/>
        </w:rPr>
        <w:t>新創</w:t>
      </w:r>
      <w:r w:rsidR="002443D3">
        <w:rPr>
          <w:rFonts w:ascii="微軟正黑體" w:eastAsia="微軟正黑體" w:hAnsi="微軟正黑體" w:cs="Times New Roman" w:hint="eastAsia"/>
          <w:color w:val="000000" w:themeColor="text1"/>
          <w:sz w:val="28"/>
          <w:szCs w:val="28"/>
        </w:rPr>
        <w:t>應用</w:t>
      </w:r>
      <w:r w:rsidR="00055A23">
        <w:rPr>
          <w:rFonts w:ascii="微軟正黑體" w:eastAsia="微軟正黑體" w:hAnsi="微軟正黑體" w:cs="Times New Roman" w:hint="eastAsia"/>
          <w:color w:val="000000" w:themeColor="text1"/>
          <w:sz w:val="28"/>
          <w:szCs w:val="28"/>
        </w:rPr>
        <w:t>整合</w:t>
      </w:r>
      <w:r w:rsidR="00F2008F" w:rsidRPr="00F2008F">
        <w:rPr>
          <w:rFonts w:ascii="微軟正黑體" w:eastAsia="微軟正黑體" w:hAnsi="微軟正黑體" w:cs="Times New Roman" w:hint="eastAsia"/>
          <w:color w:val="000000" w:themeColor="text1"/>
          <w:sz w:val="28"/>
          <w:szCs w:val="28"/>
        </w:rPr>
        <w:t>企業專網</w:t>
      </w:r>
      <w:r w:rsidR="007A1BC0" w:rsidRPr="007A1BC0">
        <w:rPr>
          <w:rFonts w:ascii="微軟正黑體" w:eastAsia="微軟正黑體" w:hAnsi="微軟正黑體" w:cs="Times New Roman" w:hint="eastAsia"/>
          <w:color w:val="000000" w:themeColor="text1"/>
          <w:sz w:val="28"/>
          <w:szCs w:val="28"/>
        </w:rPr>
        <w:t>的測試與驗證，以逐步完成新創團隊</w:t>
      </w:r>
      <w:proofErr w:type="gramStart"/>
      <w:r w:rsidR="007A1BC0" w:rsidRPr="007A1BC0">
        <w:rPr>
          <w:rFonts w:ascii="微軟正黑體" w:eastAsia="微軟正黑體" w:hAnsi="微軟正黑體" w:cs="Times New Roman" w:hint="eastAsia"/>
          <w:color w:val="000000" w:themeColor="text1"/>
          <w:sz w:val="28"/>
          <w:szCs w:val="28"/>
        </w:rPr>
        <w:t>在</w:t>
      </w:r>
      <w:r w:rsidR="00F2008F">
        <w:rPr>
          <w:rFonts w:ascii="微軟正黑體" w:eastAsia="微軟正黑體" w:hAnsi="微軟正黑體" w:cs="Times New Roman" w:hint="eastAsia"/>
          <w:color w:val="000000" w:themeColor="text1"/>
          <w:sz w:val="28"/>
          <w:szCs w:val="28"/>
        </w:rPr>
        <w:t>賦能企業</w:t>
      </w:r>
      <w:proofErr w:type="gramEnd"/>
      <w:r w:rsidR="00F2008F">
        <w:rPr>
          <w:rFonts w:ascii="微軟正黑體" w:eastAsia="微軟正黑體" w:hAnsi="微軟正黑體" w:cs="Times New Roman" w:hint="eastAsia"/>
          <w:color w:val="000000" w:themeColor="text1"/>
          <w:sz w:val="28"/>
          <w:szCs w:val="28"/>
        </w:rPr>
        <w:t>數位轉型</w:t>
      </w:r>
      <w:r w:rsidR="007A1BC0" w:rsidRPr="007A1BC0">
        <w:rPr>
          <w:rFonts w:ascii="微軟正黑體" w:eastAsia="微軟正黑體" w:hAnsi="微軟正黑體" w:cs="Times New Roman" w:hint="eastAsia"/>
          <w:color w:val="000000" w:themeColor="text1"/>
          <w:sz w:val="28"/>
          <w:szCs w:val="28"/>
        </w:rPr>
        <w:t>上之應用機會。</w:t>
      </w:r>
    </w:p>
    <w:p w14:paraId="6FC9D88A" w14:textId="49764E21" w:rsidR="007A1BC0" w:rsidRPr="007A1BC0" w:rsidRDefault="002443D3" w:rsidP="007A1BC0">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r>
        <w:rPr>
          <w:rFonts w:ascii="微軟正黑體" w:eastAsia="微軟正黑體" w:hAnsi="微軟正黑體" w:cs="Times New Roman" w:hint="eastAsia"/>
          <w:color w:val="000000" w:themeColor="text1"/>
          <w:sz w:val="28"/>
          <w:szCs w:val="28"/>
        </w:rPr>
        <w:t xml:space="preserve">   </w:t>
      </w:r>
      <w:r w:rsidR="002E40CC">
        <w:rPr>
          <w:rFonts w:ascii="微軟正黑體" w:eastAsia="微軟正黑體" w:hAnsi="微軟正黑體" w:cs="Times New Roman" w:hint="eastAsia"/>
          <w:color w:val="000000" w:themeColor="text1"/>
          <w:sz w:val="28"/>
          <w:szCs w:val="28"/>
        </w:rPr>
        <w:t xml:space="preserve"> </w:t>
      </w:r>
      <w:r w:rsidRPr="002443D3">
        <w:rPr>
          <w:rFonts w:ascii="微軟正黑體" w:eastAsia="微軟正黑體" w:hAnsi="微軟正黑體" w:cs="Times New Roman" w:hint="eastAsia"/>
          <w:color w:val="000000" w:themeColor="text1"/>
          <w:sz w:val="28"/>
          <w:szCs w:val="28"/>
        </w:rPr>
        <w:t>測試驗證</w:t>
      </w:r>
      <w:r w:rsidR="007A1BC0" w:rsidRPr="007A1BC0">
        <w:rPr>
          <w:rFonts w:ascii="微軟正黑體" w:eastAsia="微軟正黑體" w:hAnsi="微軟正黑體" w:cs="Times New Roman" w:hint="eastAsia"/>
          <w:color w:val="000000" w:themeColor="text1"/>
          <w:sz w:val="28"/>
          <w:szCs w:val="28"/>
        </w:rPr>
        <w:t>地點在新創園</w:t>
      </w:r>
      <w:r w:rsidR="00055A23">
        <w:rPr>
          <w:rFonts w:ascii="微軟正黑體" w:eastAsia="微軟正黑體" w:hAnsi="微軟正黑體" w:cs="Times New Roman" w:hint="eastAsia"/>
          <w:color w:val="000000" w:themeColor="text1"/>
          <w:sz w:val="28"/>
          <w:szCs w:val="28"/>
        </w:rPr>
        <w:t>，提供</w:t>
      </w:r>
      <w:r w:rsidR="007A1BC0" w:rsidRPr="007A1BC0">
        <w:rPr>
          <w:rFonts w:ascii="微軟正黑體" w:eastAsia="微軟正黑體" w:hAnsi="微軟正黑體" w:cs="Times New Roman" w:hint="eastAsia"/>
          <w:color w:val="000000" w:themeColor="text1"/>
          <w:sz w:val="28"/>
          <w:szCs w:val="28"/>
        </w:rPr>
        <w:t>5G 獨立</w:t>
      </w:r>
      <w:r w:rsidR="002E40CC">
        <w:rPr>
          <w:rFonts w:ascii="微軟正黑體" w:eastAsia="微軟正黑體" w:hAnsi="微軟正黑體" w:cs="Times New Roman" w:hint="eastAsia"/>
          <w:color w:val="000000" w:themeColor="text1"/>
          <w:sz w:val="28"/>
          <w:szCs w:val="28"/>
        </w:rPr>
        <w:t>組網</w:t>
      </w:r>
      <w:r w:rsidR="007A1BC0" w:rsidRPr="007A1BC0">
        <w:rPr>
          <w:rFonts w:ascii="微軟正黑體" w:eastAsia="微軟正黑體" w:hAnsi="微軟正黑體" w:cs="Times New Roman" w:hint="eastAsia"/>
          <w:color w:val="000000" w:themeColor="text1"/>
          <w:sz w:val="28"/>
          <w:szCs w:val="28"/>
        </w:rPr>
        <w:t>(Standalone，SA) n79 Band實驗企業專網多元環境</w:t>
      </w:r>
      <w:r>
        <w:rPr>
          <w:rFonts w:ascii="微軟正黑體" w:eastAsia="微軟正黑體" w:hAnsi="微軟正黑體" w:cs="Times New Roman" w:hint="eastAsia"/>
          <w:color w:val="000000" w:themeColor="text1"/>
          <w:sz w:val="28"/>
          <w:szCs w:val="28"/>
        </w:rPr>
        <w:t>，</w:t>
      </w:r>
      <w:r w:rsidR="0049396F">
        <w:rPr>
          <w:rFonts w:ascii="微軟正黑體" w:eastAsia="微軟正黑體" w:hAnsi="微軟正黑體" w:cs="Times New Roman" w:hint="eastAsia"/>
          <w:color w:val="000000" w:themeColor="text1"/>
          <w:sz w:val="28"/>
          <w:szCs w:val="28"/>
        </w:rPr>
        <w:t>包含</w:t>
      </w:r>
      <w:r w:rsidR="002E40CC" w:rsidRPr="002E40CC">
        <w:rPr>
          <w:rFonts w:ascii="微軟正黑體" w:eastAsia="微軟正黑體" w:hAnsi="微軟正黑體" w:cs="Times New Roman" w:hint="eastAsia"/>
          <w:color w:val="000000" w:themeColor="text1"/>
          <w:sz w:val="28"/>
          <w:szCs w:val="28"/>
        </w:rPr>
        <w:t>5G</w:t>
      </w:r>
      <w:r w:rsidR="002E40CC">
        <w:rPr>
          <w:rFonts w:ascii="微軟正黑體" w:eastAsia="微軟正黑體" w:hAnsi="微軟正黑體" w:cs="Times New Roman" w:hint="eastAsia"/>
          <w:color w:val="000000" w:themeColor="text1"/>
          <w:sz w:val="28"/>
          <w:szCs w:val="28"/>
        </w:rPr>
        <w:t xml:space="preserve"> </w:t>
      </w:r>
      <w:r w:rsidR="002E40CC" w:rsidRPr="002E40CC">
        <w:rPr>
          <w:rFonts w:ascii="微軟正黑體" w:eastAsia="微軟正黑體" w:hAnsi="微軟正黑體" w:cs="Times New Roman" w:hint="eastAsia"/>
          <w:color w:val="000000" w:themeColor="text1"/>
          <w:sz w:val="28"/>
          <w:szCs w:val="28"/>
        </w:rPr>
        <w:t>SA核心網路</w:t>
      </w:r>
      <w:r w:rsidR="002E40CC">
        <w:rPr>
          <w:rFonts w:ascii="微軟正黑體" w:eastAsia="微軟正黑體" w:hAnsi="微軟正黑體" w:cs="Times New Roman" w:hint="eastAsia"/>
          <w:color w:val="000000" w:themeColor="text1"/>
          <w:sz w:val="28"/>
          <w:szCs w:val="28"/>
        </w:rPr>
        <w:t>、</w:t>
      </w:r>
      <w:r w:rsidR="002E40CC" w:rsidRPr="002E40CC">
        <w:rPr>
          <w:rFonts w:ascii="微軟正黑體" w:eastAsia="微軟正黑體" w:hAnsi="微軟正黑體" w:cs="Times New Roman" w:hint="eastAsia"/>
          <w:color w:val="000000" w:themeColor="text1"/>
          <w:sz w:val="28"/>
          <w:szCs w:val="28"/>
        </w:rPr>
        <w:t>無線</w:t>
      </w:r>
      <w:proofErr w:type="gramStart"/>
      <w:r w:rsidR="002E40CC" w:rsidRPr="002E40CC">
        <w:rPr>
          <w:rFonts w:ascii="微軟正黑體" w:eastAsia="微軟正黑體" w:hAnsi="微軟正黑體" w:cs="Times New Roman" w:hint="eastAsia"/>
          <w:color w:val="000000" w:themeColor="text1"/>
          <w:sz w:val="28"/>
          <w:szCs w:val="28"/>
        </w:rPr>
        <w:t>網路小基站</w:t>
      </w:r>
      <w:proofErr w:type="gramEnd"/>
      <w:r w:rsidR="00917FB9" w:rsidRPr="00917FB9">
        <w:rPr>
          <w:rFonts w:ascii="微軟正黑體" w:eastAsia="微軟正黑體" w:hAnsi="微軟正黑體" w:cs="Times New Roman" w:hint="eastAsia"/>
          <w:color w:val="000000" w:themeColor="text1"/>
          <w:sz w:val="28"/>
          <w:szCs w:val="28"/>
        </w:rPr>
        <w:t>組網</w:t>
      </w:r>
      <w:r w:rsidR="002E40CC" w:rsidRPr="002E40CC">
        <w:rPr>
          <w:rFonts w:ascii="微軟正黑體" w:eastAsia="微軟正黑體" w:hAnsi="微軟正黑體" w:cs="Times New Roman" w:hint="eastAsia"/>
          <w:color w:val="000000" w:themeColor="text1"/>
          <w:sz w:val="28"/>
          <w:szCs w:val="28"/>
        </w:rPr>
        <w:t>設備(Band n79)</w:t>
      </w:r>
      <w:r w:rsidR="002E40CC">
        <w:rPr>
          <w:rFonts w:ascii="微軟正黑體" w:eastAsia="微軟正黑體" w:hAnsi="微軟正黑體" w:cs="Times New Roman" w:hint="eastAsia"/>
          <w:color w:val="000000" w:themeColor="text1"/>
          <w:sz w:val="28"/>
          <w:szCs w:val="28"/>
        </w:rPr>
        <w:t>、</w:t>
      </w:r>
      <w:r w:rsidR="002E40CC" w:rsidRPr="002E40CC">
        <w:rPr>
          <w:rFonts w:ascii="微軟正黑體" w:eastAsia="微軟正黑體" w:hAnsi="微軟正黑體" w:cs="Times New Roman" w:hint="eastAsia"/>
          <w:color w:val="000000" w:themeColor="text1"/>
          <w:sz w:val="28"/>
          <w:szCs w:val="28"/>
        </w:rPr>
        <w:t>SIM卡</w:t>
      </w:r>
      <w:r w:rsidR="00917FB9">
        <w:rPr>
          <w:rFonts w:ascii="微軟正黑體" w:eastAsia="微軟正黑體" w:hAnsi="微軟正黑體" w:cs="Times New Roman" w:hint="eastAsia"/>
          <w:color w:val="000000" w:themeColor="text1"/>
          <w:sz w:val="28"/>
          <w:szCs w:val="28"/>
        </w:rPr>
        <w:t>，</w:t>
      </w:r>
      <w:r w:rsidR="002E40CC" w:rsidRPr="002E40CC">
        <w:rPr>
          <w:rFonts w:ascii="微軟正黑體" w:eastAsia="微軟正黑體" w:hAnsi="微軟正黑體" w:cs="Times New Roman" w:hint="eastAsia"/>
          <w:color w:val="000000" w:themeColor="text1"/>
          <w:sz w:val="28"/>
          <w:szCs w:val="28"/>
        </w:rPr>
        <w:t>UE</w:t>
      </w:r>
      <w:r w:rsidR="00917FB9">
        <w:rPr>
          <w:rFonts w:ascii="微軟正黑體" w:eastAsia="微軟正黑體" w:hAnsi="微軟正黑體" w:cs="Times New Roman" w:hint="eastAsia"/>
          <w:color w:val="000000" w:themeColor="text1"/>
          <w:sz w:val="28"/>
          <w:szCs w:val="28"/>
        </w:rPr>
        <w:t>與</w:t>
      </w:r>
      <w:r w:rsidR="002E40CC" w:rsidRPr="002E40CC">
        <w:rPr>
          <w:rFonts w:ascii="微軟正黑體" w:eastAsia="微軟正黑體" w:hAnsi="微軟正黑體" w:cs="Times New Roman" w:hint="eastAsia"/>
          <w:color w:val="000000" w:themeColor="text1"/>
          <w:sz w:val="28"/>
          <w:szCs w:val="28"/>
        </w:rPr>
        <w:t>CPE</w:t>
      </w:r>
      <w:r w:rsidR="002E40CC">
        <w:rPr>
          <w:rFonts w:ascii="微軟正黑體" w:eastAsia="微軟正黑體" w:hAnsi="微軟正黑體" w:cs="Times New Roman" w:hint="eastAsia"/>
          <w:color w:val="000000" w:themeColor="text1"/>
          <w:sz w:val="28"/>
          <w:szCs w:val="28"/>
        </w:rPr>
        <w:t>接取終端</w:t>
      </w:r>
      <w:r w:rsidR="00917FB9">
        <w:rPr>
          <w:rFonts w:ascii="微軟正黑體" w:eastAsia="微軟正黑體" w:hAnsi="微軟正黑體" w:cs="Times New Roman" w:hint="eastAsia"/>
          <w:color w:val="000000" w:themeColor="text1"/>
          <w:sz w:val="28"/>
          <w:szCs w:val="28"/>
        </w:rPr>
        <w:t>，以</w:t>
      </w:r>
      <w:r w:rsidR="002E40CC">
        <w:rPr>
          <w:rFonts w:ascii="微軟正黑體" w:eastAsia="微軟正黑體" w:hAnsi="微軟正黑體" w:cs="Times New Roman" w:hint="eastAsia"/>
          <w:color w:val="000000" w:themeColor="text1"/>
          <w:sz w:val="28"/>
          <w:szCs w:val="28"/>
        </w:rPr>
        <w:t>及</w:t>
      </w:r>
      <w:r w:rsidR="002E40CC" w:rsidRPr="002E40CC">
        <w:rPr>
          <w:rFonts w:ascii="微軟正黑體" w:eastAsia="微軟正黑體" w:hAnsi="微軟正黑體" w:cs="Times New Roman" w:hint="eastAsia"/>
          <w:color w:val="000000" w:themeColor="text1"/>
          <w:sz w:val="28"/>
          <w:szCs w:val="28"/>
        </w:rPr>
        <w:t>新創園內網傳輸</w:t>
      </w:r>
      <w:r w:rsidR="0049396F">
        <w:rPr>
          <w:rFonts w:ascii="微軟正黑體" w:eastAsia="微軟正黑體" w:hAnsi="微軟正黑體" w:cs="Times New Roman" w:hint="eastAsia"/>
          <w:color w:val="000000" w:themeColor="text1"/>
          <w:sz w:val="28"/>
          <w:szCs w:val="28"/>
        </w:rPr>
        <w:t>等</w:t>
      </w:r>
      <w:r w:rsidR="007A1BC0" w:rsidRPr="007A1BC0">
        <w:rPr>
          <w:rFonts w:ascii="微軟正黑體" w:eastAsia="微軟正黑體" w:hAnsi="微軟正黑體" w:cs="Times New Roman" w:hint="eastAsia"/>
          <w:color w:val="000000" w:themeColor="text1"/>
          <w:sz w:val="28"/>
          <w:szCs w:val="28"/>
        </w:rPr>
        <w:t>。</w:t>
      </w:r>
    </w:p>
    <w:p w14:paraId="4C2FC506" w14:textId="039E665B" w:rsidR="00A43A17" w:rsidRDefault="007A1BC0" w:rsidP="00A43A17">
      <w:pPr>
        <w:pStyle w:val="a4"/>
        <w:spacing w:beforeLines="50" w:before="120" w:afterLines="50" w:after="120" w:line="480" w:lineRule="exact"/>
        <w:ind w:leftChars="0" w:left="1134"/>
        <w:rPr>
          <w:rFonts w:ascii="微軟正黑體" w:eastAsia="微軟正黑體" w:hAnsi="微軟正黑體" w:cs="Times New Roman"/>
          <w:color w:val="000000" w:themeColor="text1"/>
          <w:sz w:val="28"/>
          <w:szCs w:val="28"/>
        </w:rPr>
      </w:pPr>
      <w:r>
        <w:rPr>
          <w:rFonts w:ascii="微軟正黑體" w:eastAsia="微軟正黑體" w:hAnsi="微軟正黑體" w:cs="Times New Roman" w:hint="eastAsia"/>
          <w:color w:val="000000" w:themeColor="text1"/>
          <w:sz w:val="28"/>
          <w:szCs w:val="28"/>
        </w:rPr>
        <w:t xml:space="preserve">    </w:t>
      </w:r>
      <w:r w:rsidR="005F74F7">
        <w:rPr>
          <w:rFonts w:ascii="微軟正黑體" w:eastAsia="微軟正黑體" w:hAnsi="微軟正黑體" w:cs="Times New Roman" w:hint="eastAsia"/>
          <w:color w:val="000000" w:themeColor="text1"/>
          <w:sz w:val="28"/>
          <w:szCs w:val="28"/>
        </w:rPr>
        <w:t>本案</w:t>
      </w:r>
      <w:r w:rsidR="00055A23">
        <w:rPr>
          <w:rFonts w:ascii="微軟正黑體" w:eastAsia="微軟正黑體" w:hAnsi="微軟正黑體" w:cs="Times New Roman" w:hint="eastAsia"/>
          <w:color w:val="000000" w:themeColor="text1"/>
          <w:sz w:val="28"/>
          <w:szCs w:val="28"/>
        </w:rPr>
        <w:t>亦</w:t>
      </w:r>
      <w:r w:rsidR="005F74F7">
        <w:rPr>
          <w:rFonts w:ascii="微軟正黑體" w:eastAsia="微軟正黑體" w:hAnsi="微軟正黑體" w:cs="Times New Roman" w:hint="eastAsia"/>
          <w:color w:val="000000" w:themeColor="text1"/>
          <w:sz w:val="28"/>
          <w:szCs w:val="28"/>
        </w:rPr>
        <w:t>須</w:t>
      </w:r>
      <w:r w:rsidR="00E27C44" w:rsidRPr="00E27C44">
        <w:rPr>
          <w:rFonts w:ascii="微軟正黑體" w:eastAsia="微軟正黑體" w:hAnsi="微軟正黑體" w:cs="Times New Roman" w:hint="eastAsia"/>
          <w:color w:val="000000" w:themeColor="text1"/>
          <w:sz w:val="28"/>
          <w:szCs w:val="28"/>
        </w:rPr>
        <w:t>提供</w:t>
      </w:r>
      <w:r w:rsidR="00F2008F">
        <w:rPr>
          <w:rFonts w:ascii="微軟正黑體" w:eastAsia="微軟正黑體" w:hAnsi="微軟正黑體" w:cs="Times New Roman" w:hint="eastAsia"/>
          <w:color w:val="000000" w:themeColor="text1"/>
          <w:sz w:val="28"/>
          <w:szCs w:val="28"/>
        </w:rPr>
        <w:t>2</w:t>
      </w:r>
      <w:r w:rsidR="00E52021">
        <w:rPr>
          <w:rFonts w:ascii="微軟正黑體" w:eastAsia="微軟正黑體" w:hAnsi="微軟正黑體" w:cs="Times New Roman" w:hint="eastAsia"/>
          <w:color w:val="000000" w:themeColor="text1"/>
          <w:sz w:val="28"/>
          <w:szCs w:val="28"/>
        </w:rPr>
        <w:t>家(含以上)</w:t>
      </w:r>
      <w:r w:rsidR="00E27C44" w:rsidRPr="00E27C44">
        <w:rPr>
          <w:rFonts w:ascii="微軟正黑體" w:eastAsia="微軟正黑體" w:hAnsi="微軟正黑體" w:cs="Times New Roman" w:hint="eastAsia"/>
          <w:color w:val="000000" w:themeColor="text1"/>
          <w:sz w:val="28"/>
          <w:szCs w:val="28"/>
        </w:rPr>
        <w:t>新創5G應用聯網</w:t>
      </w:r>
      <w:r w:rsidR="00A43A17">
        <w:rPr>
          <w:rFonts w:ascii="微軟正黑體" w:eastAsia="微軟正黑體" w:hAnsi="微軟正黑體" w:cs="Times New Roman" w:hint="eastAsia"/>
          <w:color w:val="000000" w:themeColor="text1"/>
          <w:sz w:val="28"/>
          <w:szCs w:val="28"/>
        </w:rPr>
        <w:t>實驗所需之通訊</w:t>
      </w:r>
      <w:r w:rsidR="0056367E">
        <w:rPr>
          <w:rFonts w:ascii="微軟正黑體" w:eastAsia="微軟正黑體" w:hAnsi="微軟正黑體" w:cs="Times New Roman" w:hint="eastAsia"/>
          <w:color w:val="000000" w:themeColor="text1"/>
          <w:sz w:val="28"/>
          <w:szCs w:val="28"/>
        </w:rPr>
        <w:t>及</w:t>
      </w:r>
      <w:r w:rsidR="007733F3">
        <w:rPr>
          <w:rFonts w:ascii="微軟正黑體" w:eastAsia="微軟正黑體" w:hAnsi="微軟正黑體" w:cs="Times New Roman" w:hint="eastAsia"/>
          <w:color w:val="000000" w:themeColor="text1"/>
          <w:sz w:val="28"/>
          <w:szCs w:val="28"/>
        </w:rPr>
        <w:t>資訊</w:t>
      </w:r>
      <w:r w:rsidR="00910975">
        <w:rPr>
          <w:rFonts w:ascii="微軟正黑體" w:eastAsia="微軟正黑體" w:hAnsi="微軟正黑體" w:cs="Times New Roman" w:hint="eastAsia"/>
          <w:color w:val="000000" w:themeColor="text1"/>
          <w:sz w:val="28"/>
          <w:szCs w:val="28"/>
        </w:rPr>
        <w:t>整合</w:t>
      </w:r>
      <w:r w:rsidR="00A43A17">
        <w:rPr>
          <w:rFonts w:ascii="微軟正黑體" w:eastAsia="微軟正黑體" w:hAnsi="微軟正黑體" w:cs="Times New Roman" w:hint="eastAsia"/>
          <w:color w:val="000000" w:themeColor="text1"/>
          <w:sz w:val="28"/>
          <w:szCs w:val="28"/>
        </w:rPr>
        <w:t>技術</w:t>
      </w:r>
      <w:r w:rsidR="00A43A17" w:rsidRPr="00A43A17">
        <w:rPr>
          <w:rFonts w:ascii="微軟正黑體" w:eastAsia="微軟正黑體" w:hAnsi="微軟正黑體" w:cs="Times New Roman" w:hint="eastAsia"/>
          <w:color w:val="000000" w:themeColor="text1"/>
          <w:sz w:val="28"/>
          <w:szCs w:val="28"/>
        </w:rPr>
        <w:t>服務，範圍包含</w:t>
      </w:r>
      <w:r w:rsidR="00E27C44" w:rsidRPr="00E27C44">
        <w:rPr>
          <w:rFonts w:ascii="微軟正黑體" w:eastAsia="微軟正黑體" w:hAnsi="微軟正黑體" w:cs="Times New Roman" w:hint="eastAsia"/>
          <w:color w:val="000000" w:themeColor="text1"/>
          <w:sz w:val="28"/>
          <w:szCs w:val="28"/>
        </w:rPr>
        <w:t>但不限於</w:t>
      </w:r>
      <w:r w:rsidR="00BA05D5">
        <w:rPr>
          <w:rFonts w:ascii="微軟正黑體" w:eastAsia="微軟正黑體" w:hAnsi="微軟正黑體" w:cs="Times New Roman" w:hint="eastAsia"/>
          <w:color w:val="000000" w:themeColor="text1"/>
          <w:sz w:val="28"/>
          <w:szCs w:val="28"/>
        </w:rPr>
        <w:t>下列</w:t>
      </w:r>
      <w:r w:rsidR="00A43A17">
        <w:rPr>
          <w:rFonts w:ascii="微軟正黑體" w:eastAsia="微軟正黑體" w:hAnsi="微軟正黑體" w:cs="Times New Roman" w:hint="eastAsia"/>
          <w:color w:val="000000" w:themeColor="text1"/>
          <w:sz w:val="28"/>
          <w:szCs w:val="28"/>
        </w:rPr>
        <w:t>：</w:t>
      </w:r>
      <w:bookmarkStart w:id="6" w:name="_Hlk173261931"/>
      <w:r w:rsidR="00E27C44" w:rsidRPr="00E27C44">
        <w:rPr>
          <w:rFonts w:ascii="微軟正黑體" w:eastAsia="微軟正黑體" w:hAnsi="微軟正黑體" w:cs="Times New Roman" w:hint="eastAsia"/>
          <w:color w:val="000000" w:themeColor="text1"/>
          <w:sz w:val="28"/>
          <w:szCs w:val="28"/>
        </w:rPr>
        <w:t>新創應用5G入網、情境架構優化、聯</w:t>
      </w:r>
      <w:proofErr w:type="gramStart"/>
      <w:r w:rsidR="00E27C44" w:rsidRPr="00E27C44">
        <w:rPr>
          <w:rFonts w:ascii="微軟正黑體" w:eastAsia="微軟正黑體" w:hAnsi="微軟正黑體" w:cs="Times New Roman" w:hint="eastAsia"/>
          <w:color w:val="000000" w:themeColor="text1"/>
          <w:sz w:val="28"/>
          <w:szCs w:val="28"/>
        </w:rPr>
        <w:t>網調效</w:t>
      </w:r>
      <w:proofErr w:type="gramEnd"/>
      <w:r w:rsidR="00E27C44" w:rsidRPr="00E27C44">
        <w:rPr>
          <w:rFonts w:ascii="微軟正黑體" w:eastAsia="微軟正黑體" w:hAnsi="微軟正黑體" w:cs="Times New Roman" w:hint="eastAsia"/>
          <w:color w:val="000000" w:themeColor="text1"/>
          <w:sz w:val="28"/>
          <w:szCs w:val="28"/>
        </w:rPr>
        <w:t>及測試規劃與紀錄</w:t>
      </w:r>
      <w:r w:rsidR="00E27C44">
        <w:rPr>
          <w:rFonts w:ascii="微軟正黑體" w:eastAsia="微軟正黑體" w:hAnsi="微軟正黑體" w:cs="Times New Roman" w:hint="eastAsia"/>
          <w:color w:val="000000" w:themeColor="text1"/>
          <w:sz w:val="28"/>
          <w:szCs w:val="28"/>
        </w:rPr>
        <w:t>等</w:t>
      </w:r>
      <w:r w:rsidR="00E27C44" w:rsidRPr="00E27C44">
        <w:rPr>
          <w:rFonts w:ascii="微軟正黑體" w:eastAsia="微軟正黑體" w:hAnsi="微軟正黑體" w:cs="Times New Roman" w:hint="eastAsia"/>
          <w:color w:val="000000" w:themeColor="text1"/>
          <w:sz w:val="28"/>
          <w:szCs w:val="28"/>
        </w:rPr>
        <w:t>專業技術</w:t>
      </w:r>
      <w:r w:rsidR="00076F2E" w:rsidRPr="00076F2E">
        <w:rPr>
          <w:rFonts w:ascii="微軟正黑體" w:eastAsia="微軟正黑體" w:hAnsi="微軟正黑體" w:cs="Times New Roman" w:hint="eastAsia"/>
          <w:color w:val="000000" w:themeColor="text1"/>
          <w:sz w:val="28"/>
          <w:szCs w:val="28"/>
        </w:rPr>
        <w:t>服務</w:t>
      </w:r>
      <w:r w:rsidR="00A43A17" w:rsidRPr="00A43A17">
        <w:rPr>
          <w:rFonts w:ascii="微軟正黑體" w:eastAsia="微軟正黑體" w:hAnsi="微軟正黑體" w:cs="Times New Roman" w:hint="eastAsia"/>
          <w:color w:val="000000" w:themeColor="text1"/>
          <w:sz w:val="28"/>
          <w:szCs w:val="28"/>
        </w:rPr>
        <w:t>。</w:t>
      </w:r>
      <w:bookmarkEnd w:id="6"/>
    </w:p>
    <w:p w14:paraId="1AD3CF7A" w14:textId="2ED9E348" w:rsidR="00C736CE" w:rsidRPr="00C736CE" w:rsidRDefault="00C736CE" w:rsidP="00C736CE">
      <w:pPr>
        <w:pStyle w:val="a4"/>
        <w:numPr>
          <w:ilvl w:val="0"/>
          <w:numId w:val="31"/>
        </w:numPr>
        <w:spacing w:beforeLines="50" w:before="120" w:afterLines="50" w:after="120" w:line="480" w:lineRule="exact"/>
        <w:ind w:leftChars="672" w:left="1973"/>
        <w:rPr>
          <w:rFonts w:ascii="微軟正黑體" w:eastAsia="微軟正黑體" w:hAnsi="微軟正黑體" w:cs="Times New Roman"/>
          <w:color w:val="000000" w:themeColor="text1"/>
          <w:sz w:val="28"/>
          <w:szCs w:val="28"/>
        </w:rPr>
      </w:pPr>
      <w:r w:rsidRPr="00C736CE">
        <w:rPr>
          <w:rFonts w:ascii="微軟正黑體" w:eastAsia="微軟正黑體" w:hAnsi="微軟正黑體" w:cs="Times New Roman" w:hint="eastAsia"/>
          <w:color w:val="000000" w:themeColor="text1"/>
          <w:sz w:val="28"/>
          <w:szCs w:val="28"/>
        </w:rPr>
        <w:t>新創園5G獨立組網核心</w:t>
      </w:r>
      <w:r>
        <w:rPr>
          <w:rFonts w:ascii="微軟正黑體" w:eastAsia="微軟正黑體" w:hAnsi="微軟正黑體" w:cs="Times New Roman" w:hint="eastAsia"/>
          <w:color w:val="000000" w:themeColor="text1"/>
          <w:sz w:val="28"/>
          <w:szCs w:val="28"/>
        </w:rPr>
        <w:t>與無線</w:t>
      </w:r>
      <w:r w:rsidR="00772E58">
        <w:rPr>
          <w:rFonts w:ascii="微軟正黑體" w:eastAsia="微軟正黑體" w:hAnsi="微軟正黑體" w:cs="Times New Roman" w:hint="eastAsia"/>
          <w:color w:val="000000" w:themeColor="text1"/>
          <w:sz w:val="28"/>
          <w:szCs w:val="28"/>
        </w:rPr>
        <w:t>企業</w:t>
      </w:r>
      <w:r w:rsidRPr="00C736CE">
        <w:rPr>
          <w:rFonts w:ascii="微軟正黑體" w:eastAsia="微軟正黑體" w:hAnsi="微軟正黑體" w:cs="Times New Roman" w:hint="eastAsia"/>
          <w:color w:val="000000" w:themeColor="text1"/>
          <w:sz w:val="28"/>
          <w:szCs w:val="28"/>
        </w:rPr>
        <w:t>網路服務</w:t>
      </w:r>
    </w:p>
    <w:p w14:paraId="2AD681E8" w14:textId="77777777" w:rsidR="00C736CE" w:rsidRDefault="00C736CE" w:rsidP="00C736CE">
      <w:pPr>
        <w:pStyle w:val="a4"/>
        <w:spacing w:beforeLines="50" w:before="120" w:afterLines="50" w:after="120" w:line="480" w:lineRule="exact"/>
        <w:ind w:leftChars="822" w:left="1973"/>
        <w:rPr>
          <w:rFonts w:ascii="微軟正黑體" w:eastAsia="微軟正黑體" w:hAnsi="微軟正黑體" w:cs="Times New Roman"/>
          <w:color w:val="000000" w:themeColor="text1"/>
          <w:sz w:val="28"/>
          <w:szCs w:val="28"/>
        </w:rPr>
      </w:pPr>
      <w:r w:rsidRPr="00C736CE">
        <w:rPr>
          <w:rFonts w:ascii="微軟正黑體" w:eastAsia="微軟正黑體" w:hAnsi="微軟正黑體" w:cs="Times New Roman" w:hint="eastAsia"/>
          <w:color w:val="000000" w:themeColor="text1"/>
          <w:sz w:val="28"/>
          <w:szCs w:val="28"/>
        </w:rPr>
        <w:t>採用5G SA核心網路Container Based Architecture虛擬化平台、Service-Based Architecture(SBA)架構，及控制與用戶平面分離（Control Plane and User Plane Separation，CUPS），以微服務化之核心網路架構，提供相容於3GPP R15(含以上)標準之核心網路服務，5G核心網路元件功能，至少需包含Authentication Server Function(AUSF)、Access and Mobility Management Function(AMF)、Session Management Function(SMF)、User Plane Function(UPF)、Unified Data Management(UDM)等模組之規劃及服務提供，且至少可提供50組(含以上)用戶使用。</w:t>
      </w:r>
    </w:p>
    <w:p w14:paraId="50E8D2C4" w14:textId="67AEE19E" w:rsidR="00055A23" w:rsidRPr="005F74F7" w:rsidRDefault="00C736CE" w:rsidP="00C736CE">
      <w:pPr>
        <w:pStyle w:val="a4"/>
        <w:spacing w:beforeLines="50" w:before="120" w:afterLines="50" w:after="120" w:line="480" w:lineRule="exact"/>
        <w:ind w:leftChars="822" w:left="1973"/>
        <w:rPr>
          <w:rFonts w:ascii="微軟正黑體" w:eastAsia="微軟正黑體" w:hAnsi="微軟正黑體" w:cs="Times New Roman"/>
          <w:color w:val="000000" w:themeColor="text1"/>
          <w:sz w:val="28"/>
          <w:szCs w:val="28"/>
        </w:rPr>
      </w:pPr>
      <w:r w:rsidRPr="00C736CE">
        <w:rPr>
          <w:rFonts w:ascii="微軟正黑體" w:eastAsia="微軟正黑體" w:hAnsi="微軟正黑體" w:cs="Times New Roman" w:hint="eastAsia"/>
          <w:color w:val="000000" w:themeColor="text1"/>
          <w:sz w:val="28"/>
          <w:szCs w:val="28"/>
        </w:rPr>
        <w:t>無線網路設備(Band n79)組網及整合服務提供，</w:t>
      </w:r>
      <w:r>
        <w:rPr>
          <w:rFonts w:ascii="微軟正黑體" w:eastAsia="微軟正黑體" w:hAnsi="微軟正黑體" w:cs="Times New Roman" w:hint="eastAsia"/>
          <w:color w:val="000000" w:themeColor="text1"/>
          <w:sz w:val="28"/>
          <w:szCs w:val="28"/>
        </w:rPr>
        <w:t>及</w:t>
      </w:r>
      <w:r w:rsidRPr="00C736CE">
        <w:rPr>
          <w:rFonts w:ascii="微軟正黑體" w:eastAsia="微軟正黑體" w:hAnsi="微軟正黑體" w:cs="Times New Roman" w:hint="eastAsia"/>
          <w:color w:val="000000" w:themeColor="text1"/>
          <w:sz w:val="28"/>
          <w:szCs w:val="28"/>
        </w:rPr>
        <w:t>需達成以下服務度需求</w:t>
      </w:r>
      <w:r>
        <w:rPr>
          <w:rFonts w:ascii="微軟正黑體" w:eastAsia="微軟正黑體" w:hAnsi="微軟正黑體" w:cs="Times New Roman" w:hint="eastAsia"/>
          <w:color w:val="000000" w:themeColor="text1"/>
          <w:sz w:val="28"/>
          <w:szCs w:val="28"/>
        </w:rPr>
        <w:t>:</w:t>
      </w:r>
      <w:r w:rsidRPr="00C736CE">
        <w:rPr>
          <w:rFonts w:ascii="微軟正黑體" w:eastAsia="微軟正黑體" w:hAnsi="微軟正黑體" w:cs="Times New Roman" w:hint="eastAsia"/>
          <w:color w:val="000000" w:themeColor="text1"/>
          <w:sz w:val="28"/>
          <w:szCs w:val="28"/>
        </w:rPr>
        <w:t>在無線訊號涵蓋良好，及以單一設備量測，無多設備同時使用狀況下，須具備最大下行流量達300Mbps以上，於同配置下之上行流量達30Mbps以上，及Latency</w:t>
      </w:r>
      <w:proofErr w:type="gramStart"/>
      <w:r w:rsidRPr="00C736CE">
        <w:rPr>
          <w:rFonts w:ascii="微軟正黑體" w:eastAsia="微軟正黑體" w:hAnsi="微軟正黑體" w:cs="Times New Roman" w:hint="eastAsia"/>
          <w:color w:val="000000" w:themeColor="text1"/>
          <w:sz w:val="28"/>
          <w:szCs w:val="28"/>
        </w:rPr>
        <w:t>≦</w:t>
      </w:r>
      <w:proofErr w:type="gramEnd"/>
      <w:r w:rsidRPr="00C736CE">
        <w:rPr>
          <w:rFonts w:ascii="微軟正黑體" w:eastAsia="微軟正黑體" w:hAnsi="微軟正黑體" w:cs="Times New Roman" w:hint="eastAsia"/>
          <w:color w:val="000000" w:themeColor="text1"/>
          <w:sz w:val="28"/>
          <w:szCs w:val="28"/>
        </w:rPr>
        <w:t xml:space="preserve">25 </w:t>
      </w:r>
      <w:proofErr w:type="spellStart"/>
      <w:r w:rsidRPr="00C736CE">
        <w:rPr>
          <w:rFonts w:ascii="微軟正黑體" w:eastAsia="微軟正黑體" w:hAnsi="微軟正黑體" w:cs="Times New Roman" w:hint="eastAsia"/>
          <w:color w:val="000000" w:themeColor="text1"/>
          <w:sz w:val="28"/>
          <w:szCs w:val="28"/>
        </w:rPr>
        <w:t>ms</w:t>
      </w:r>
      <w:proofErr w:type="spellEnd"/>
      <w:r w:rsidRPr="00C736CE">
        <w:rPr>
          <w:rFonts w:ascii="微軟正黑體" w:eastAsia="微軟正黑體" w:hAnsi="微軟正黑體" w:cs="Times New Roman" w:hint="eastAsia"/>
          <w:color w:val="000000" w:themeColor="text1"/>
          <w:sz w:val="28"/>
          <w:szCs w:val="28"/>
        </w:rPr>
        <w:t>。</w:t>
      </w:r>
    </w:p>
    <w:p w14:paraId="0D5B38C5" w14:textId="46789AD7" w:rsidR="005F74F7" w:rsidRPr="005F74F7" w:rsidRDefault="005F74F7" w:rsidP="00205881">
      <w:pPr>
        <w:pStyle w:val="a4"/>
        <w:numPr>
          <w:ilvl w:val="0"/>
          <w:numId w:val="31"/>
        </w:numPr>
        <w:spacing w:beforeLines="50" w:before="120" w:afterLines="50" w:after="120" w:line="480" w:lineRule="exact"/>
        <w:ind w:leftChars="672" w:left="1973"/>
        <w:rPr>
          <w:rFonts w:ascii="微軟正黑體" w:eastAsia="微軟正黑體" w:hAnsi="微軟正黑體" w:cs="Times New Roman"/>
          <w:color w:val="000000" w:themeColor="text1"/>
          <w:sz w:val="28"/>
          <w:szCs w:val="28"/>
        </w:rPr>
      </w:pPr>
      <w:r w:rsidRPr="005F74F7">
        <w:rPr>
          <w:rFonts w:ascii="微軟正黑體" w:eastAsia="微軟正黑體" w:hAnsi="微軟正黑體" w:cs="Times New Roman" w:hint="eastAsia"/>
          <w:color w:val="000000" w:themeColor="text1"/>
          <w:sz w:val="28"/>
          <w:szCs w:val="28"/>
        </w:rPr>
        <w:lastRenderedPageBreak/>
        <w:t>新創應用入網</w:t>
      </w:r>
      <w:r w:rsidR="00584B66">
        <w:rPr>
          <w:rFonts w:ascii="微軟正黑體" w:eastAsia="微軟正黑體" w:hAnsi="微軟正黑體" w:cs="Times New Roman" w:hint="eastAsia"/>
          <w:color w:val="000000" w:themeColor="text1"/>
          <w:sz w:val="28"/>
          <w:szCs w:val="28"/>
        </w:rPr>
        <w:t>與</w:t>
      </w:r>
      <w:r w:rsidRPr="005F74F7">
        <w:rPr>
          <w:rFonts w:ascii="微軟正黑體" w:eastAsia="微軟正黑體" w:hAnsi="微軟正黑體" w:cs="Times New Roman" w:hint="eastAsia"/>
          <w:color w:val="000000" w:themeColor="text1"/>
          <w:sz w:val="28"/>
          <w:szCs w:val="28"/>
        </w:rPr>
        <w:t>測試:</w:t>
      </w:r>
    </w:p>
    <w:p w14:paraId="7F9D8CD8" w14:textId="6B3E5BC5" w:rsidR="005F74F7" w:rsidRPr="005F74F7" w:rsidRDefault="005F74F7" w:rsidP="00205881">
      <w:pPr>
        <w:pStyle w:val="a4"/>
        <w:spacing w:beforeLines="50" w:before="120" w:afterLines="50" w:after="120" w:line="480" w:lineRule="exact"/>
        <w:ind w:leftChars="822" w:left="1973"/>
        <w:rPr>
          <w:rFonts w:ascii="微軟正黑體" w:eastAsia="微軟正黑體" w:hAnsi="微軟正黑體" w:cs="Times New Roman"/>
          <w:color w:val="000000" w:themeColor="text1"/>
          <w:sz w:val="28"/>
          <w:szCs w:val="28"/>
        </w:rPr>
      </w:pPr>
      <w:r w:rsidRPr="005F74F7">
        <w:rPr>
          <w:rFonts w:ascii="微軟正黑體" w:eastAsia="微軟正黑體" w:hAnsi="微軟正黑體" w:cs="Times New Roman" w:hint="eastAsia"/>
          <w:color w:val="000000" w:themeColor="text1"/>
          <w:sz w:val="28"/>
          <w:szCs w:val="28"/>
        </w:rPr>
        <w:t>協助新創將應用或服務</w:t>
      </w:r>
      <w:r w:rsidR="006D5C76" w:rsidRPr="006D5C76">
        <w:rPr>
          <w:rFonts w:ascii="微軟正黑體" w:eastAsia="微軟正黑體" w:hAnsi="微軟正黑體" w:cs="Times New Roman" w:hint="eastAsia"/>
          <w:color w:val="000000" w:themeColor="text1"/>
          <w:sz w:val="28"/>
          <w:szCs w:val="28"/>
        </w:rPr>
        <w:t>(含終端及應用伺服器)</w:t>
      </w:r>
      <w:r w:rsidRPr="005F74F7">
        <w:rPr>
          <w:rFonts w:ascii="微軟正黑體" w:eastAsia="微軟正黑體" w:hAnsi="微軟正黑體" w:cs="Times New Roman" w:hint="eastAsia"/>
          <w:color w:val="000000" w:themeColor="text1"/>
          <w:sz w:val="28"/>
          <w:szCs w:val="28"/>
        </w:rPr>
        <w:t>佈署</w:t>
      </w:r>
      <w:proofErr w:type="gramStart"/>
      <w:r w:rsidRPr="005F74F7">
        <w:rPr>
          <w:rFonts w:ascii="微軟正黑體" w:eastAsia="微軟正黑體" w:hAnsi="微軟正黑體" w:cs="Times New Roman" w:hint="eastAsia"/>
          <w:color w:val="000000" w:themeColor="text1"/>
          <w:sz w:val="28"/>
          <w:szCs w:val="28"/>
        </w:rPr>
        <w:t>入網至</w:t>
      </w:r>
      <w:r>
        <w:rPr>
          <w:rFonts w:ascii="微軟正黑體" w:eastAsia="微軟正黑體" w:hAnsi="微軟正黑體" w:cs="Times New Roman" w:hint="eastAsia"/>
          <w:color w:val="000000" w:themeColor="text1"/>
          <w:sz w:val="28"/>
          <w:szCs w:val="28"/>
        </w:rPr>
        <w:t>新創</w:t>
      </w:r>
      <w:proofErr w:type="gramEnd"/>
      <w:r>
        <w:rPr>
          <w:rFonts w:ascii="微軟正黑體" w:eastAsia="微軟正黑體" w:hAnsi="微軟正黑體" w:cs="Times New Roman" w:hint="eastAsia"/>
          <w:color w:val="000000" w:themeColor="text1"/>
          <w:sz w:val="28"/>
          <w:szCs w:val="28"/>
        </w:rPr>
        <w:t xml:space="preserve">園5G </w:t>
      </w:r>
      <w:r w:rsidRPr="005F74F7">
        <w:rPr>
          <w:rFonts w:ascii="微軟正黑體" w:eastAsia="微軟正黑體" w:hAnsi="微軟正黑體" w:cs="Times New Roman" w:hint="eastAsia"/>
          <w:color w:val="000000" w:themeColor="text1"/>
          <w:sz w:val="28"/>
          <w:szCs w:val="28"/>
        </w:rPr>
        <w:t>實驗場域，並進行</w:t>
      </w:r>
      <w:r w:rsidR="006D5C76">
        <w:rPr>
          <w:rFonts w:ascii="微軟正黑體" w:eastAsia="微軟正黑體" w:hAnsi="微軟正黑體" w:cs="Times New Roman" w:hint="eastAsia"/>
          <w:color w:val="000000" w:themeColor="text1"/>
          <w:sz w:val="28"/>
          <w:szCs w:val="28"/>
        </w:rPr>
        <w:t>5G</w:t>
      </w:r>
      <w:r w:rsidRPr="005F74F7">
        <w:rPr>
          <w:rFonts w:ascii="微軟正黑體" w:eastAsia="微軟正黑體" w:hAnsi="微軟正黑體" w:cs="Times New Roman" w:hint="eastAsia"/>
          <w:color w:val="000000" w:themeColor="text1"/>
          <w:sz w:val="28"/>
          <w:szCs w:val="28"/>
        </w:rPr>
        <w:t>核心、</w:t>
      </w:r>
      <w:r w:rsidR="006D5C76">
        <w:rPr>
          <w:rFonts w:ascii="微軟正黑體" w:eastAsia="微軟正黑體" w:hAnsi="微軟正黑體" w:cs="Times New Roman" w:hint="eastAsia"/>
          <w:color w:val="000000" w:themeColor="text1"/>
          <w:sz w:val="28"/>
          <w:szCs w:val="28"/>
        </w:rPr>
        <w:t>無線</w:t>
      </w:r>
      <w:r w:rsidRPr="005F74F7">
        <w:rPr>
          <w:rFonts w:ascii="微軟正黑體" w:eastAsia="微軟正黑體" w:hAnsi="微軟正黑體" w:cs="Times New Roman" w:hint="eastAsia"/>
          <w:color w:val="000000" w:themeColor="text1"/>
          <w:sz w:val="28"/>
          <w:szCs w:val="28"/>
        </w:rPr>
        <w:t>接取網路相關組態設定，使其能順利聯網，完成演示所需情境。</w:t>
      </w:r>
    </w:p>
    <w:p w14:paraId="5A312BE9" w14:textId="49734DD5" w:rsidR="005F74F7" w:rsidRPr="005F74F7" w:rsidRDefault="005F74F7" w:rsidP="00205881">
      <w:pPr>
        <w:pStyle w:val="a4"/>
        <w:numPr>
          <w:ilvl w:val="0"/>
          <w:numId w:val="31"/>
        </w:numPr>
        <w:spacing w:beforeLines="50" w:before="120" w:afterLines="50" w:after="120" w:line="480" w:lineRule="exact"/>
        <w:ind w:leftChars="672" w:left="1973"/>
        <w:rPr>
          <w:rFonts w:ascii="微軟正黑體" w:eastAsia="微軟正黑體" w:hAnsi="微軟正黑體" w:cs="Times New Roman"/>
          <w:color w:val="000000" w:themeColor="text1"/>
          <w:sz w:val="28"/>
          <w:szCs w:val="28"/>
        </w:rPr>
      </w:pPr>
      <w:r w:rsidRPr="005F74F7">
        <w:rPr>
          <w:rFonts w:ascii="微軟正黑體" w:eastAsia="微軟正黑體" w:hAnsi="微軟正黑體" w:cs="Times New Roman" w:hint="eastAsia"/>
          <w:color w:val="000000" w:themeColor="text1"/>
          <w:sz w:val="28"/>
          <w:szCs w:val="28"/>
        </w:rPr>
        <w:t>應用情境架構優化與聯</w:t>
      </w:r>
      <w:proofErr w:type="gramStart"/>
      <w:r w:rsidRPr="005F74F7">
        <w:rPr>
          <w:rFonts w:ascii="微軟正黑體" w:eastAsia="微軟正黑體" w:hAnsi="微軟正黑體" w:cs="Times New Roman" w:hint="eastAsia"/>
          <w:color w:val="000000" w:themeColor="text1"/>
          <w:sz w:val="28"/>
          <w:szCs w:val="28"/>
        </w:rPr>
        <w:t>網調效:</w:t>
      </w:r>
      <w:proofErr w:type="gramEnd"/>
    </w:p>
    <w:p w14:paraId="5FA65823" w14:textId="6D11E592" w:rsidR="0074553C" w:rsidRDefault="005F74F7" w:rsidP="00205881">
      <w:pPr>
        <w:pStyle w:val="a4"/>
        <w:spacing w:beforeLines="50" w:before="120" w:afterLines="50" w:after="120" w:line="480" w:lineRule="exact"/>
        <w:ind w:leftChars="822" w:left="1973"/>
        <w:rPr>
          <w:rFonts w:ascii="微軟正黑體" w:eastAsia="微軟正黑體" w:hAnsi="微軟正黑體" w:cs="Times New Roman"/>
          <w:color w:val="000000" w:themeColor="text1"/>
          <w:sz w:val="28"/>
          <w:szCs w:val="28"/>
        </w:rPr>
      </w:pPr>
      <w:r w:rsidRPr="005F74F7">
        <w:rPr>
          <w:rFonts w:ascii="微軟正黑體" w:eastAsia="微軟正黑體" w:hAnsi="微軟正黑體" w:cs="Times New Roman" w:hint="eastAsia"/>
          <w:color w:val="000000" w:themeColor="text1"/>
          <w:sz w:val="28"/>
          <w:szCs w:val="28"/>
        </w:rPr>
        <w:t>依據</w:t>
      </w:r>
      <w:r>
        <w:rPr>
          <w:rFonts w:ascii="微軟正黑體" w:eastAsia="微軟正黑體" w:hAnsi="微軟正黑體" w:cs="Times New Roman" w:hint="eastAsia"/>
          <w:color w:val="000000" w:themeColor="text1"/>
          <w:sz w:val="28"/>
          <w:szCs w:val="28"/>
        </w:rPr>
        <w:t>新創</w:t>
      </w:r>
      <w:r w:rsidRPr="005F74F7">
        <w:rPr>
          <w:rFonts w:ascii="微軟正黑體" w:eastAsia="微軟正黑體" w:hAnsi="微軟正黑體" w:cs="Times New Roman" w:hint="eastAsia"/>
          <w:color w:val="000000" w:themeColor="text1"/>
          <w:sz w:val="28"/>
          <w:szCs w:val="28"/>
        </w:rPr>
        <w:t>應用情境測試結果，提供必要的架構優化建議，同時協助聯</w:t>
      </w:r>
      <w:proofErr w:type="gramStart"/>
      <w:r w:rsidRPr="005F74F7">
        <w:rPr>
          <w:rFonts w:ascii="微軟正黑體" w:eastAsia="微軟正黑體" w:hAnsi="微軟正黑體" w:cs="Times New Roman" w:hint="eastAsia"/>
          <w:color w:val="000000" w:themeColor="text1"/>
          <w:sz w:val="28"/>
          <w:szCs w:val="28"/>
        </w:rPr>
        <w:t>網調效，</w:t>
      </w:r>
      <w:proofErr w:type="gramEnd"/>
      <w:r w:rsidRPr="005F74F7">
        <w:rPr>
          <w:rFonts w:ascii="微軟正黑體" w:eastAsia="微軟正黑體" w:hAnsi="微軟正黑體" w:cs="Times New Roman" w:hint="eastAsia"/>
          <w:color w:val="000000" w:themeColor="text1"/>
          <w:sz w:val="28"/>
          <w:szCs w:val="28"/>
        </w:rPr>
        <w:t>使整體聯網及演示狀態滿足情境需求。</w:t>
      </w:r>
    </w:p>
    <w:p w14:paraId="5DF78C99" w14:textId="7BBEBD48" w:rsidR="005F74F7" w:rsidRDefault="005F74F7" w:rsidP="00205881">
      <w:pPr>
        <w:pStyle w:val="a4"/>
        <w:numPr>
          <w:ilvl w:val="0"/>
          <w:numId w:val="31"/>
        </w:numPr>
        <w:spacing w:beforeLines="50" w:before="120" w:afterLines="50" w:after="120" w:line="480" w:lineRule="exact"/>
        <w:ind w:leftChars="672" w:left="1973"/>
        <w:rPr>
          <w:rFonts w:ascii="微軟正黑體" w:eastAsia="微軟正黑體" w:hAnsi="微軟正黑體" w:cs="Times New Roman"/>
          <w:color w:val="000000" w:themeColor="text1"/>
          <w:sz w:val="28"/>
          <w:szCs w:val="28"/>
        </w:rPr>
      </w:pPr>
      <w:r w:rsidRPr="00E27C44">
        <w:rPr>
          <w:rFonts w:ascii="微軟正黑體" w:eastAsia="微軟正黑體" w:hAnsi="微軟正黑體" w:cs="Times New Roman" w:hint="eastAsia"/>
          <w:color w:val="000000" w:themeColor="text1"/>
          <w:sz w:val="28"/>
          <w:szCs w:val="28"/>
        </w:rPr>
        <w:t>測試規劃與紀錄</w:t>
      </w:r>
      <w:r>
        <w:rPr>
          <w:rFonts w:ascii="微軟正黑體" w:eastAsia="微軟正黑體" w:hAnsi="微軟正黑體" w:cs="Times New Roman" w:hint="eastAsia"/>
          <w:color w:val="000000" w:themeColor="text1"/>
          <w:sz w:val="28"/>
          <w:szCs w:val="28"/>
        </w:rPr>
        <w:t>:</w:t>
      </w:r>
    </w:p>
    <w:p w14:paraId="4CCD4848" w14:textId="7DD7F134" w:rsidR="00A21629" w:rsidRPr="00D9191D" w:rsidRDefault="00D9191D" w:rsidP="00205881">
      <w:pPr>
        <w:pStyle w:val="a4"/>
        <w:spacing w:beforeLines="50" w:before="120" w:afterLines="50" w:after="120" w:line="480" w:lineRule="exact"/>
        <w:ind w:leftChars="822" w:left="1973"/>
        <w:rPr>
          <w:rFonts w:ascii="微軟正黑體" w:eastAsia="微軟正黑體" w:hAnsi="微軟正黑體" w:cs="Times New Roman"/>
          <w:color w:val="000000" w:themeColor="text1"/>
          <w:sz w:val="28"/>
          <w:szCs w:val="28"/>
        </w:rPr>
      </w:pPr>
      <w:r w:rsidRPr="00D9191D">
        <w:rPr>
          <w:rFonts w:ascii="微軟正黑體" w:eastAsia="微軟正黑體" w:hAnsi="微軟正黑體" w:cs="Times New Roman" w:hint="eastAsia"/>
          <w:color w:val="000000" w:themeColor="text1"/>
          <w:sz w:val="28"/>
          <w:szCs w:val="28"/>
        </w:rPr>
        <w:t>包含但不限於</w:t>
      </w:r>
      <w:r w:rsidR="00584B66">
        <w:rPr>
          <w:rFonts w:ascii="微軟正黑體" w:eastAsia="微軟正黑體" w:hAnsi="微軟正黑體" w:cs="Times New Roman" w:hint="eastAsia"/>
          <w:color w:val="000000" w:themeColor="text1"/>
          <w:sz w:val="28"/>
          <w:szCs w:val="28"/>
        </w:rPr>
        <w:t>新創及應用簡介、</w:t>
      </w:r>
      <w:r w:rsidRPr="00D9191D">
        <w:rPr>
          <w:rFonts w:ascii="微軟正黑體" w:eastAsia="微軟正黑體" w:hAnsi="微軟正黑體" w:cs="Times New Roman" w:hint="eastAsia"/>
          <w:color w:val="000000" w:themeColor="text1"/>
          <w:sz w:val="28"/>
          <w:szCs w:val="28"/>
        </w:rPr>
        <w:t>應用情境接取架構規劃</w:t>
      </w:r>
      <w:r>
        <w:rPr>
          <w:rFonts w:ascii="微軟正黑體" w:eastAsia="微軟正黑體" w:hAnsi="微軟正黑體" w:cs="Times New Roman" w:hint="eastAsia"/>
          <w:color w:val="000000" w:themeColor="text1"/>
          <w:sz w:val="28"/>
          <w:szCs w:val="28"/>
        </w:rPr>
        <w:t>、</w:t>
      </w:r>
      <w:r w:rsidRPr="00D9191D">
        <w:rPr>
          <w:rFonts w:ascii="微軟正黑體" w:eastAsia="微軟正黑體" w:hAnsi="微軟正黑體" w:cs="Times New Roman" w:hint="eastAsia"/>
          <w:color w:val="000000" w:themeColor="text1"/>
          <w:sz w:val="28"/>
          <w:szCs w:val="28"/>
        </w:rPr>
        <w:t>應用情境優化與聯</w:t>
      </w:r>
      <w:proofErr w:type="gramStart"/>
      <w:r w:rsidRPr="00D9191D">
        <w:rPr>
          <w:rFonts w:ascii="微軟正黑體" w:eastAsia="微軟正黑體" w:hAnsi="微軟正黑體" w:cs="Times New Roman" w:hint="eastAsia"/>
          <w:color w:val="000000" w:themeColor="text1"/>
          <w:sz w:val="28"/>
          <w:szCs w:val="28"/>
        </w:rPr>
        <w:t>網調效</w:t>
      </w:r>
      <w:r w:rsidR="00584B66">
        <w:rPr>
          <w:rFonts w:ascii="微軟正黑體" w:eastAsia="微軟正黑體" w:hAnsi="微軟正黑體" w:cs="Times New Roman" w:hint="eastAsia"/>
          <w:color w:val="000000" w:themeColor="text1"/>
          <w:sz w:val="28"/>
          <w:szCs w:val="28"/>
        </w:rPr>
        <w:t>，</w:t>
      </w:r>
      <w:proofErr w:type="gramEnd"/>
      <w:r w:rsidR="00584B66" w:rsidRPr="00584B66">
        <w:rPr>
          <w:rFonts w:ascii="微軟正黑體" w:eastAsia="微軟正黑體" w:hAnsi="微軟正黑體" w:cs="Times New Roman" w:hint="eastAsia"/>
          <w:color w:val="000000" w:themeColor="text1"/>
          <w:sz w:val="28"/>
          <w:szCs w:val="28"/>
        </w:rPr>
        <w:t>應用入網測試</w:t>
      </w:r>
      <w:r w:rsidR="00584B66">
        <w:rPr>
          <w:rFonts w:ascii="微軟正黑體" w:eastAsia="微軟正黑體" w:hAnsi="微軟正黑體" w:cs="Times New Roman" w:hint="eastAsia"/>
          <w:color w:val="000000" w:themeColor="text1"/>
          <w:sz w:val="28"/>
          <w:szCs w:val="28"/>
        </w:rPr>
        <w:t>項目與內容，測試</w:t>
      </w:r>
      <w:r w:rsidR="00C40779" w:rsidRPr="00C40779">
        <w:rPr>
          <w:rFonts w:ascii="微軟正黑體" w:eastAsia="微軟正黑體" w:hAnsi="微軟正黑體" w:cs="Times New Roman" w:hint="eastAsia"/>
          <w:color w:val="000000" w:themeColor="text1"/>
          <w:sz w:val="28"/>
          <w:szCs w:val="28"/>
        </w:rPr>
        <w:t>結果</w:t>
      </w:r>
      <w:r w:rsidR="00BA05D5">
        <w:rPr>
          <w:rFonts w:ascii="微軟正黑體" w:eastAsia="微軟正黑體" w:hAnsi="微軟正黑體" w:cs="Times New Roman" w:hint="eastAsia"/>
          <w:color w:val="000000" w:themeColor="text1"/>
          <w:sz w:val="28"/>
          <w:szCs w:val="28"/>
        </w:rPr>
        <w:t>、</w:t>
      </w:r>
      <w:r w:rsidR="00BA05D5" w:rsidRPr="00BA05D5">
        <w:rPr>
          <w:rFonts w:ascii="微軟正黑體" w:eastAsia="微軟正黑體" w:hAnsi="微軟正黑體" w:cs="Times New Roman" w:hint="eastAsia"/>
          <w:color w:val="000000" w:themeColor="text1"/>
          <w:sz w:val="28"/>
          <w:szCs w:val="28"/>
        </w:rPr>
        <w:t>以及</w:t>
      </w:r>
      <w:r w:rsidR="00BA05D5" w:rsidRPr="00C40779">
        <w:rPr>
          <w:rFonts w:ascii="微軟正黑體" w:eastAsia="微軟正黑體" w:hAnsi="微軟正黑體" w:cs="Times New Roman" w:hint="eastAsia"/>
          <w:color w:val="000000" w:themeColor="text1"/>
          <w:sz w:val="28"/>
          <w:szCs w:val="28"/>
        </w:rPr>
        <w:t>結果</w:t>
      </w:r>
      <w:r w:rsidR="00C40779" w:rsidRPr="00C40779">
        <w:rPr>
          <w:rFonts w:ascii="微軟正黑體" w:eastAsia="微軟正黑體" w:hAnsi="微軟正黑體" w:cs="Times New Roman" w:hint="eastAsia"/>
          <w:color w:val="000000" w:themeColor="text1"/>
          <w:sz w:val="28"/>
          <w:szCs w:val="28"/>
        </w:rPr>
        <w:t>討論回饋</w:t>
      </w:r>
      <w:r w:rsidR="00BB2725">
        <w:rPr>
          <w:rFonts w:ascii="微軟正黑體" w:eastAsia="微軟正黑體" w:hAnsi="微軟正黑體" w:cs="Times New Roman" w:hint="eastAsia"/>
          <w:color w:val="000000" w:themeColor="text1"/>
          <w:sz w:val="28"/>
          <w:szCs w:val="28"/>
        </w:rPr>
        <w:t>改善</w:t>
      </w:r>
      <w:r>
        <w:rPr>
          <w:rFonts w:ascii="微軟正黑體" w:eastAsia="微軟正黑體" w:hAnsi="微軟正黑體" w:cs="Times New Roman" w:hint="eastAsia"/>
          <w:color w:val="000000" w:themeColor="text1"/>
          <w:sz w:val="28"/>
          <w:szCs w:val="28"/>
        </w:rPr>
        <w:t>等之</w:t>
      </w:r>
      <w:r w:rsidR="00BA05D5">
        <w:rPr>
          <w:rFonts w:ascii="微軟正黑體" w:eastAsia="微軟正黑體" w:hAnsi="微軟正黑體" w:cs="Times New Roman" w:hint="eastAsia"/>
          <w:color w:val="000000" w:themeColor="text1"/>
          <w:sz w:val="28"/>
          <w:szCs w:val="28"/>
        </w:rPr>
        <w:t>相關</w:t>
      </w:r>
      <w:r w:rsidR="003C08B9" w:rsidRPr="00D9191D">
        <w:rPr>
          <w:rFonts w:ascii="微軟正黑體" w:eastAsia="微軟正黑體" w:hAnsi="微軟正黑體" w:cs="Times New Roman" w:hint="eastAsia"/>
          <w:color w:val="000000" w:themeColor="text1"/>
          <w:sz w:val="28"/>
          <w:szCs w:val="28"/>
        </w:rPr>
        <w:t>文字、相片、影音記錄報告和簡報。</w:t>
      </w:r>
    </w:p>
    <w:p w14:paraId="751EFF55" w14:textId="77777777" w:rsidR="002926EC" w:rsidRPr="00F3368B" w:rsidRDefault="002926EC" w:rsidP="00A43A17">
      <w:pPr>
        <w:pStyle w:val="a4"/>
        <w:spacing w:beforeLines="50" w:before="120" w:afterLines="50" w:after="120" w:line="480" w:lineRule="exact"/>
        <w:ind w:leftChars="0" w:left="1332"/>
        <w:rPr>
          <w:rFonts w:ascii="微軟正黑體" w:eastAsia="微軟正黑體" w:hAnsi="微軟正黑體" w:cs="Times New Roman"/>
          <w:color w:val="000000" w:themeColor="text1"/>
          <w:sz w:val="28"/>
          <w:szCs w:val="28"/>
        </w:rPr>
      </w:pPr>
    </w:p>
    <w:p w14:paraId="10A804B9" w14:textId="77777777" w:rsidR="0010272F" w:rsidRPr="009C4AF2" w:rsidRDefault="00E35C0D" w:rsidP="00A43A17">
      <w:pPr>
        <w:pStyle w:val="a4"/>
        <w:numPr>
          <w:ilvl w:val="0"/>
          <w:numId w:val="6"/>
        </w:numPr>
        <w:tabs>
          <w:tab w:val="left" w:pos="567"/>
        </w:tabs>
        <w:spacing w:beforeLines="50" w:before="120" w:afterLines="50" w:after="120" w:line="480" w:lineRule="exact"/>
        <w:ind w:leftChars="0"/>
        <w:outlineLvl w:val="0"/>
        <w:rPr>
          <w:rFonts w:ascii="微軟正黑體" w:eastAsia="微軟正黑體" w:hAnsi="微軟正黑體" w:cs="Times New Roman"/>
          <w:b/>
          <w:color w:val="000000" w:themeColor="text1"/>
          <w:sz w:val="28"/>
          <w:szCs w:val="28"/>
        </w:rPr>
      </w:pPr>
      <w:r>
        <w:rPr>
          <w:rFonts w:ascii="微軟正黑體" w:eastAsia="微軟正黑體" w:hAnsi="微軟正黑體" w:cs="Times New Roman"/>
          <w:b/>
          <w:color w:val="000000" w:themeColor="text1"/>
          <w:sz w:val="28"/>
          <w:szCs w:val="28"/>
        </w:rPr>
        <w:t>交付</w:t>
      </w:r>
      <w:r>
        <w:rPr>
          <w:rFonts w:ascii="微軟正黑體" w:eastAsia="微軟正黑體" w:hAnsi="微軟正黑體" w:cs="Times New Roman" w:hint="eastAsia"/>
          <w:b/>
          <w:color w:val="000000" w:themeColor="text1"/>
          <w:sz w:val="28"/>
          <w:szCs w:val="28"/>
        </w:rPr>
        <w:t>與時程</w:t>
      </w:r>
    </w:p>
    <w:p w14:paraId="18C9E3FB" w14:textId="1D108A72" w:rsidR="00E35C0D" w:rsidRPr="005B221E" w:rsidRDefault="005B221E" w:rsidP="005B221E">
      <w:pPr>
        <w:spacing w:beforeLines="50" w:before="120" w:afterLines="50" w:after="120" w:line="480" w:lineRule="exact"/>
        <w:ind w:leftChars="200" w:left="480"/>
        <w:rPr>
          <w:rFonts w:ascii="微軟正黑體" w:eastAsia="微軟正黑體" w:hAnsi="微軟正黑體" w:cs="Times New Roman"/>
          <w:color w:val="000000" w:themeColor="text1"/>
          <w:sz w:val="28"/>
          <w:szCs w:val="28"/>
        </w:rPr>
      </w:pPr>
      <w:r>
        <w:rPr>
          <w:rFonts w:ascii="微軟正黑體" w:eastAsia="微軟正黑體" w:hAnsi="微軟正黑體" w:cs="Times New Roman" w:hint="eastAsia"/>
          <w:color w:val="000000" w:themeColor="text1"/>
          <w:sz w:val="28"/>
          <w:szCs w:val="28"/>
        </w:rPr>
        <w:t>一、</w:t>
      </w:r>
      <w:r w:rsidR="00970680" w:rsidRPr="00970680">
        <w:rPr>
          <w:rFonts w:ascii="微軟正黑體" w:eastAsia="微軟正黑體" w:hAnsi="微軟正黑體" w:cs="Times New Roman" w:hint="eastAsia"/>
          <w:color w:val="000000" w:themeColor="text1"/>
          <w:sz w:val="28"/>
          <w:szCs w:val="28"/>
        </w:rPr>
        <w:t>得標廠商需配合交付查核點規劃及時程，完成各項服務規劃與提供</w:t>
      </w:r>
      <w:r w:rsidR="00970680">
        <w:rPr>
          <w:rFonts w:ascii="微軟正黑體" w:eastAsia="微軟正黑體" w:hAnsi="微軟正黑體" w:cs="Times New Roman" w:hint="eastAsia"/>
          <w:color w:val="000000" w:themeColor="text1"/>
          <w:sz w:val="28"/>
          <w:szCs w:val="28"/>
        </w:rPr>
        <w:t>。</w:t>
      </w:r>
    </w:p>
    <w:p w14:paraId="143BE58F" w14:textId="77777777" w:rsidR="00D15E1E" w:rsidRPr="00D15E1E" w:rsidRDefault="00D15E1E" w:rsidP="00D15E1E">
      <w:pPr>
        <w:pStyle w:val="a4"/>
        <w:ind w:leftChars="0"/>
        <w:rPr>
          <w:rFonts w:ascii="微軟正黑體" w:eastAsia="微軟正黑體" w:hAnsi="微軟正黑體"/>
          <w:sz w:val="28"/>
          <w:szCs w:val="28"/>
        </w:rPr>
      </w:pPr>
    </w:p>
    <w:tbl>
      <w:tblPr>
        <w:tblStyle w:val="af3"/>
        <w:tblW w:w="8962" w:type="dxa"/>
        <w:tblInd w:w="666" w:type="dxa"/>
        <w:tblLook w:val="04A0" w:firstRow="1" w:lastRow="0" w:firstColumn="1" w:lastColumn="0" w:noHBand="0" w:noVBand="1"/>
      </w:tblPr>
      <w:tblGrid>
        <w:gridCol w:w="866"/>
        <w:gridCol w:w="1724"/>
        <w:gridCol w:w="1701"/>
        <w:gridCol w:w="2976"/>
        <w:gridCol w:w="1695"/>
      </w:tblGrid>
      <w:tr w:rsidR="00A10502" w14:paraId="624DBF44" w14:textId="77777777" w:rsidTr="00574FF9">
        <w:tc>
          <w:tcPr>
            <w:tcW w:w="866" w:type="dxa"/>
          </w:tcPr>
          <w:p w14:paraId="58E25C77" w14:textId="77777777" w:rsidR="00A10502" w:rsidRPr="00D15E1E" w:rsidRDefault="00A10502" w:rsidP="00127B7D">
            <w:pPr>
              <w:spacing w:line="360" w:lineRule="exact"/>
              <w:jc w:val="center"/>
              <w:rPr>
                <w:rFonts w:ascii="微軟正黑體" w:eastAsia="微軟正黑體" w:hAnsi="微軟正黑體"/>
                <w:sz w:val="28"/>
                <w:szCs w:val="28"/>
              </w:rPr>
            </w:pPr>
            <w:r>
              <w:rPr>
                <w:rFonts w:ascii="微軟正黑體" w:eastAsia="微軟正黑體" w:hAnsi="微軟正黑體" w:hint="eastAsia"/>
                <w:sz w:val="28"/>
                <w:szCs w:val="28"/>
              </w:rPr>
              <w:t>項次</w:t>
            </w:r>
          </w:p>
        </w:tc>
        <w:tc>
          <w:tcPr>
            <w:tcW w:w="1724" w:type="dxa"/>
          </w:tcPr>
          <w:p w14:paraId="7F021FF0" w14:textId="4AF73E82" w:rsidR="00A10502" w:rsidRPr="00D15E1E" w:rsidRDefault="00574FF9" w:rsidP="00127B7D">
            <w:pPr>
              <w:spacing w:line="360" w:lineRule="exact"/>
              <w:jc w:val="center"/>
              <w:rPr>
                <w:rFonts w:ascii="微軟正黑體" w:eastAsia="微軟正黑體" w:hAnsi="微軟正黑體"/>
                <w:sz w:val="28"/>
                <w:szCs w:val="28"/>
              </w:rPr>
            </w:pPr>
            <w:r w:rsidRPr="00574FF9">
              <w:rPr>
                <w:rFonts w:ascii="微軟正黑體" w:eastAsia="微軟正黑體" w:hAnsi="微軟正黑體" w:hint="eastAsia"/>
                <w:sz w:val="28"/>
                <w:szCs w:val="28"/>
              </w:rPr>
              <w:t>查核點</w:t>
            </w:r>
            <w:r w:rsidR="00A10502" w:rsidRPr="00D15E1E">
              <w:rPr>
                <w:rFonts w:ascii="微軟正黑體" w:eastAsia="微軟正黑體" w:hAnsi="微軟正黑體" w:hint="eastAsia"/>
                <w:sz w:val="28"/>
                <w:szCs w:val="28"/>
              </w:rPr>
              <w:t>時間</w:t>
            </w:r>
          </w:p>
        </w:tc>
        <w:tc>
          <w:tcPr>
            <w:tcW w:w="1701" w:type="dxa"/>
          </w:tcPr>
          <w:p w14:paraId="0F902ACF" w14:textId="77777777" w:rsidR="00A10502" w:rsidRPr="00D15E1E" w:rsidRDefault="00A10502" w:rsidP="00127B7D">
            <w:pPr>
              <w:spacing w:line="360" w:lineRule="exact"/>
              <w:jc w:val="center"/>
              <w:rPr>
                <w:rFonts w:ascii="微軟正黑體" w:eastAsia="微軟正黑體" w:hAnsi="微軟正黑體"/>
                <w:sz w:val="28"/>
                <w:szCs w:val="28"/>
              </w:rPr>
            </w:pPr>
            <w:r>
              <w:rPr>
                <w:rFonts w:ascii="微軟正黑體" w:eastAsia="微軟正黑體" w:hAnsi="微軟正黑體" w:hint="eastAsia"/>
                <w:sz w:val="28"/>
                <w:szCs w:val="28"/>
              </w:rPr>
              <w:t>交付項目</w:t>
            </w:r>
          </w:p>
        </w:tc>
        <w:tc>
          <w:tcPr>
            <w:tcW w:w="2976" w:type="dxa"/>
          </w:tcPr>
          <w:p w14:paraId="28C6FAFA" w14:textId="77777777" w:rsidR="00A10502" w:rsidRPr="00D15E1E" w:rsidRDefault="00A10502" w:rsidP="00127B7D">
            <w:pPr>
              <w:spacing w:line="360" w:lineRule="exact"/>
              <w:jc w:val="center"/>
              <w:rPr>
                <w:rFonts w:ascii="微軟正黑體" w:eastAsia="微軟正黑體" w:hAnsi="微軟正黑體"/>
                <w:sz w:val="28"/>
                <w:szCs w:val="28"/>
              </w:rPr>
            </w:pPr>
            <w:r>
              <w:rPr>
                <w:rFonts w:ascii="微軟正黑體" w:eastAsia="微軟正黑體" w:hAnsi="微軟正黑體" w:hint="eastAsia"/>
                <w:sz w:val="28"/>
                <w:szCs w:val="28"/>
              </w:rPr>
              <w:t>交付</w:t>
            </w:r>
            <w:r w:rsidRPr="00D15E1E">
              <w:rPr>
                <w:rFonts w:ascii="微軟正黑體" w:eastAsia="微軟正黑體" w:hAnsi="微軟正黑體" w:hint="eastAsia"/>
                <w:sz w:val="28"/>
                <w:szCs w:val="28"/>
              </w:rPr>
              <w:t>內容</w:t>
            </w:r>
          </w:p>
        </w:tc>
        <w:tc>
          <w:tcPr>
            <w:tcW w:w="1695" w:type="dxa"/>
          </w:tcPr>
          <w:p w14:paraId="74971000" w14:textId="77777777" w:rsidR="00A10502" w:rsidRDefault="00AF4F5A" w:rsidP="00127B7D">
            <w:pPr>
              <w:spacing w:line="360" w:lineRule="exact"/>
              <w:jc w:val="center"/>
              <w:rPr>
                <w:rFonts w:ascii="微軟正黑體" w:eastAsia="微軟正黑體" w:hAnsi="微軟正黑體"/>
                <w:sz w:val="28"/>
                <w:szCs w:val="28"/>
              </w:rPr>
            </w:pPr>
            <w:r>
              <w:rPr>
                <w:rFonts w:ascii="微軟正黑體" w:eastAsia="微軟正黑體" w:hAnsi="微軟正黑體" w:hint="eastAsia"/>
                <w:sz w:val="28"/>
                <w:szCs w:val="28"/>
              </w:rPr>
              <w:t>支付款項</w:t>
            </w:r>
          </w:p>
        </w:tc>
      </w:tr>
      <w:tr w:rsidR="00970680" w14:paraId="11D86CB6" w14:textId="77777777" w:rsidTr="00574FF9">
        <w:tc>
          <w:tcPr>
            <w:tcW w:w="866" w:type="dxa"/>
          </w:tcPr>
          <w:p w14:paraId="76D52FBF" w14:textId="106C9F44" w:rsidR="00970680" w:rsidRPr="00D15E1E" w:rsidRDefault="00F2008F" w:rsidP="00970680">
            <w:pPr>
              <w:ind w:firstLineChars="100" w:firstLine="280"/>
              <w:rPr>
                <w:rFonts w:ascii="微軟正黑體" w:eastAsia="微軟正黑體" w:hAnsi="微軟正黑體"/>
                <w:sz w:val="28"/>
                <w:szCs w:val="28"/>
              </w:rPr>
            </w:pPr>
            <w:r>
              <w:rPr>
                <w:rFonts w:ascii="微軟正黑體" w:eastAsia="微軟正黑體" w:hAnsi="微軟正黑體" w:hint="eastAsia"/>
                <w:sz w:val="28"/>
                <w:szCs w:val="28"/>
              </w:rPr>
              <w:t>1</w:t>
            </w:r>
            <w:r w:rsidR="00970680" w:rsidRPr="00D15E1E">
              <w:rPr>
                <w:rFonts w:ascii="微軟正黑體" w:eastAsia="微軟正黑體" w:hAnsi="微軟正黑體"/>
                <w:sz w:val="28"/>
                <w:szCs w:val="28"/>
              </w:rPr>
              <w:t>.</w:t>
            </w:r>
          </w:p>
        </w:tc>
        <w:tc>
          <w:tcPr>
            <w:tcW w:w="1724" w:type="dxa"/>
          </w:tcPr>
          <w:p w14:paraId="6B95A600" w14:textId="25DBCF2D" w:rsidR="00970680" w:rsidRPr="00D15E1E" w:rsidRDefault="00970680" w:rsidP="00970680">
            <w:pPr>
              <w:rPr>
                <w:rFonts w:ascii="微軟正黑體" w:eastAsia="微軟正黑體" w:hAnsi="微軟正黑體"/>
                <w:sz w:val="28"/>
                <w:szCs w:val="28"/>
              </w:rPr>
            </w:pPr>
            <w:r w:rsidRPr="00D15E1E">
              <w:rPr>
                <w:rFonts w:ascii="微軟正黑體" w:eastAsia="微軟正黑體" w:hAnsi="微軟正黑體" w:hint="eastAsia"/>
                <w:sz w:val="28"/>
                <w:szCs w:val="28"/>
              </w:rPr>
              <w:t>1</w:t>
            </w:r>
            <w:r w:rsidRPr="00D15E1E">
              <w:rPr>
                <w:rFonts w:ascii="微軟正黑體" w:eastAsia="微軟正黑體" w:hAnsi="微軟正黑體"/>
                <w:sz w:val="28"/>
                <w:szCs w:val="28"/>
              </w:rPr>
              <w:t>1</w:t>
            </w:r>
            <w:r w:rsidR="00F2008F">
              <w:rPr>
                <w:rFonts w:ascii="微軟正黑體" w:eastAsia="微軟正黑體" w:hAnsi="微軟正黑體" w:hint="eastAsia"/>
                <w:sz w:val="28"/>
                <w:szCs w:val="28"/>
              </w:rPr>
              <w:t>5</w:t>
            </w:r>
            <w:r w:rsidRPr="00D15E1E">
              <w:rPr>
                <w:rFonts w:ascii="微軟正黑體" w:eastAsia="微軟正黑體" w:hAnsi="微軟正黑體" w:hint="eastAsia"/>
                <w:sz w:val="28"/>
                <w:szCs w:val="28"/>
              </w:rPr>
              <w:t>年1</w:t>
            </w:r>
            <w:r w:rsidR="00F2008F">
              <w:rPr>
                <w:rFonts w:ascii="微軟正黑體" w:eastAsia="微軟正黑體" w:hAnsi="微軟正黑體" w:hint="eastAsia"/>
                <w:sz w:val="28"/>
                <w:szCs w:val="28"/>
              </w:rPr>
              <w:t>2</w:t>
            </w:r>
            <w:r w:rsidRPr="00D15E1E">
              <w:rPr>
                <w:rFonts w:ascii="微軟正黑體" w:eastAsia="微軟正黑體" w:hAnsi="微軟正黑體" w:hint="eastAsia"/>
                <w:sz w:val="28"/>
                <w:szCs w:val="28"/>
              </w:rPr>
              <w:t>月</w:t>
            </w:r>
            <w:r w:rsidR="00F2008F">
              <w:rPr>
                <w:rFonts w:ascii="微軟正黑體" w:eastAsia="微軟正黑體" w:hAnsi="微軟正黑體" w:hint="eastAsia"/>
                <w:sz w:val="28"/>
                <w:szCs w:val="28"/>
              </w:rPr>
              <w:t>18</w:t>
            </w:r>
            <w:r w:rsidRPr="00D15E1E">
              <w:rPr>
                <w:rFonts w:ascii="微軟正黑體" w:eastAsia="微軟正黑體" w:hAnsi="微軟正黑體" w:hint="eastAsia"/>
                <w:sz w:val="28"/>
                <w:szCs w:val="28"/>
              </w:rPr>
              <w:t>日</w:t>
            </w:r>
            <w:r>
              <w:rPr>
                <w:rFonts w:ascii="微軟正黑體" w:eastAsia="微軟正黑體" w:hAnsi="微軟正黑體" w:hint="eastAsia"/>
                <w:sz w:val="28"/>
                <w:szCs w:val="28"/>
              </w:rPr>
              <w:t>前</w:t>
            </w:r>
          </w:p>
        </w:tc>
        <w:tc>
          <w:tcPr>
            <w:tcW w:w="1701" w:type="dxa"/>
          </w:tcPr>
          <w:p w14:paraId="670E3254" w14:textId="0BB70F5F" w:rsidR="00970680" w:rsidRDefault="00970680" w:rsidP="00970680">
            <w:pPr>
              <w:spacing w:line="360" w:lineRule="exact"/>
              <w:rPr>
                <w:rFonts w:ascii="微軟正黑體" w:eastAsia="微軟正黑體" w:hAnsi="微軟正黑體"/>
                <w:sz w:val="28"/>
                <w:szCs w:val="28"/>
              </w:rPr>
            </w:pPr>
            <w:r w:rsidRPr="005F2CA0">
              <w:rPr>
                <w:rFonts w:ascii="微軟正黑體" w:eastAsia="微軟正黑體" w:hAnsi="微軟正黑體" w:hint="eastAsia"/>
                <w:sz w:val="28"/>
                <w:szCs w:val="28"/>
              </w:rPr>
              <w:t>成果</w:t>
            </w:r>
            <w:r w:rsidRPr="008B1C4B">
              <w:rPr>
                <w:rFonts w:ascii="微軟正黑體" w:eastAsia="微軟正黑體" w:hAnsi="微軟正黑體" w:hint="eastAsia"/>
                <w:sz w:val="28"/>
                <w:szCs w:val="28"/>
              </w:rPr>
              <w:t>報告</w:t>
            </w:r>
            <w:r w:rsidRPr="00AF4F5A">
              <w:rPr>
                <w:rFonts w:ascii="微軟正黑體" w:eastAsia="微軟正黑體" w:hAnsi="微軟正黑體" w:hint="eastAsia"/>
                <w:sz w:val="28"/>
                <w:szCs w:val="28"/>
              </w:rPr>
              <w:t>之電子檔</w:t>
            </w:r>
            <w:r w:rsidR="00F2008F" w:rsidRPr="00F2008F">
              <w:rPr>
                <w:rFonts w:ascii="微軟正黑體" w:eastAsia="微軟正黑體" w:hAnsi="微軟正黑體" w:hint="eastAsia"/>
                <w:sz w:val="28"/>
                <w:szCs w:val="28"/>
              </w:rPr>
              <w:t>及</w:t>
            </w:r>
            <w:proofErr w:type="gramStart"/>
            <w:r w:rsidR="00F2008F" w:rsidRPr="00F2008F">
              <w:rPr>
                <w:rFonts w:ascii="微軟正黑體" w:eastAsia="微軟正黑體" w:hAnsi="微軟正黑體" w:hint="eastAsia"/>
                <w:sz w:val="28"/>
                <w:szCs w:val="28"/>
              </w:rPr>
              <w:t>紙本乙份</w:t>
            </w:r>
            <w:proofErr w:type="gramEnd"/>
          </w:p>
        </w:tc>
        <w:tc>
          <w:tcPr>
            <w:tcW w:w="2976" w:type="dxa"/>
          </w:tcPr>
          <w:p w14:paraId="746B0930" w14:textId="7782B148" w:rsidR="00970680" w:rsidRPr="006F459A" w:rsidRDefault="00970680" w:rsidP="00970680">
            <w:pPr>
              <w:pStyle w:val="a4"/>
              <w:numPr>
                <w:ilvl w:val="0"/>
                <w:numId w:val="42"/>
              </w:numPr>
              <w:spacing w:line="360" w:lineRule="exact"/>
              <w:ind w:leftChars="0"/>
              <w:rPr>
                <w:rFonts w:ascii="微軟正黑體" w:eastAsia="微軟正黑體" w:hAnsi="微軟正黑體"/>
                <w:sz w:val="28"/>
                <w:szCs w:val="28"/>
              </w:rPr>
            </w:pPr>
            <w:r w:rsidRPr="000310E1">
              <w:rPr>
                <w:rFonts w:ascii="微軟正黑體" w:eastAsia="微軟正黑體" w:hAnsi="微軟正黑體" w:hint="eastAsia"/>
                <w:sz w:val="28"/>
                <w:szCs w:val="28"/>
              </w:rPr>
              <w:t>完成本需求說明書「參、需求說明」之</w:t>
            </w:r>
            <w:r>
              <w:rPr>
                <w:rFonts w:ascii="微軟正黑體" w:eastAsia="微軟正黑體" w:hAnsi="微軟正黑體" w:hint="eastAsia"/>
                <w:sz w:val="28"/>
                <w:szCs w:val="28"/>
              </w:rPr>
              <w:t>各</w:t>
            </w:r>
            <w:r w:rsidRPr="000310E1">
              <w:rPr>
                <w:rFonts w:ascii="微軟正黑體" w:eastAsia="微軟正黑體" w:hAnsi="微軟正黑體" w:hint="eastAsia"/>
                <w:sz w:val="28"/>
                <w:szCs w:val="28"/>
              </w:rPr>
              <w:t>項服務紀錄及結案報告</w:t>
            </w:r>
          </w:p>
        </w:tc>
        <w:tc>
          <w:tcPr>
            <w:tcW w:w="1695" w:type="dxa"/>
          </w:tcPr>
          <w:p w14:paraId="494C5EAA" w14:textId="72270A5C" w:rsidR="00970680" w:rsidRDefault="00970680" w:rsidP="00970680">
            <w:pPr>
              <w:spacing w:line="360" w:lineRule="exact"/>
              <w:rPr>
                <w:rFonts w:ascii="微軟正黑體" w:eastAsia="微軟正黑體" w:hAnsi="微軟正黑體"/>
                <w:sz w:val="28"/>
                <w:szCs w:val="28"/>
              </w:rPr>
            </w:pPr>
            <w:r w:rsidRPr="000310E1">
              <w:rPr>
                <w:rFonts w:ascii="微軟正黑體" w:eastAsia="微軟正黑體" w:hAnsi="微軟正黑體" w:hint="eastAsia"/>
                <w:sz w:val="28"/>
                <w:szCs w:val="28"/>
              </w:rPr>
              <w:t>款項</w:t>
            </w:r>
            <w:proofErr w:type="gramStart"/>
            <w:r w:rsidRPr="000310E1">
              <w:rPr>
                <w:rFonts w:ascii="微軟正黑體" w:eastAsia="微軟正黑體" w:hAnsi="微軟正黑體" w:hint="eastAsia"/>
                <w:sz w:val="28"/>
                <w:szCs w:val="28"/>
              </w:rPr>
              <w:t>佔</w:t>
            </w:r>
            <w:proofErr w:type="gramEnd"/>
            <w:r w:rsidRPr="000310E1">
              <w:rPr>
                <w:rFonts w:ascii="微軟正黑體" w:eastAsia="微軟正黑體" w:hAnsi="微軟正黑體" w:hint="eastAsia"/>
                <w:sz w:val="28"/>
                <w:szCs w:val="28"/>
              </w:rPr>
              <w:t>契約價金</w:t>
            </w:r>
            <w:r w:rsidR="00F2008F">
              <w:rPr>
                <w:rFonts w:ascii="微軟正黑體" w:eastAsia="微軟正黑體" w:hAnsi="微軟正黑體" w:hint="eastAsia"/>
                <w:sz w:val="28"/>
                <w:szCs w:val="28"/>
              </w:rPr>
              <w:t>10</w:t>
            </w:r>
            <w:r w:rsidRPr="000310E1">
              <w:rPr>
                <w:rFonts w:ascii="微軟正黑體" w:eastAsia="微軟正黑體" w:hAnsi="微軟正黑體"/>
                <w:sz w:val="28"/>
                <w:szCs w:val="28"/>
              </w:rPr>
              <w:t>0%</w:t>
            </w:r>
          </w:p>
        </w:tc>
      </w:tr>
    </w:tbl>
    <w:p w14:paraId="36CF4A80" w14:textId="77777777" w:rsidR="00E35C0D" w:rsidRPr="00B15F36" w:rsidRDefault="00E35C0D" w:rsidP="00B15F36">
      <w:pPr>
        <w:pStyle w:val="a4"/>
        <w:ind w:leftChars="0"/>
        <w:rPr>
          <w:rFonts w:ascii="標楷體" w:eastAsia="標楷體" w:hAnsi="標楷體"/>
          <w:sz w:val="28"/>
          <w:szCs w:val="28"/>
        </w:rPr>
      </w:pPr>
    </w:p>
    <w:p w14:paraId="4969D5CF" w14:textId="2B74766F" w:rsidR="00E06713" w:rsidRPr="009A4D7F" w:rsidRDefault="008B1C4B" w:rsidP="009A4D7F">
      <w:pPr>
        <w:pStyle w:val="a4"/>
        <w:numPr>
          <w:ilvl w:val="0"/>
          <w:numId w:val="39"/>
        </w:numPr>
        <w:tabs>
          <w:tab w:val="left" w:pos="1134"/>
        </w:tabs>
        <w:spacing w:beforeLines="50" w:before="120" w:afterLines="50" w:after="120" w:line="480" w:lineRule="exact"/>
        <w:ind w:leftChars="0"/>
        <w:rPr>
          <w:rFonts w:ascii="微軟正黑體" w:eastAsia="微軟正黑體" w:hAnsi="微軟正黑體" w:cs="Times New Roman"/>
          <w:color w:val="000000" w:themeColor="text1"/>
          <w:sz w:val="28"/>
          <w:szCs w:val="28"/>
        </w:rPr>
      </w:pPr>
      <w:r w:rsidRPr="005F2CA0">
        <w:rPr>
          <w:rFonts w:ascii="微軟正黑體" w:eastAsia="微軟正黑體" w:hAnsi="微軟正黑體" w:hint="eastAsia"/>
          <w:sz w:val="28"/>
          <w:szCs w:val="28"/>
        </w:rPr>
        <w:t>成果</w:t>
      </w:r>
      <w:r w:rsidR="005F2CA0">
        <w:rPr>
          <w:rFonts w:ascii="微軟正黑體" w:eastAsia="微軟正黑體" w:hAnsi="微軟正黑體" w:cs="Times New Roman" w:hint="eastAsia"/>
          <w:color w:val="000000" w:themeColor="text1"/>
          <w:sz w:val="28"/>
          <w:szCs w:val="28"/>
        </w:rPr>
        <w:t>報告</w:t>
      </w:r>
      <w:r w:rsidR="00D0580C" w:rsidRPr="009C4AF2">
        <w:rPr>
          <w:rFonts w:ascii="微軟正黑體" w:eastAsia="微軟正黑體" w:hAnsi="微軟正黑體" w:cs="Times New Roman" w:hint="eastAsia"/>
          <w:color w:val="000000" w:themeColor="text1"/>
          <w:sz w:val="28"/>
          <w:szCs w:val="28"/>
        </w:rPr>
        <w:t>:</w:t>
      </w:r>
      <w:r w:rsidR="005F2CA0">
        <w:rPr>
          <w:rFonts w:ascii="微軟正黑體" w:eastAsia="微軟正黑體" w:hAnsi="微軟正黑體" w:cs="Times New Roman" w:hint="eastAsia"/>
          <w:color w:val="000000" w:themeColor="text1"/>
          <w:sz w:val="28"/>
          <w:szCs w:val="28"/>
        </w:rPr>
        <w:t xml:space="preserve"> </w:t>
      </w:r>
      <w:r w:rsidR="00D0580C" w:rsidRPr="009C4AF2">
        <w:rPr>
          <w:rFonts w:ascii="微軟正黑體" w:eastAsia="微軟正黑體" w:hAnsi="微軟正黑體" w:cs="Times New Roman" w:hint="eastAsia"/>
          <w:color w:val="000000" w:themeColor="text1"/>
          <w:sz w:val="28"/>
          <w:szCs w:val="28"/>
        </w:rPr>
        <w:t>需於</w:t>
      </w:r>
      <w:r w:rsidR="005B221E">
        <w:rPr>
          <w:rFonts w:ascii="微軟正黑體" w:eastAsia="微軟正黑體" w:hAnsi="微軟正黑體" w:cs="Times New Roman" w:hint="eastAsia"/>
          <w:color w:val="000000" w:themeColor="text1"/>
          <w:sz w:val="28"/>
          <w:szCs w:val="28"/>
        </w:rPr>
        <w:t>各</w:t>
      </w:r>
      <w:r w:rsidR="00A10502">
        <w:rPr>
          <w:rFonts w:ascii="微軟正黑體" w:eastAsia="微軟正黑體" w:hAnsi="微軟正黑體" w:hint="eastAsia"/>
          <w:sz w:val="28"/>
          <w:szCs w:val="28"/>
        </w:rPr>
        <w:t>交付</w:t>
      </w:r>
      <w:r>
        <w:rPr>
          <w:rFonts w:ascii="微軟正黑體" w:eastAsia="微軟正黑體" w:hAnsi="微軟正黑體" w:cs="Times New Roman" w:hint="eastAsia"/>
          <w:color w:val="000000" w:themeColor="text1"/>
          <w:sz w:val="28"/>
          <w:szCs w:val="28"/>
        </w:rPr>
        <w:t>查核點完成時間後一</w:t>
      </w:r>
      <w:r w:rsidR="005B221E" w:rsidRPr="005B221E">
        <w:rPr>
          <w:rFonts w:ascii="微軟正黑體" w:eastAsia="微軟正黑體" w:hAnsi="微軟正黑體" w:cs="Times New Roman" w:hint="eastAsia"/>
          <w:color w:val="000000" w:themeColor="text1"/>
          <w:sz w:val="28"/>
          <w:szCs w:val="28"/>
        </w:rPr>
        <w:t>周內，提交服務紀錄</w:t>
      </w:r>
      <w:r w:rsidR="005B221E" w:rsidRPr="005F2CA0">
        <w:rPr>
          <w:rFonts w:ascii="微軟正黑體" w:eastAsia="微軟正黑體" w:hAnsi="微軟正黑體" w:hint="eastAsia"/>
          <w:sz w:val="28"/>
          <w:szCs w:val="28"/>
        </w:rPr>
        <w:t>成果</w:t>
      </w:r>
      <w:r w:rsidR="005B221E" w:rsidRPr="005F2CA0">
        <w:rPr>
          <w:rFonts w:ascii="微軟正黑體" w:eastAsia="微軟正黑體" w:hAnsi="微軟正黑體" w:cs="Times New Roman" w:hint="eastAsia"/>
          <w:color w:val="000000" w:themeColor="text1"/>
          <w:sz w:val="28"/>
          <w:szCs w:val="28"/>
        </w:rPr>
        <w:t>報告</w:t>
      </w:r>
      <w:r w:rsidR="005F2CA0">
        <w:rPr>
          <w:rFonts w:ascii="微軟正黑體" w:eastAsia="微軟正黑體" w:hAnsi="微軟正黑體" w:cs="Times New Roman" w:hint="eastAsia"/>
          <w:color w:val="000000" w:themeColor="text1"/>
          <w:sz w:val="28"/>
          <w:szCs w:val="28"/>
        </w:rPr>
        <w:t>之</w:t>
      </w:r>
      <w:r w:rsidR="00D0580C" w:rsidRPr="005F2CA0">
        <w:rPr>
          <w:rFonts w:ascii="微軟正黑體" w:eastAsia="微軟正黑體" w:hAnsi="微軟正黑體" w:cs="Times New Roman" w:hint="eastAsia"/>
          <w:color w:val="000000" w:themeColor="text1"/>
          <w:sz w:val="28"/>
          <w:szCs w:val="28"/>
        </w:rPr>
        <w:t>電子檔</w:t>
      </w:r>
      <w:r w:rsidR="005B221E" w:rsidRPr="005F2CA0">
        <w:rPr>
          <w:rFonts w:ascii="微軟正黑體" w:eastAsia="微軟正黑體" w:hAnsi="微軟正黑體" w:cs="Times New Roman" w:hint="eastAsia"/>
          <w:color w:val="000000" w:themeColor="text1"/>
          <w:sz w:val="28"/>
          <w:szCs w:val="28"/>
        </w:rPr>
        <w:t>及</w:t>
      </w:r>
      <w:proofErr w:type="gramStart"/>
      <w:r w:rsidR="005B221E" w:rsidRPr="005F2CA0">
        <w:rPr>
          <w:rFonts w:ascii="微軟正黑體" w:eastAsia="微軟正黑體" w:hAnsi="微軟正黑體" w:cs="Times New Roman" w:hint="eastAsia"/>
          <w:color w:val="000000" w:themeColor="text1"/>
          <w:sz w:val="28"/>
          <w:szCs w:val="28"/>
        </w:rPr>
        <w:t>紙本</w:t>
      </w:r>
      <w:r w:rsidR="00D0580C" w:rsidRPr="005F2CA0">
        <w:rPr>
          <w:rFonts w:ascii="微軟正黑體" w:eastAsia="微軟正黑體" w:hAnsi="微軟正黑體" w:cs="Times New Roman" w:hint="eastAsia"/>
          <w:color w:val="000000" w:themeColor="text1"/>
          <w:sz w:val="28"/>
          <w:szCs w:val="28"/>
        </w:rPr>
        <w:t>乙份</w:t>
      </w:r>
      <w:proofErr w:type="gramEnd"/>
      <w:r w:rsidR="005F2CA0">
        <w:rPr>
          <w:rFonts w:ascii="微軟正黑體" w:eastAsia="微軟正黑體" w:hAnsi="微軟正黑體" w:cs="Times New Roman" w:hint="eastAsia"/>
          <w:color w:val="000000" w:themeColor="text1"/>
          <w:sz w:val="28"/>
          <w:szCs w:val="28"/>
        </w:rPr>
        <w:t>，報告格式依採購單位規定辦理</w:t>
      </w:r>
      <w:r w:rsidR="005B221E" w:rsidRPr="005F2CA0">
        <w:rPr>
          <w:rFonts w:ascii="微軟正黑體" w:eastAsia="微軟正黑體" w:hAnsi="微軟正黑體" w:cs="Times New Roman" w:hint="eastAsia"/>
          <w:color w:val="000000" w:themeColor="text1"/>
          <w:sz w:val="28"/>
          <w:szCs w:val="28"/>
        </w:rPr>
        <w:t>。</w:t>
      </w:r>
    </w:p>
    <w:p w14:paraId="7C3C40B6" w14:textId="77777777" w:rsidR="00857C26" w:rsidRPr="009C4AF2" w:rsidRDefault="00857C26" w:rsidP="00A43A17">
      <w:pPr>
        <w:tabs>
          <w:tab w:val="left" w:pos="1134"/>
        </w:tabs>
        <w:spacing w:beforeLines="50" w:before="120" w:afterLines="50" w:after="120" w:line="480" w:lineRule="exact"/>
        <w:rPr>
          <w:rFonts w:ascii="微軟正黑體" w:eastAsia="微軟正黑體" w:hAnsi="微軟正黑體" w:cs="Times New Roman"/>
          <w:b/>
          <w:sz w:val="28"/>
          <w:szCs w:val="28"/>
        </w:rPr>
      </w:pPr>
    </w:p>
    <w:p w14:paraId="2E8B7024" w14:textId="77777777" w:rsidR="00D0580C" w:rsidRPr="009C4AF2" w:rsidRDefault="005F2CA0" w:rsidP="00A43A17">
      <w:pPr>
        <w:pStyle w:val="a4"/>
        <w:numPr>
          <w:ilvl w:val="0"/>
          <w:numId w:val="6"/>
        </w:numPr>
        <w:tabs>
          <w:tab w:val="left" w:pos="567"/>
        </w:tabs>
        <w:spacing w:beforeLines="50" w:before="120" w:afterLines="50" w:after="120" w:line="480" w:lineRule="exact"/>
        <w:ind w:leftChars="0"/>
        <w:outlineLvl w:val="0"/>
        <w:rPr>
          <w:rFonts w:ascii="微軟正黑體" w:eastAsia="微軟正黑體" w:hAnsi="微軟正黑體" w:cs="Times New Roman"/>
          <w:b/>
          <w:color w:val="000000" w:themeColor="text1"/>
          <w:sz w:val="28"/>
          <w:szCs w:val="28"/>
        </w:rPr>
      </w:pPr>
      <w:r>
        <w:rPr>
          <w:rFonts w:ascii="微軟正黑體" w:eastAsia="微軟正黑體" w:hAnsi="微軟正黑體" w:cs="Times New Roman" w:hint="eastAsia"/>
          <w:b/>
          <w:color w:val="000000" w:themeColor="text1"/>
          <w:sz w:val="28"/>
          <w:szCs w:val="28"/>
        </w:rPr>
        <w:t>驗收規範</w:t>
      </w:r>
      <w:r w:rsidR="00857C26" w:rsidRPr="009C4AF2">
        <w:rPr>
          <w:rFonts w:ascii="微軟正黑體" w:eastAsia="微軟正黑體" w:hAnsi="微軟正黑體" w:cs="Times New Roman" w:hint="eastAsia"/>
          <w:b/>
          <w:color w:val="000000" w:themeColor="text1"/>
          <w:sz w:val="28"/>
          <w:szCs w:val="28"/>
        </w:rPr>
        <w:t>:</w:t>
      </w:r>
    </w:p>
    <w:p w14:paraId="3659EFD1" w14:textId="77777777" w:rsidR="00857C26" w:rsidRPr="009C4AF2" w:rsidRDefault="00062CEB" w:rsidP="00062CEB">
      <w:pPr>
        <w:pStyle w:val="af7"/>
        <w:spacing w:beforeLines="50" w:afterLines="50" w:after="120"/>
        <w:rPr>
          <w:rFonts w:ascii="微軟正黑體" w:eastAsia="微軟正黑體" w:hAnsi="微軟正黑體"/>
          <w:color w:val="000000" w:themeColor="text1"/>
          <w:szCs w:val="28"/>
        </w:rPr>
      </w:pPr>
      <w:r>
        <w:rPr>
          <w:rFonts w:ascii="微軟正黑體" w:eastAsia="微軟正黑體" w:hAnsi="微軟正黑體" w:hint="eastAsia"/>
          <w:color w:val="000000" w:themeColor="text1"/>
          <w:szCs w:val="28"/>
        </w:rPr>
        <w:t xml:space="preserve">    依本需求說明書第參</w:t>
      </w:r>
      <w:r w:rsidRPr="00062CEB">
        <w:rPr>
          <w:rFonts w:ascii="微軟正黑體" w:eastAsia="微軟正黑體" w:hAnsi="微軟正黑體" w:hint="eastAsia"/>
          <w:color w:val="000000" w:themeColor="text1"/>
          <w:szCs w:val="28"/>
        </w:rPr>
        <w:t>章</w:t>
      </w:r>
      <w:r w:rsidR="0050139E">
        <w:rPr>
          <w:rFonts w:ascii="微軟正黑體" w:eastAsia="微軟正黑體" w:hAnsi="微軟正黑體" w:hint="eastAsia"/>
          <w:color w:val="000000" w:themeColor="text1"/>
          <w:szCs w:val="28"/>
        </w:rPr>
        <w:t>「</w:t>
      </w:r>
      <w:r>
        <w:rPr>
          <w:rFonts w:ascii="微軟正黑體" w:eastAsia="微軟正黑體" w:hAnsi="微軟正黑體" w:hint="eastAsia"/>
          <w:color w:val="000000" w:themeColor="text1"/>
          <w:szCs w:val="28"/>
        </w:rPr>
        <w:t>需求說明</w:t>
      </w:r>
      <w:r w:rsidR="0050139E">
        <w:rPr>
          <w:rFonts w:ascii="微軟正黑體" w:eastAsia="微軟正黑體" w:hAnsi="微軟正黑體" w:hint="eastAsia"/>
          <w:color w:val="000000" w:themeColor="text1"/>
          <w:szCs w:val="28"/>
        </w:rPr>
        <w:t>」</w:t>
      </w:r>
      <w:r w:rsidR="00C83C3D">
        <w:rPr>
          <w:rFonts w:ascii="微軟正黑體" w:eastAsia="微軟正黑體" w:hAnsi="微軟正黑體" w:hint="eastAsia"/>
          <w:color w:val="000000" w:themeColor="text1"/>
          <w:szCs w:val="28"/>
        </w:rPr>
        <w:t>之</w:t>
      </w:r>
      <w:r w:rsidRPr="00062CEB">
        <w:rPr>
          <w:rFonts w:ascii="微軟正黑體" w:eastAsia="微軟正黑體" w:hAnsi="微軟正黑體" w:hint="eastAsia"/>
          <w:color w:val="000000" w:themeColor="text1"/>
          <w:szCs w:val="28"/>
        </w:rPr>
        <w:t>所列</w:t>
      </w:r>
      <w:r w:rsidR="00833455">
        <w:rPr>
          <w:rFonts w:ascii="微軟正黑體" w:eastAsia="微軟正黑體" w:hAnsi="微軟正黑體" w:hint="eastAsia"/>
          <w:color w:val="000000" w:themeColor="text1"/>
          <w:szCs w:val="28"/>
        </w:rPr>
        <w:t>各</w:t>
      </w:r>
      <w:r w:rsidR="00C83C3D">
        <w:rPr>
          <w:rFonts w:ascii="微軟正黑體" w:eastAsia="微軟正黑體" w:hAnsi="微軟正黑體" w:hint="eastAsia"/>
          <w:color w:val="000000" w:themeColor="text1"/>
          <w:szCs w:val="28"/>
        </w:rPr>
        <w:t>需求</w:t>
      </w:r>
      <w:r w:rsidRPr="00062CEB">
        <w:rPr>
          <w:rFonts w:ascii="微軟正黑體" w:eastAsia="微軟正黑體" w:hAnsi="微軟正黑體" w:hint="eastAsia"/>
          <w:color w:val="000000" w:themeColor="text1"/>
          <w:szCs w:val="28"/>
        </w:rPr>
        <w:t>規格進行驗收</w:t>
      </w:r>
      <w:r>
        <w:rPr>
          <w:rFonts w:ascii="微軟正黑體" w:eastAsia="微軟正黑體" w:hAnsi="微軟正黑體" w:hint="eastAsia"/>
          <w:color w:val="000000" w:themeColor="text1"/>
          <w:szCs w:val="28"/>
        </w:rPr>
        <w:t>，</w:t>
      </w:r>
      <w:r w:rsidR="00D950B6">
        <w:rPr>
          <w:rFonts w:ascii="微軟正黑體" w:eastAsia="微軟正黑體" w:hAnsi="微軟正黑體" w:hint="eastAsia"/>
          <w:color w:val="000000" w:themeColor="text1"/>
          <w:szCs w:val="28"/>
        </w:rPr>
        <w:t>並將</w:t>
      </w:r>
      <w:r w:rsidR="00A62EA2">
        <w:rPr>
          <w:rFonts w:ascii="微軟正黑體" w:eastAsia="微軟正黑體" w:hAnsi="微軟正黑體" w:hint="eastAsia"/>
          <w:color w:val="000000" w:themeColor="text1"/>
          <w:szCs w:val="28"/>
        </w:rPr>
        <w:t>驗收</w:t>
      </w:r>
      <w:r w:rsidR="00A62EA2">
        <w:rPr>
          <w:rFonts w:ascii="微軟正黑體" w:eastAsia="微軟正黑體" w:hAnsi="微軟正黑體" w:hint="eastAsia"/>
          <w:color w:val="000000" w:themeColor="text1"/>
          <w:szCs w:val="28"/>
        </w:rPr>
        <w:lastRenderedPageBreak/>
        <w:t>與服務紀錄彙整至</w:t>
      </w:r>
      <w:r w:rsidR="00A62EA2" w:rsidRPr="00A62EA2">
        <w:rPr>
          <w:rFonts w:ascii="微軟正黑體" w:eastAsia="微軟正黑體" w:hAnsi="微軟正黑體" w:hint="eastAsia"/>
          <w:color w:val="000000" w:themeColor="text1"/>
          <w:szCs w:val="28"/>
        </w:rPr>
        <w:t>成果報告</w:t>
      </w:r>
      <w:r w:rsidR="00A62EA2">
        <w:rPr>
          <w:rFonts w:ascii="微軟正黑體" w:eastAsia="微軟正黑體" w:hAnsi="微軟正黑體" w:hint="eastAsia"/>
          <w:color w:val="000000" w:themeColor="text1"/>
          <w:szCs w:val="28"/>
        </w:rPr>
        <w:t>，</w:t>
      </w:r>
      <w:r w:rsidR="00833455" w:rsidRPr="00833455">
        <w:rPr>
          <w:rFonts w:ascii="微軟正黑體" w:eastAsia="微軟正黑體" w:hAnsi="微軟正黑體" w:hint="eastAsia"/>
          <w:color w:val="000000" w:themeColor="text1"/>
          <w:szCs w:val="28"/>
        </w:rPr>
        <w:t>採購單位</w:t>
      </w:r>
      <w:r w:rsidR="00A62EA2">
        <w:rPr>
          <w:rFonts w:ascii="微軟正黑體" w:eastAsia="微軟正黑體" w:hAnsi="微軟正黑體" w:hint="eastAsia"/>
          <w:color w:val="000000" w:themeColor="text1"/>
          <w:szCs w:val="28"/>
        </w:rPr>
        <w:t>亦</w:t>
      </w:r>
      <w:r w:rsidR="00833455">
        <w:rPr>
          <w:rFonts w:ascii="微軟正黑體" w:eastAsia="微軟正黑體" w:hAnsi="微軟正黑體" w:hint="eastAsia"/>
          <w:color w:val="000000" w:themeColor="text1"/>
          <w:szCs w:val="28"/>
        </w:rPr>
        <w:t>得要求得標廠商配合出席進行</w:t>
      </w:r>
      <w:r w:rsidR="00833455" w:rsidRPr="00833455">
        <w:rPr>
          <w:rFonts w:ascii="微軟正黑體" w:eastAsia="微軟正黑體" w:hAnsi="微軟正黑體" w:hint="eastAsia"/>
          <w:color w:val="000000" w:themeColor="text1"/>
          <w:szCs w:val="28"/>
        </w:rPr>
        <w:t>成果報告</w:t>
      </w:r>
      <w:r w:rsidR="00833455">
        <w:rPr>
          <w:rFonts w:ascii="微軟正黑體" w:eastAsia="微軟正黑體" w:hAnsi="微軟正黑體" w:hint="eastAsia"/>
          <w:color w:val="000000" w:themeColor="text1"/>
          <w:szCs w:val="28"/>
        </w:rPr>
        <w:t>簡報。</w:t>
      </w:r>
    </w:p>
    <w:p w14:paraId="4DC92D22" w14:textId="77777777" w:rsidR="00917FB9" w:rsidRPr="009C4AF2" w:rsidRDefault="00917FB9" w:rsidP="00A43A17">
      <w:pPr>
        <w:tabs>
          <w:tab w:val="left" w:pos="1134"/>
        </w:tabs>
        <w:spacing w:beforeLines="50" w:before="120" w:afterLines="50" w:after="120" w:line="480" w:lineRule="exact"/>
        <w:rPr>
          <w:rFonts w:ascii="微軟正黑體" w:eastAsia="微軟正黑體" w:hAnsi="微軟正黑體" w:cs="Times New Roman"/>
          <w:b/>
          <w:color w:val="000000" w:themeColor="text1"/>
          <w:sz w:val="28"/>
          <w:szCs w:val="28"/>
        </w:rPr>
      </w:pPr>
    </w:p>
    <w:p w14:paraId="6B769912" w14:textId="77777777" w:rsidR="00857C26" w:rsidRPr="009C4AF2" w:rsidRDefault="00857C26" w:rsidP="00A43A17">
      <w:pPr>
        <w:pStyle w:val="a4"/>
        <w:numPr>
          <w:ilvl w:val="0"/>
          <w:numId w:val="6"/>
        </w:numPr>
        <w:tabs>
          <w:tab w:val="left" w:pos="567"/>
        </w:tabs>
        <w:spacing w:beforeLines="50" w:before="120" w:afterLines="50" w:after="120" w:line="480" w:lineRule="exact"/>
        <w:ind w:leftChars="0"/>
        <w:outlineLvl w:val="0"/>
        <w:rPr>
          <w:rFonts w:ascii="微軟正黑體" w:eastAsia="微軟正黑體" w:hAnsi="微軟正黑體" w:cs="Times New Roman"/>
          <w:b/>
          <w:color w:val="000000" w:themeColor="text1"/>
          <w:sz w:val="28"/>
          <w:szCs w:val="28"/>
        </w:rPr>
      </w:pPr>
      <w:r w:rsidRPr="009C4AF2">
        <w:rPr>
          <w:rFonts w:ascii="微軟正黑體" w:eastAsia="微軟正黑體" w:hAnsi="微軟正黑體" w:cs="Times New Roman" w:hint="eastAsia"/>
          <w:b/>
          <w:color w:val="000000" w:themeColor="text1"/>
          <w:sz w:val="28"/>
          <w:szCs w:val="28"/>
        </w:rPr>
        <w:t>其他</w:t>
      </w:r>
    </w:p>
    <w:p w14:paraId="3FDB40A0" w14:textId="77777777" w:rsidR="00857C26" w:rsidRDefault="001A3515" w:rsidP="001A3515">
      <w:pPr>
        <w:pStyle w:val="af7"/>
        <w:numPr>
          <w:ilvl w:val="0"/>
          <w:numId w:val="40"/>
        </w:numPr>
        <w:spacing w:beforeLines="50" w:afterLines="50" w:after="120"/>
        <w:rPr>
          <w:rFonts w:ascii="微軟正黑體" w:eastAsia="微軟正黑體" w:hAnsi="微軟正黑體"/>
          <w:color w:val="000000" w:themeColor="text1"/>
          <w:szCs w:val="28"/>
        </w:rPr>
      </w:pPr>
      <w:r w:rsidRPr="001A3515">
        <w:rPr>
          <w:rFonts w:ascii="微軟正黑體" w:eastAsia="微軟正黑體" w:hAnsi="微軟正黑體" w:hint="eastAsia"/>
          <w:color w:val="000000" w:themeColor="text1"/>
          <w:szCs w:val="28"/>
        </w:rPr>
        <w:t>得標</w:t>
      </w:r>
      <w:r w:rsidR="00857C26" w:rsidRPr="009C4AF2">
        <w:rPr>
          <w:rFonts w:ascii="微軟正黑體" w:eastAsia="微軟正黑體" w:hAnsi="微軟正黑體" w:hint="eastAsia"/>
          <w:color w:val="000000" w:themeColor="text1"/>
          <w:szCs w:val="28"/>
        </w:rPr>
        <w:t>廠商應依</w:t>
      </w:r>
      <w:r>
        <w:rPr>
          <w:rFonts w:ascii="微軟正黑體" w:eastAsia="微軟正黑體" w:hAnsi="微軟正黑體" w:hint="eastAsia"/>
          <w:color w:val="000000" w:themeColor="text1"/>
          <w:szCs w:val="28"/>
        </w:rPr>
        <w:t>本案</w:t>
      </w:r>
      <w:r w:rsidR="00857C26" w:rsidRPr="009C4AF2">
        <w:rPr>
          <w:rFonts w:ascii="微軟正黑體" w:eastAsia="微軟正黑體" w:hAnsi="微軟正黑體" w:hint="eastAsia"/>
          <w:color w:val="000000" w:themeColor="text1"/>
          <w:szCs w:val="28"/>
        </w:rPr>
        <w:t>指定日期履行契約，如因</w:t>
      </w:r>
      <w:r>
        <w:rPr>
          <w:rFonts w:ascii="微軟正黑體" w:eastAsia="微軟正黑體" w:hAnsi="微軟正黑體" w:hint="eastAsia"/>
          <w:color w:val="000000" w:themeColor="text1"/>
          <w:szCs w:val="28"/>
        </w:rPr>
        <w:t>採購單位</w:t>
      </w:r>
      <w:r w:rsidR="00857C26" w:rsidRPr="009C4AF2">
        <w:rPr>
          <w:rFonts w:ascii="微軟正黑體" w:eastAsia="微軟正黑體" w:hAnsi="微軟正黑體" w:hint="eastAsia"/>
          <w:color w:val="000000" w:themeColor="text1"/>
          <w:szCs w:val="28"/>
        </w:rPr>
        <w:t>需要修正部分內容</w:t>
      </w:r>
      <w:r w:rsidR="00857C26" w:rsidRPr="001A3515">
        <w:rPr>
          <w:rFonts w:ascii="微軟正黑體" w:eastAsia="微軟正黑體" w:hAnsi="微軟正黑體" w:hint="eastAsia"/>
          <w:color w:val="000000" w:themeColor="text1"/>
          <w:szCs w:val="28"/>
        </w:rPr>
        <w:t>及進度時</w:t>
      </w:r>
      <w:r w:rsidR="002900F7">
        <w:rPr>
          <w:rFonts w:ascii="微軟正黑體" w:eastAsia="微軟正黑體" w:hAnsi="微軟正黑體" w:hint="eastAsia"/>
          <w:color w:val="000000" w:themeColor="text1"/>
          <w:szCs w:val="28"/>
        </w:rPr>
        <w:t>，經雙方同意</w:t>
      </w:r>
      <w:r w:rsidR="00857C26" w:rsidRPr="001A3515">
        <w:rPr>
          <w:rFonts w:ascii="微軟正黑體" w:eastAsia="微軟正黑體" w:hAnsi="微軟正黑體" w:hint="eastAsia"/>
          <w:color w:val="000000" w:themeColor="text1"/>
          <w:szCs w:val="28"/>
        </w:rPr>
        <w:t>，</w:t>
      </w:r>
      <w:r w:rsidR="002900F7">
        <w:rPr>
          <w:rFonts w:ascii="微軟正黑體" w:eastAsia="微軟正黑體" w:hAnsi="微軟正黑體" w:hint="eastAsia"/>
          <w:color w:val="000000" w:themeColor="text1"/>
          <w:szCs w:val="28"/>
        </w:rPr>
        <w:t>由</w:t>
      </w:r>
      <w:r w:rsidRPr="001A3515">
        <w:rPr>
          <w:rFonts w:ascii="微軟正黑體" w:eastAsia="微軟正黑體" w:hAnsi="微軟正黑體" w:hint="eastAsia"/>
          <w:color w:val="000000" w:themeColor="text1"/>
          <w:szCs w:val="28"/>
        </w:rPr>
        <w:t>得標</w:t>
      </w:r>
      <w:r w:rsidR="002900F7">
        <w:rPr>
          <w:rFonts w:ascii="微軟正黑體" w:eastAsia="微軟正黑體" w:hAnsi="微軟正黑體" w:hint="eastAsia"/>
          <w:color w:val="000000" w:themeColor="text1"/>
          <w:szCs w:val="28"/>
        </w:rPr>
        <w:t>廠商</w:t>
      </w:r>
      <w:r w:rsidR="00857C26" w:rsidRPr="001A3515">
        <w:rPr>
          <w:rFonts w:ascii="微軟正黑體" w:eastAsia="微軟正黑體" w:hAnsi="微軟正黑體" w:hint="eastAsia"/>
          <w:color w:val="000000" w:themeColor="text1"/>
          <w:szCs w:val="28"/>
        </w:rPr>
        <w:t>配合辦理。</w:t>
      </w:r>
    </w:p>
    <w:p w14:paraId="594B01FB" w14:textId="77777777" w:rsidR="00753D8A" w:rsidRPr="001A3515" w:rsidRDefault="00753D8A" w:rsidP="00753D8A">
      <w:pPr>
        <w:pStyle w:val="af7"/>
        <w:numPr>
          <w:ilvl w:val="0"/>
          <w:numId w:val="40"/>
        </w:numPr>
        <w:spacing w:beforeLines="50" w:afterLines="50" w:after="120"/>
        <w:rPr>
          <w:rFonts w:ascii="微軟正黑體" w:eastAsia="微軟正黑體" w:hAnsi="微軟正黑體"/>
          <w:color w:val="000000" w:themeColor="text1"/>
          <w:szCs w:val="28"/>
        </w:rPr>
      </w:pPr>
      <w:r>
        <w:rPr>
          <w:rFonts w:ascii="微軟正黑體" w:eastAsia="微軟正黑體" w:hAnsi="微軟正黑體" w:hint="eastAsia"/>
          <w:color w:val="000000" w:themeColor="text1"/>
          <w:szCs w:val="28"/>
        </w:rPr>
        <w:t>提供本案服務及執行人員</w:t>
      </w:r>
      <w:r w:rsidR="00F42910">
        <w:rPr>
          <w:rFonts w:ascii="微軟正黑體" w:eastAsia="微軟正黑體" w:hAnsi="微軟正黑體" w:hint="eastAsia"/>
          <w:color w:val="000000" w:themeColor="text1"/>
          <w:szCs w:val="28"/>
        </w:rPr>
        <w:t>不得來自</w:t>
      </w:r>
      <w:r w:rsidRPr="00753D8A">
        <w:rPr>
          <w:rFonts w:ascii="微軟正黑體" w:eastAsia="微軟正黑體" w:hAnsi="微軟正黑體" w:hint="eastAsia"/>
          <w:color w:val="000000" w:themeColor="text1"/>
          <w:szCs w:val="28"/>
        </w:rPr>
        <w:t>中國大陸地區</w:t>
      </w:r>
      <w:r>
        <w:rPr>
          <w:rFonts w:ascii="微軟正黑體" w:eastAsia="微軟正黑體" w:hAnsi="微軟正黑體" w:hint="eastAsia"/>
          <w:color w:val="000000" w:themeColor="text1"/>
          <w:szCs w:val="28"/>
        </w:rPr>
        <w:t>。</w:t>
      </w:r>
    </w:p>
    <w:sectPr w:rsidR="00753D8A" w:rsidRPr="001A3515" w:rsidSect="00176D98">
      <w:footerReference w:type="default" r:id="rId8"/>
      <w:pgSz w:w="11906" w:h="16838" w:code="9"/>
      <w:pgMar w:top="1418" w:right="1134" w:bottom="1134" w:left="1134" w:header="851" w:footer="567" w:gutter="0"/>
      <w:pgNumType w:start="1"/>
      <w:cols w:space="425"/>
      <w:docGrid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3549F" w14:textId="77777777" w:rsidR="00280072" w:rsidRDefault="00280072" w:rsidP="00451BFD">
      <w:r>
        <w:separator/>
      </w:r>
    </w:p>
  </w:endnote>
  <w:endnote w:type="continuationSeparator" w:id="0">
    <w:p w14:paraId="368463CA" w14:textId="77777777" w:rsidR="00280072" w:rsidRDefault="00280072" w:rsidP="00451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00000000"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全真中仿宋">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1790044"/>
      <w:docPartObj>
        <w:docPartGallery w:val="Page Numbers (Bottom of Page)"/>
        <w:docPartUnique/>
      </w:docPartObj>
    </w:sdtPr>
    <w:sdtContent>
      <w:p w14:paraId="116F0A30" w14:textId="77777777" w:rsidR="00872289" w:rsidRDefault="00872289" w:rsidP="00A42B39">
        <w:pPr>
          <w:pStyle w:val="aa"/>
          <w:jc w:val="center"/>
        </w:pPr>
        <w:r>
          <w:fldChar w:fldCharType="begin"/>
        </w:r>
        <w:r>
          <w:instrText>PAGE   \* MERGEFORMAT</w:instrText>
        </w:r>
        <w:r>
          <w:fldChar w:fldCharType="separate"/>
        </w:r>
        <w:r w:rsidR="00F310F3" w:rsidRPr="00F310F3">
          <w:rPr>
            <w:noProof/>
            <w:lang w:val="zh-TW"/>
          </w:rPr>
          <w:t>7</w:t>
        </w:r>
        <w:r>
          <w:fldChar w:fldCharType="end"/>
        </w:r>
      </w:p>
      <w:p w14:paraId="6BE67ED2" w14:textId="77777777" w:rsidR="00872289" w:rsidRDefault="00000000">
        <w:pPr>
          <w:pStyle w:val="aa"/>
          <w:jc w:val="center"/>
        </w:pPr>
      </w:p>
    </w:sdtContent>
  </w:sdt>
  <w:p w14:paraId="049C1EA7" w14:textId="77777777" w:rsidR="00872289" w:rsidRDefault="0087228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9A04A" w14:textId="77777777" w:rsidR="00280072" w:rsidRDefault="00280072" w:rsidP="00451BFD">
      <w:r>
        <w:separator/>
      </w:r>
    </w:p>
  </w:footnote>
  <w:footnote w:type="continuationSeparator" w:id="0">
    <w:p w14:paraId="11CDE6E7" w14:textId="77777777" w:rsidR="00280072" w:rsidRDefault="00280072" w:rsidP="00451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E82D08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0E19D8"/>
    <w:multiLevelType w:val="hybridMultilevel"/>
    <w:tmpl w:val="2CAE9354"/>
    <w:lvl w:ilvl="0" w:tplc="0409000F">
      <w:start w:val="1"/>
      <w:numFmt w:val="decimal"/>
      <w:lvlText w:val="%1."/>
      <w:lvlJc w:val="left"/>
      <w:pPr>
        <w:ind w:left="480" w:hanging="480"/>
      </w:pPr>
    </w:lvl>
    <w:lvl w:ilvl="1" w:tplc="88F6B734">
      <w:start w:val="1"/>
      <w:numFmt w:val="decimal"/>
      <w:lvlText w:val="%2."/>
      <w:lvlJc w:val="left"/>
      <w:pPr>
        <w:ind w:left="960" w:hanging="480"/>
      </w:pPr>
      <w:rPr>
        <w:rFonts w:ascii="Times New Roman" w:hAnsi="Times New Roman" w:cs="Times New Roman"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3E7A95"/>
    <w:multiLevelType w:val="hybridMultilevel"/>
    <w:tmpl w:val="16900A3C"/>
    <w:lvl w:ilvl="0" w:tplc="F5FC8FB8">
      <w:start w:val="1"/>
      <w:numFmt w:val="lowerLetter"/>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3" w15:restartNumberingAfterBreak="0">
    <w:nsid w:val="089A1D72"/>
    <w:multiLevelType w:val="hybridMultilevel"/>
    <w:tmpl w:val="20A6C70A"/>
    <w:lvl w:ilvl="0" w:tplc="86E69168">
      <w:start w:val="1"/>
      <w:numFmt w:val="taiwaneseCountingThousand"/>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59577C"/>
    <w:multiLevelType w:val="hybridMultilevel"/>
    <w:tmpl w:val="09FA3BD0"/>
    <w:lvl w:ilvl="0" w:tplc="52A016E8">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0DE70DAD"/>
    <w:multiLevelType w:val="hybridMultilevel"/>
    <w:tmpl w:val="7E2A6D6C"/>
    <w:lvl w:ilvl="0" w:tplc="2DC2B48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F326C4"/>
    <w:multiLevelType w:val="hybridMultilevel"/>
    <w:tmpl w:val="E13A2042"/>
    <w:lvl w:ilvl="0" w:tplc="1B3C3A88">
      <w:start w:val="1"/>
      <w:numFmt w:val="taiwaneseCountingThousand"/>
      <w:lvlText w:val="(%1)"/>
      <w:lvlJc w:val="left"/>
      <w:pPr>
        <w:ind w:left="480" w:hanging="480"/>
      </w:pPr>
      <w:rPr>
        <w:rFonts w:ascii="微軟正黑體" w:hAnsi="微軟正黑體" w:cs="Times New Roman"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A353D1"/>
    <w:multiLevelType w:val="hybridMultilevel"/>
    <w:tmpl w:val="55B0C5C4"/>
    <w:lvl w:ilvl="0" w:tplc="26A0202A">
      <w:start w:val="1"/>
      <w:numFmt w:val="decimal"/>
      <w:lvlText w:val="(%1)"/>
      <w:lvlJc w:val="left"/>
      <w:pPr>
        <w:ind w:left="410" w:hanging="41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1064CB"/>
    <w:multiLevelType w:val="hybridMultilevel"/>
    <w:tmpl w:val="C3AE747E"/>
    <w:lvl w:ilvl="0" w:tplc="76401A98">
      <w:start w:val="2"/>
      <w:numFmt w:val="taiwaneseCountingThousand"/>
      <w:lvlText w:val="%1、"/>
      <w:lvlJc w:val="left"/>
      <w:pPr>
        <w:ind w:left="720" w:hanging="720"/>
      </w:pPr>
      <w:rPr>
        <w:rFonts w:hint="default"/>
        <w:b/>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555C46"/>
    <w:multiLevelType w:val="hybridMultilevel"/>
    <w:tmpl w:val="458203AC"/>
    <w:lvl w:ilvl="0" w:tplc="E34A411C">
      <w:start w:val="1"/>
      <w:numFmt w:val="decimal"/>
      <w:lvlText w:val="(%1)"/>
      <w:lvlJc w:val="left"/>
      <w:pPr>
        <w:ind w:left="1812" w:hanging="480"/>
      </w:pPr>
      <w:rPr>
        <w:rFonts w:hint="eastAsia"/>
      </w:r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0" w15:restartNumberingAfterBreak="0">
    <w:nsid w:val="1BF7142A"/>
    <w:multiLevelType w:val="hybridMultilevel"/>
    <w:tmpl w:val="8BEE9082"/>
    <w:lvl w:ilvl="0" w:tplc="2926FA88">
      <w:start w:val="1"/>
      <w:numFmt w:val="taiwaneseCountingThousand"/>
      <w:lvlText w:val="(%1)"/>
      <w:lvlJc w:val="left"/>
      <w:pPr>
        <w:tabs>
          <w:tab w:val="num" w:pos="1080"/>
        </w:tabs>
        <w:ind w:left="1080"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1" w15:restartNumberingAfterBreak="0">
    <w:nsid w:val="1F2B7243"/>
    <w:multiLevelType w:val="hybridMultilevel"/>
    <w:tmpl w:val="6B122D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1E0CF8"/>
    <w:multiLevelType w:val="hybridMultilevel"/>
    <w:tmpl w:val="906E628E"/>
    <w:lvl w:ilvl="0" w:tplc="370070F8">
      <w:start w:val="2"/>
      <w:numFmt w:val="taiwaneseCountingThousand"/>
      <w:lvlText w:val="%1、"/>
      <w:lvlJc w:val="left"/>
      <w:pPr>
        <w:ind w:left="906"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7100E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2AC46028"/>
    <w:multiLevelType w:val="hybridMultilevel"/>
    <w:tmpl w:val="062AD720"/>
    <w:lvl w:ilvl="0" w:tplc="6F125DBA">
      <w:start w:val="1"/>
      <w:numFmt w:val="taiwaneseCountingThousand"/>
      <w:lvlText w:val="%1、"/>
      <w:lvlJc w:val="left"/>
      <w:pPr>
        <w:ind w:left="906" w:hanging="480"/>
      </w:pPr>
      <w:rPr>
        <w:b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2C4172A4"/>
    <w:multiLevelType w:val="hybridMultilevel"/>
    <w:tmpl w:val="E018A612"/>
    <w:lvl w:ilvl="0" w:tplc="7FC65B5E">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716849"/>
    <w:multiLevelType w:val="hybridMultilevel"/>
    <w:tmpl w:val="A8AA1AB6"/>
    <w:lvl w:ilvl="0" w:tplc="F7CE5672">
      <w:start w:val="1"/>
      <w:numFmt w:val="taiwaneseCountingThousand"/>
      <w:lvlText w:val="(%1)"/>
      <w:lvlJc w:val="left"/>
      <w:pPr>
        <w:ind w:left="536" w:hanging="480"/>
      </w:pPr>
      <w:rPr>
        <w:rFonts w:hint="eastAsia"/>
        <w:b/>
        <w:color w:val="000000" w:themeColor="text1"/>
      </w:rPr>
    </w:lvl>
    <w:lvl w:ilvl="1" w:tplc="04090019" w:tentative="1">
      <w:start w:val="1"/>
      <w:numFmt w:val="ideographTraditional"/>
      <w:lvlText w:val="%2、"/>
      <w:lvlJc w:val="left"/>
      <w:pPr>
        <w:ind w:left="1016" w:hanging="480"/>
      </w:pPr>
    </w:lvl>
    <w:lvl w:ilvl="2" w:tplc="0409001B" w:tentative="1">
      <w:start w:val="1"/>
      <w:numFmt w:val="lowerRoman"/>
      <w:lvlText w:val="%3."/>
      <w:lvlJc w:val="right"/>
      <w:pPr>
        <w:ind w:left="1496" w:hanging="480"/>
      </w:pPr>
    </w:lvl>
    <w:lvl w:ilvl="3" w:tplc="0409000F" w:tentative="1">
      <w:start w:val="1"/>
      <w:numFmt w:val="decimal"/>
      <w:lvlText w:val="%4."/>
      <w:lvlJc w:val="left"/>
      <w:pPr>
        <w:ind w:left="1976" w:hanging="480"/>
      </w:pPr>
    </w:lvl>
    <w:lvl w:ilvl="4" w:tplc="04090019" w:tentative="1">
      <w:start w:val="1"/>
      <w:numFmt w:val="ideographTraditional"/>
      <w:lvlText w:val="%5、"/>
      <w:lvlJc w:val="left"/>
      <w:pPr>
        <w:ind w:left="2456" w:hanging="480"/>
      </w:pPr>
    </w:lvl>
    <w:lvl w:ilvl="5" w:tplc="0409001B" w:tentative="1">
      <w:start w:val="1"/>
      <w:numFmt w:val="lowerRoman"/>
      <w:lvlText w:val="%6."/>
      <w:lvlJc w:val="right"/>
      <w:pPr>
        <w:ind w:left="2936" w:hanging="480"/>
      </w:pPr>
    </w:lvl>
    <w:lvl w:ilvl="6" w:tplc="0409000F" w:tentative="1">
      <w:start w:val="1"/>
      <w:numFmt w:val="decimal"/>
      <w:lvlText w:val="%7."/>
      <w:lvlJc w:val="left"/>
      <w:pPr>
        <w:ind w:left="3416" w:hanging="480"/>
      </w:pPr>
    </w:lvl>
    <w:lvl w:ilvl="7" w:tplc="04090019" w:tentative="1">
      <w:start w:val="1"/>
      <w:numFmt w:val="ideographTraditional"/>
      <w:lvlText w:val="%8、"/>
      <w:lvlJc w:val="left"/>
      <w:pPr>
        <w:ind w:left="3896" w:hanging="480"/>
      </w:pPr>
    </w:lvl>
    <w:lvl w:ilvl="8" w:tplc="0409001B" w:tentative="1">
      <w:start w:val="1"/>
      <w:numFmt w:val="lowerRoman"/>
      <w:lvlText w:val="%9."/>
      <w:lvlJc w:val="right"/>
      <w:pPr>
        <w:ind w:left="4376" w:hanging="480"/>
      </w:pPr>
    </w:lvl>
  </w:abstractNum>
  <w:abstractNum w:abstractNumId="17" w15:restartNumberingAfterBreak="0">
    <w:nsid w:val="32952DD5"/>
    <w:multiLevelType w:val="hybridMultilevel"/>
    <w:tmpl w:val="062AD720"/>
    <w:lvl w:ilvl="0" w:tplc="6F125DBA">
      <w:start w:val="1"/>
      <w:numFmt w:val="taiwaneseCountingThousand"/>
      <w:lvlText w:val="%1、"/>
      <w:lvlJc w:val="left"/>
      <w:pPr>
        <w:ind w:left="906" w:hanging="480"/>
      </w:pPr>
      <w:rPr>
        <w:b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 w15:restartNumberingAfterBreak="0">
    <w:nsid w:val="363C5CE8"/>
    <w:multiLevelType w:val="hybridMultilevel"/>
    <w:tmpl w:val="D7FEC2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88221B"/>
    <w:multiLevelType w:val="hybridMultilevel"/>
    <w:tmpl w:val="43604D7E"/>
    <w:lvl w:ilvl="0" w:tplc="4CCC995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BE38FA"/>
    <w:multiLevelType w:val="hybridMultilevel"/>
    <w:tmpl w:val="55B0C5C4"/>
    <w:lvl w:ilvl="0" w:tplc="26A0202A">
      <w:start w:val="1"/>
      <w:numFmt w:val="decimal"/>
      <w:lvlText w:val="(%1)"/>
      <w:lvlJc w:val="left"/>
      <w:pPr>
        <w:ind w:left="1850" w:hanging="410"/>
      </w:pPr>
      <w:rPr>
        <w:rFonts w:hint="default"/>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1" w15:restartNumberingAfterBreak="0">
    <w:nsid w:val="3B9215A8"/>
    <w:multiLevelType w:val="hybridMultilevel"/>
    <w:tmpl w:val="16900A3C"/>
    <w:lvl w:ilvl="0" w:tplc="F5FC8FB8">
      <w:start w:val="1"/>
      <w:numFmt w:val="lowerLetter"/>
      <w:lvlText w:val="(%1)"/>
      <w:lvlJc w:val="left"/>
      <w:pPr>
        <w:ind w:left="2520" w:hanging="36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22" w15:restartNumberingAfterBreak="0">
    <w:nsid w:val="4846703C"/>
    <w:multiLevelType w:val="hybridMultilevel"/>
    <w:tmpl w:val="6B5C0E62"/>
    <w:lvl w:ilvl="0" w:tplc="D770742A">
      <w:start w:val="1"/>
      <w:numFmt w:val="taiwaneseCountingThousand"/>
      <w:pStyle w:val="1"/>
      <w:lvlText w:val="(%1)"/>
      <w:lvlJc w:val="left"/>
      <w:pPr>
        <w:tabs>
          <w:tab w:val="num" w:pos="1066"/>
        </w:tabs>
        <w:ind w:left="1066" w:hanging="567"/>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90D4160"/>
    <w:multiLevelType w:val="hybridMultilevel"/>
    <w:tmpl w:val="8638888C"/>
    <w:lvl w:ilvl="0" w:tplc="C712B2E8">
      <w:start w:val="1"/>
      <w:numFmt w:val="decimal"/>
      <w:lvlText w:val="%1."/>
      <w:lvlJc w:val="left"/>
      <w:pPr>
        <w:ind w:left="84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5B4AB7"/>
    <w:multiLevelType w:val="hybridMultilevel"/>
    <w:tmpl w:val="C1CEA2AE"/>
    <w:lvl w:ilvl="0" w:tplc="00DC3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C162CF5"/>
    <w:multiLevelType w:val="hybridMultilevel"/>
    <w:tmpl w:val="DEF4C73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6" w15:restartNumberingAfterBreak="0">
    <w:nsid w:val="4D1B3C81"/>
    <w:multiLevelType w:val="hybridMultilevel"/>
    <w:tmpl w:val="949A7D04"/>
    <w:lvl w:ilvl="0" w:tplc="83BE9B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876675"/>
    <w:multiLevelType w:val="hybridMultilevel"/>
    <w:tmpl w:val="B60ED076"/>
    <w:lvl w:ilvl="0" w:tplc="77FEC1A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40F11E5"/>
    <w:multiLevelType w:val="hybridMultilevel"/>
    <w:tmpl w:val="55503AD0"/>
    <w:lvl w:ilvl="0" w:tplc="AF04A7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31114E"/>
    <w:multiLevelType w:val="hybridMultilevel"/>
    <w:tmpl w:val="04A69BB2"/>
    <w:lvl w:ilvl="0" w:tplc="9E743ADC">
      <w:start w:val="1"/>
      <w:numFmt w:val="bullet"/>
      <w:lvlText w:val=""/>
      <w:lvlJc w:val="left"/>
      <w:pPr>
        <w:tabs>
          <w:tab w:val="num" w:pos="720"/>
        </w:tabs>
        <w:ind w:left="720" w:hanging="360"/>
      </w:pPr>
      <w:rPr>
        <w:rFonts w:ascii="Wingdings" w:hAnsi="Wingdings" w:hint="default"/>
      </w:rPr>
    </w:lvl>
    <w:lvl w:ilvl="1" w:tplc="9990BD74">
      <w:numFmt w:val="bullet"/>
      <w:lvlText w:val="•"/>
      <w:lvlJc w:val="left"/>
      <w:pPr>
        <w:tabs>
          <w:tab w:val="num" w:pos="1440"/>
        </w:tabs>
        <w:ind w:left="1440" w:hanging="360"/>
      </w:pPr>
      <w:rPr>
        <w:rFonts w:ascii="Arial" w:hAnsi="Arial" w:hint="default"/>
      </w:rPr>
    </w:lvl>
    <w:lvl w:ilvl="2" w:tplc="BD22627C" w:tentative="1">
      <w:start w:val="1"/>
      <w:numFmt w:val="bullet"/>
      <w:lvlText w:val=""/>
      <w:lvlJc w:val="left"/>
      <w:pPr>
        <w:tabs>
          <w:tab w:val="num" w:pos="2160"/>
        </w:tabs>
        <w:ind w:left="2160" w:hanging="360"/>
      </w:pPr>
      <w:rPr>
        <w:rFonts w:ascii="Wingdings" w:hAnsi="Wingdings" w:hint="default"/>
      </w:rPr>
    </w:lvl>
    <w:lvl w:ilvl="3" w:tplc="A7FE45A2" w:tentative="1">
      <w:start w:val="1"/>
      <w:numFmt w:val="bullet"/>
      <w:lvlText w:val=""/>
      <w:lvlJc w:val="left"/>
      <w:pPr>
        <w:tabs>
          <w:tab w:val="num" w:pos="2880"/>
        </w:tabs>
        <w:ind w:left="2880" w:hanging="360"/>
      </w:pPr>
      <w:rPr>
        <w:rFonts w:ascii="Wingdings" w:hAnsi="Wingdings" w:hint="default"/>
      </w:rPr>
    </w:lvl>
    <w:lvl w:ilvl="4" w:tplc="A8EA9D7E" w:tentative="1">
      <w:start w:val="1"/>
      <w:numFmt w:val="bullet"/>
      <w:lvlText w:val=""/>
      <w:lvlJc w:val="left"/>
      <w:pPr>
        <w:tabs>
          <w:tab w:val="num" w:pos="3600"/>
        </w:tabs>
        <w:ind w:left="3600" w:hanging="360"/>
      </w:pPr>
      <w:rPr>
        <w:rFonts w:ascii="Wingdings" w:hAnsi="Wingdings" w:hint="default"/>
      </w:rPr>
    </w:lvl>
    <w:lvl w:ilvl="5" w:tplc="8F52B380" w:tentative="1">
      <w:start w:val="1"/>
      <w:numFmt w:val="bullet"/>
      <w:lvlText w:val=""/>
      <w:lvlJc w:val="left"/>
      <w:pPr>
        <w:tabs>
          <w:tab w:val="num" w:pos="4320"/>
        </w:tabs>
        <w:ind w:left="4320" w:hanging="360"/>
      </w:pPr>
      <w:rPr>
        <w:rFonts w:ascii="Wingdings" w:hAnsi="Wingdings" w:hint="default"/>
      </w:rPr>
    </w:lvl>
    <w:lvl w:ilvl="6" w:tplc="DFB6EA34" w:tentative="1">
      <w:start w:val="1"/>
      <w:numFmt w:val="bullet"/>
      <w:lvlText w:val=""/>
      <w:lvlJc w:val="left"/>
      <w:pPr>
        <w:tabs>
          <w:tab w:val="num" w:pos="5040"/>
        </w:tabs>
        <w:ind w:left="5040" w:hanging="360"/>
      </w:pPr>
      <w:rPr>
        <w:rFonts w:ascii="Wingdings" w:hAnsi="Wingdings" w:hint="default"/>
      </w:rPr>
    </w:lvl>
    <w:lvl w:ilvl="7" w:tplc="4CEC9336" w:tentative="1">
      <w:start w:val="1"/>
      <w:numFmt w:val="bullet"/>
      <w:lvlText w:val=""/>
      <w:lvlJc w:val="left"/>
      <w:pPr>
        <w:tabs>
          <w:tab w:val="num" w:pos="5760"/>
        </w:tabs>
        <w:ind w:left="5760" w:hanging="360"/>
      </w:pPr>
      <w:rPr>
        <w:rFonts w:ascii="Wingdings" w:hAnsi="Wingdings" w:hint="default"/>
      </w:rPr>
    </w:lvl>
    <w:lvl w:ilvl="8" w:tplc="1738079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D77459"/>
    <w:multiLevelType w:val="hybridMultilevel"/>
    <w:tmpl w:val="7E2A6D6C"/>
    <w:lvl w:ilvl="0" w:tplc="2DC2B48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0F3050"/>
    <w:multiLevelType w:val="hybridMultilevel"/>
    <w:tmpl w:val="8D743D16"/>
    <w:lvl w:ilvl="0" w:tplc="2D8238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605A7F"/>
    <w:multiLevelType w:val="hybridMultilevel"/>
    <w:tmpl w:val="8BEE9082"/>
    <w:lvl w:ilvl="0" w:tplc="2926FA88">
      <w:start w:val="1"/>
      <w:numFmt w:val="taiwaneseCountingThousand"/>
      <w:lvlText w:val="(%1)"/>
      <w:lvlJc w:val="left"/>
      <w:pPr>
        <w:tabs>
          <w:tab w:val="num" w:pos="1080"/>
        </w:tabs>
        <w:ind w:left="1080"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3" w15:restartNumberingAfterBreak="0">
    <w:nsid w:val="61D167DA"/>
    <w:multiLevelType w:val="hybridMultilevel"/>
    <w:tmpl w:val="25AE1250"/>
    <w:lvl w:ilvl="0" w:tplc="0B3442D0">
      <w:start w:val="1"/>
      <w:numFmt w:val="decimal"/>
      <w:lvlText w:val="%1."/>
      <w:lvlJc w:val="left"/>
      <w:pPr>
        <w:ind w:left="478" w:hanging="480"/>
      </w:pPr>
      <w:rPr>
        <w:color w:val="000000" w:themeColor="text1"/>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4" w15:restartNumberingAfterBreak="0">
    <w:nsid w:val="68E447A6"/>
    <w:multiLevelType w:val="hybridMultilevel"/>
    <w:tmpl w:val="F356AF02"/>
    <w:lvl w:ilvl="0" w:tplc="04090001">
      <w:start w:val="1"/>
      <w:numFmt w:val="bullet"/>
      <w:lvlText w:val=""/>
      <w:lvlJc w:val="left"/>
      <w:pPr>
        <w:ind w:left="774" w:hanging="480"/>
      </w:pPr>
      <w:rPr>
        <w:rFonts w:ascii="Wingdings" w:hAnsi="Wingdings" w:hint="default"/>
      </w:rPr>
    </w:lvl>
    <w:lvl w:ilvl="1" w:tplc="04090003" w:tentative="1">
      <w:start w:val="1"/>
      <w:numFmt w:val="bullet"/>
      <w:lvlText w:val=""/>
      <w:lvlJc w:val="left"/>
      <w:pPr>
        <w:ind w:left="1254" w:hanging="480"/>
      </w:pPr>
      <w:rPr>
        <w:rFonts w:ascii="Wingdings" w:hAnsi="Wingdings" w:hint="default"/>
      </w:rPr>
    </w:lvl>
    <w:lvl w:ilvl="2" w:tplc="04090005" w:tentative="1">
      <w:start w:val="1"/>
      <w:numFmt w:val="bullet"/>
      <w:lvlText w:val=""/>
      <w:lvlJc w:val="left"/>
      <w:pPr>
        <w:ind w:left="1734" w:hanging="480"/>
      </w:pPr>
      <w:rPr>
        <w:rFonts w:ascii="Wingdings" w:hAnsi="Wingdings" w:hint="default"/>
      </w:rPr>
    </w:lvl>
    <w:lvl w:ilvl="3" w:tplc="04090001" w:tentative="1">
      <w:start w:val="1"/>
      <w:numFmt w:val="bullet"/>
      <w:lvlText w:val=""/>
      <w:lvlJc w:val="left"/>
      <w:pPr>
        <w:ind w:left="2214" w:hanging="480"/>
      </w:pPr>
      <w:rPr>
        <w:rFonts w:ascii="Wingdings" w:hAnsi="Wingdings" w:hint="default"/>
      </w:rPr>
    </w:lvl>
    <w:lvl w:ilvl="4" w:tplc="04090003" w:tentative="1">
      <w:start w:val="1"/>
      <w:numFmt w:val="bullet"/>
      <w:lvlText w:val=""/>
      <w:lvlJc w:val="left"/>
      <w:pPr>
        <w:ind w:left="2694" w:hanging="480"/>
      </w:pPr>
      <w:rPr>
        <w:rFonts w:ascii="Wingdings" w:hAnsi="Wingdings" w:hint="default"/>
      </w:rPr>
    </w:lvl>
    <w:lvl w:ilvl="5" w:tplc="04090005" w:tentative="1">
      <w:start w:val="1"/>
      <w:numFmt w:val="bullet"/>
      <w:lvlText w:val=""/>
      <w:lvlJc w:val="left"/>
      <w:pPr>
        <w:ind w:left="3174" w:hanging="480"/>
      </w:pPr>
      <w:rPr>
        <w:rFonts w:ascii="Wingdings" w:hAnsi="Wingdings" w:hint="default"/>
      </w:rPr>
    </w:lvl>
    <w:lvl w:ilvl="6" w:tplc="04090001" w:tentative="1">
      <w:start w:val="1"/>
      <w:numFmt w:val="bullet"/>
      <w:lvlText w:val=""/>
      <w:lvlJc w:val="left"/>
      <w:pPr>
        <w:ind w:left="3654" w:hanging="480"/>
      </w:pPr>
      <w:rPr>
        <w:rFonts w:ascii="Wingdings" w:hAnsi="Wingdings" w:hint="default"/>
      </w:rPr>
    </w:lvl>
    <w:lvl w:ilvl="7" w:tplc="04090003" w:tentative="1">
      <w:start w:val="1"/>
      <w:numFmt w:val="bullet"/>
      <w:lvlText w:val=""/>
      <w:lvlJc w:val="left"/>
      <w:pPr>
        <w:ind w:left="4134" w:hanging="480"/>
      </w:pPr>
      <w:rPr>
        <w:rFonts w:ascii="Wingdings" w:hAnsi="Wingdings" w:hint="default"/>
      </w:rPr>
    </w:lvl>
    <w:lvl w:ilvl="8" w:tplc="04090005" w:tentative="1">
      <w:start w:val="1"/>
      <w:numFmt w:val="bullet"/>
      <w:lvlText w:val=""/>
      <w:lvlJc w:val="left"/>
      <w:pPr>
        <w:ind w:left="4614" w:hanging="480"/>
      </w:pPr>
      <w:rPr>
        <w:rFonts w:ascii="Wingdings" w:hAnsi="Wingdings" w:hint="default"/>
      </w:rPr>
    </w:lvl>
  </w:abstractNum>
  <w:abstractNum w:abstractNumId="35" w15:restartNumberingAfterBreak="0">
    <w:nsid w:val="69BF1946"/>
    <w:multiLevelType w:val="multilevel"/>
    <w:tmpl w:val="A3C2C3BE"/>
    <w:lvl w:ilvl="0">
      <w:start w:val="1"/>
      <w:numFmt w:val="ideographLegalTraditional"/>
      <w:lvlText w:val="%1、"/>
      <w:lvlJc w:val="left"/>
      <w:pPr>
        <w:ind w:left="0" w:firstLine="0"/>
      </w:pPr>
      <w:rPr>
        <w:rFonts w:hint="eastAsia"/>
        <w:b/>
        <w:i w:val="0"/>
        <w:color w:val="000000" w:themeColor="text1"/>
        <w:sz w:val="28"/>
      </w:rPr>
    </w:lvl>
    <w:lvl w:ilvl="1">
      <w:start w:val="1"/>
      <w:numFmt w:val="taiwaneseCountingThousand"/>
      <w:lvlText w:val="%2"/>
      <w:lvlJc w:val="left"/>
      <w:pPr>
        <w:ind w:left="964" w:hanging="454"/>
      </w:pPr>
      <w:rPr>
        <w:rFonts w:ascii="Arial Unicode MS" w:eastAsia="標楷體" w:hAnsi="Arial Unicode MS" w:hint="eastAsia"/>
        <w:color w:val="000000" w:themeColor="text1"/>
        <w:sz w:val="24"/>
      </w:rPr>
    </w:lvl>
    <w:lvl w:ilvl="2">
      <w:start w:val="1"/>
      <w:numFmt w:val="decimal"/>
      <w:lvlText w:val="%3"/>
      <w:lvlJc w:val="left"/>
      <w:pPr>
        <w:ind w:left="1134" w:hanging="283"/>
      </w:pPr>
      <w:rPr>
        <w:rFonts w:ascii="Arial Unicode MS" w:eastAsia="標楷體" w:hAnsi="Arial Unicode MS" w:hint="eastAsia"/>
        <w:b w:val="0"/>
        <w:i w:val="0"/>
        <w:color w:val="000000" w:themeColor="text1"/>
        <w:sz w:val="24"/>
      </w:rPr>
    </w:lvl>
    <w:lvl w:ilvl="3">
      <w:start w:val="1"/>
      <w:numFmt w:val="upperLetter"/>
      <w:lvlText w:val="%4"/>
      <w:lvlJc w:val="left"/>
      <w:pPr>
        <w:ind w:left="1474" w:hanging="283"/>
      </w:pPr>
      <w:rPr>
        <w:rFonts w:ascii="Arial Unicode MS" w:eastAsia="標楷體" w:hAnsi="Arial Unicode MS" w:hint="eastAsia"/>
        <w:color w:val="000000" w:themeColor="text1"/>
        <w:sz w:val="24"/>
      </w:rPr>
    </w:lvl>
    <w:lvl w:ilvl="4">
      <w:start w:val="1"/>
      <w:numFmt w:val="lowerRoman"/>
      <w:lvlText w:val="%5"/>
      <w:lvlJc w:val="left"/>
      <w:pPr>
        <w:ind w:left="2722" w:hanging="227"/>
      </w:pPr>
      <w:rPr>
        <w:rFonts w:ascii="Arial Unicode MS" w:eastAsia="標楷體" w:hAnsi="Arial Unicode MS" w:hint="eastAsia"/>
        <w:color w:val="000000" w:themeColor="text1"/>
        <w:sz w:val="24"/>
      </w:rPr>
    </w:lvl>
    <w:lvl w:ilvl="5">
      <w:start w:val="1"/>
      <w:numFmt w:val="bullet"/>
      <w:lvlText w:val=""/>
      <w:lvlJc w:val="left"/>
      <w:pPr>
        <w:tabs>
          <w:tab w:val="num" w:pos="2778"/>
        </w:tabs>
        <w:ind w:left="2155" w:hanging="397"/>
      </w:pPr>
      <w:rPr>
        <w:rFonts w:ascii="Symbol" w:hAnsi="Symbol" w:hint="default"/>
        <w:color w:val="auto"/>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6B2001F2"/>
    <w:multiLevelType w:val="hybridMultilevel"/>
    <w:tmpl w:val="55B0C5C4"/>
    <w:lvl w:ilvl="0" w:tplc="26A0202A">
      <w:start w:val="1"/>
      <w:numFmt w:val="decimal"/>
      <w:lvlText w:val="(%1)"/>
      <w:lvlJc w:val="left"/>
      <w:pPr>
        <w:ind w:left="2090" w:hanging="410"/>
      </w:pPr>
      <w:rPr>
        <w:rFonts w:hint="default"/>
      </w:rPr>
    </w:lvl>
    <w:lvl w:ilvl="1" w:tplc="04090019">
      <w:start w:val="1"/>
      <w:numFmt w:val="ideographTraditional"/>
      <w:lvlText w:val="%2、"/>
      <w:lvlJc w:val="left"/>
      <w:pPr>
        <w:ind w:left="2640" w:hanging="480"/>
      </w:pPr>
    </w:lvl>
    <w:lvl w:ilvl="2" w:tplc="0409001B">
      <w:start w:val="1"/>
      <w:numFmt w:val="lowerRoman"/>
      <w:lvlText w:val="%3."/>
      <w:lvlJc w:val="right"/>
      <w:pPr>
        <w:ind w:left="3120" w:hanging="480"/>
      </w:pPr>
    </w:lvl>
    <w:lvl w:ilvl="3" w:tplc="0409000F">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7" w15:restartNumberingAfterBreak="0">
    <w:nsid w:val="6F845FE3"/>
    <w:multiLevelType w:val="hybridMultilevel"/>
    <w:tmpl w:val="C21074BA"/>
    <w:lvl w:ilvl="0" w:tplc="FFE6D5E2">
      <w:start w:val="1"/>
      <w:numFmt w:val="decimal"/>
      <w:lvlText w:val="(%1)"/>
      <w:lvlJc w:val="left"/>
      <w:pPr>
        <w:ind w:left="819" w:hanging="360"/>
      </w:pPr>
      <w:rPr>
        <w:rFonts w:hint="default"/>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8" w15:restartNumberingAfterBreak="0">
    <w:nsid w:val="70D279AA"/>
    <w:multiLevelType w:val="hybridMultilevel"/>
    <w:tmpl w:val="C5E2E4C2"/>
    <w:lvl w:ilvl="0" w:tplc="0409000F">
      <w:start w:val="1"/>
      <w:numFmt w:val="decimal"/>
      <w:lvlText w:val="%1."/>
      <w:lvlJc w:val="left"/>
      <w:pPr>
        <w:ind w:left="1332" w:hanging="480"/>
      </w:pPr>
      <w:rPr>
        <w:rFonts w:hint="eastAsia"/>
        <w:b w:val="0"/>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9" w15:restartNumberingAfterBreak="0">
    <w:nsid w:val="74E13151"/>
    <w:multiLevelType w:val="hybridMultilevel"/>
    <w:tmpl w:val="5B5E8A2A"/>
    <w:lvl w:ilvl="0" w:tplc="1B3C3A88">
      <w:start w:val="1"/>
      <w:numFmt w:val="taiwaneseCountingThousand"/>
      <w:lvlText w:val="(%1)"/>
      <w:lvlJc w:val="left"/>
      <w:pPr>
        <w:ind w:left="1614" w:hanging="480"/>
      </w:pPr>
      <w:rPr>
        <w:rFonts w:ascii="微軟正黑體" w:hAnsi="微軟正黑體" w:cs="Times New Roman"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0" w15:restartNumberingAfterBreak="0">
    <w:nsid w:val="7BB6388F"/>
    <w:multiLevelType w:val="hybridMultilevel"/>
    <w:tmpl w:val="F0D6E2B8"/>
    <w:lvl w:ilvl="0" w:tplc="4BCAF516">
      <w:start w:val="1"/>
      <w:numFmt w:val="decimal"/>
      <w:lvlText w:val="%1."/>
      <w:lvlJc w:val="left"/>
      <w:pPr>
        <w:tabs>
          <w:tab w:val="num" w:pos="720"/>
        </w:tabs>
        <w:ind w:left="720" w:hanging="360"/>
      </w:pPr>
    </w:lvl>
    <w:lvl w:ilvl="1" w:tplc="F160BAE2" w:tentative="1">
      <w:start w:val="1"/>
      <w:numFmt w:val="decimal"/>
      <w:lvlText w:val="%2."/>
      <w:lvlJc w:val="left"/>
      <w:pPr>
        <w:tabs>
          <w:tab w:val="num" w:pos="1440"/>
        </w:tabs>
        <w:ind w:left="1440" w:hanging="360"/>
      </w:pPr>
    </w:lvl>
    <w:lvl w:ilvl="2" w:tplc="053C51F8" w:tentative="1">
      <w:start w:val="1"/>
      <w:numFmt w:val="decimal"/>
      <w:lvlText w:val="%3."/>
      <w:lvlJc w:val="left"/>
      <w:pPr>
        <w:tabs>
          <w:tab w:val="num" w:pos="2160"/>
        </w:tabs>
        <w:ind w:left="2160" w:hanging="360"/>
      </w:pPr>
    </w:lvl>
    <w:lvl w:ilvl="3" w:tplc="E9BC5FC6" w:tentative="1">
      <w:start w:val="1"/>
      <w:numFmt w:val="decimal"/>
      <w:lvlText w:val="%4."/>
      <w:lvlJc w:val="left"/>
      <w:pPr>
        <w:tabs>
          <w:tab w:val="num" w:pos="2880"/>
        </w:tabs>
        <w:ind w:left="2880" w:hanging="360"/>
      </w:pPr>
    </w:lvl>
    <w:lvl w:ilvl="4" w:tplc="AA5C157E" w:tentative="1">
      <w:start w:val="1"/>
      <w:numFmt w:val="decimal"/>
      <w:lvlText w:val="%5."/>
      <w:lvlJc w:val="left"/>
      <w:pPr>
        <w:tabs>
          <w:tab w:val="num" w:pos="3600"/>
        </w:tabs>
        <w:ind w:left="3600" w:hanging="360"/>
      </w:pPr>
    </w:lvl>
    <w:lvl w:ilvl="5" w:tplc="CB667D54" w:tentative="1">
      <w:start w:val="1"/>
      <w:numFmt w:val="decimal"/>
      <w:lvlText w:val="%6."/>
      <w:lvlJc w:val="left"/>
      <w:pPr>
        <w:tabs>
          <w:tab w:val="num" w:pos="4320"/>
        </w:tabs>
        <w:ind w:left="4320" w:hanging="360"/>
      </w:pPr>
    </w:lvl>
    <w:lvl w:ilvl="6" w:tplc="642C4BB2" w:tentative="1">
      <w:start w:val="1"/>
      <w:numFmt w:val="decimal"/>
      <w:lvlText w:val="%7."/>
      <w:lvlJc w:val="left"/>
      <w:pPr>
        <w:tabs>
          <w:tab w:val="num" w:pos="5040"/>
        </w:tabs>
        <w:ind w:left="5040" w:hanging="360"/>
      </w:pPr>
    </w:lvl>
    <w:lvl w:ilvl="7" w:tplc="6C3A8F78" w:tentative="1">
      <w:start w:val="1"/>
      <w:numFmt w:val="decimal"/>
      <w:lvlText w:val="%8."/>
      <w:lvlJc w:val="left"/>
      <w:pPr>
        <w:tabs>
          <w:tab w:val="num" w:pos="5760"/>
        </w:tabs>
        <w:ind w:left="5760" w:hanging="360"/>
      </w:pPr>
    </w:lvl>
    <w:lvl w:ilvl="8" w:tplc="6EBEF796" w:tentative="1">
      <w:start w:val="1"/>
      <w:numFmt w:val="decimal"/>
      <w:lvlText w:val="%9."/>
      <w:lvlJc w:val="left"/>
      <w:pPr>
        <w:tabs>
          <w:tab w:val="num" w:pos="6480"/>
        </w:tabs>
        <w:ind w:left="6480" w:hanging="360"/>
      </w:pPr>
    </w:lvl>
  </w:abstractNum>
  <w:abstractNum w:abstractNumId="41" w15:restartNumberingAfterBreak="0">
    <w:nsid w:val="7C121DA2"/>
    <w:multiLevelType w:val="hybridMultilevel"/>
    <w:tmpl w:val="B80E742C"/>
    <w:lvl w:ilvl="0" w:tplc="1B3C3A88">
      <w:start w:val="1"/>
      <w:numFmt w:val="taiwaneseCountingThousand"/>
      <w:lvlText w:val="(%1)"/>
      <w:lvlJc w:val="left"/>
      <w:pPr>
        <w:ind w:left="1332" w:hanging="480"/>
      </w:pPr>
      <w:rPr>
        <w:rFonts w:ascii="微軟正黑體" w:hAnsi="微軟正黑體" w:cs="Times New Roman" w:hint="eastAsia"/>
        <w:b w:val="0"/>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2" w15:restartNumberingAfterBreak="0">
    <w:nsid w:val="7D480145"/>
    <w:multiLevelType w:val="hybridMultilevel"/>
    <w:tmpl w:val="E0C43A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74686441">
    <w:abstractNumId w:val="22"/>
  </w:num>
  <w:num w:numId="2" w16cid:durableId="321667859">
    <w:abstractNumId w:val="15"/>
  </w:num>
  <w:num w:numId="3" w16cid:durableId="1449008343">
    <w:abstractNumId w:val="25"/>
  </w:num>
  <w:num w:numId="4" w16cid:durableId="1487362723">
    <w:abstractNumId w:val="33"/>
  </w:num>
  <w:num w:numId="5" w16cid:durableId="729117891">
    <w:abstractNumId w:val="30"/>
  </w:num>
  <w:num w:numId="6" w16cid:durableId="1515420175">
    <w:abstractNumId w:val="35"/>
  </w:num>
  <w:num w:numId="7" w16cid:durableId="126971589">
    <w:abstractNumId w:val="1"/>
  </w:num>
  <w:num w:numId="8" w16cid:durableId="1890147773">
    <w:abstractNumId w:val="23"/>
  </w:num>
  <w:num w:numId="9" w16cid:durableId="1546991763">
    <w:abstractNumId w:val="16"/>
  </w:num>
  <w:num w:numId="10" w16cid:durableId="660501489">
    <w:abstractNumId w:val="3"/>
  </w:num>
  <w:num w:numId="11" w16cid:durableId="1374234901">
    <w:abstractNumId w:val="5"/>
  </w:num>
  <w:num w:numId="12" w16cid:durableId="12652115">
    <w:abstractNumId w:val="34"/>
  </w:num>
  <w:num w:numId="13" w16cid:durableId="1614746367">
    <w:abstractNumId w:val="19"/>
  </w:num>
  <w:num w:numId="14" w16cid:durableId="1387752773">
    <w:abstractNumId w:val="0"/>
  </w:num>
  <w:num w:numId="15" w16cid:durableId="297883824">
    <w:abstractNumId w:val="17"/>
  </w:num>
  <w:num w:numId="16" w16cid:durableId="735782891">
    <w:abstractNumId w:val="37"/>
  </w:num>
  <w:num w:numId="17" w16cid:durableId="910654261">
    <w:abstractNumId w:val="18"/>
  </w:num>
  <w:num w:numId="18" w16cid:durableId="446312970">
    <w:abstractNumId w:val="39"/>
  </w:num>
  <w:num w:numId="19" w16cid:durableId="1759405081">
    <w:abstractNumId w:val="31"/>
  </w:num>
  <w:num w:numId="20" w16cid:durableId="815296747">
    <w:abstractNumId w:val="40"/>
  </w:num>
  <w:num w:numId="21" w16cid:durableId="846293148">
    <w:abstractNumId w:val="41"/>
  </w:num>
  <w:num w:numId="22" w16cid:durableId="1449469974">
    <w:abstractNumId w:val="24"/>
  </w:num>
  <w:num w:numId="23" w16cid:durableId="1099330171">
    <w:abstractNumId w:val="28"/>
  </w:num>
  <w:num w:numId="24" w16cid:durableId="1323896451">
    <w:abstractNumId w:val="26"/>
  </w:num>
  <w:num w:numId="25" w16cid:durableId="1928804416">
    <w:abstractNumId w:val="6"/>
  </w:num>
  <w:num w:numId="26" w16cid:durableId="457646100">
    <w:abstractNumId w:val="38"/>
  </w:num>
  <w:num w:numId="27" w16cid:durableId="1786386890">
    <w:abstractNumId w:val="32"/>
  </w:num>
  <w:num w:numId="28" w16cid:durableId="1069764028">
    <w:abstractNumId w:val="8"/>
  </w:num>
  <w:num w:numId="29" w16cid:durableId="1571576605">
    <w:abstractNumId w:val="10"/>
  </w:num>
  <w:num w:numId="30" w16cid:durableId="1700205018">
    <w:abstractNumId w:val="29"/>
  </w:num>
  <w:num w:numId="31" w16cid:durableId="803307014">
    <w:abstractNumId w:val="4"/>
  </w:num>
  <w:num w:numId="32" w16cid:durableId="1018316887">
    <w:abstractNumId w:val="7"/>
  </w:num>
  <w:num w:numId="33" w16cid:durableId="2103450067">
    <w:abstractNumId w:val="2"/>
  </w:num>
  <w:num w:numId="34" w16cid:durableId="904074020">
    <w:abstractNumId w:val="13"/>
  </w:num>
  <w:num w:numId="35" w16cid:durableId="709495555">
    <w:abstractNumId w:val="36"/>
  </w:num>
  <w:num w:numId="36" w16cid:durableId="858397025">
    <w:abstractNumId w:val="20"/>
  </w:num>
  <w:num w:numId="37" w16cid:durableId="210112897">
    <w:abstractNumId w:val="9"/>
  </w:num>
  <w:num w:numId="38" w16cid:durableId="1882092981">
    <w:abstractNumId w:val="14"/>
  </w:num>
  <w:num w:numId="39" w16cid:durableId="1010907968">
    <w:abstractNumId w:val="12"/>
  </w:num>
  <w:num w:numId="40" w16cid:durableId="1910190812">
    <w:abstractNumId w:val="27"/>
  </w:num>
  <w:num w:numId="41" w16cid:durableId="845637455">
    <w:abstractNumId w:val="21"/>
  </w:num>
  <w:num w:numId="42" w16cid:durableId="699822153">
    <w:abstractNumId w:val="42"/>
  </w:num>
  <w:num w:numId="43" w16cid:durableId="44369037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cumentProtection w:edit="trackedChanges" w:enforcement="0"/>
  <w:defaultTabStop w:val="480"/>
  <w:drawingGridHorizontalSpacing w:val="120"/>
  <w:drawingGridVerticalSpacing w:val="36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4CD"/>
    <w:rsid w:val="00006DE5"/>
    <w:rsid w:val="00007A03"/>
    <w:rsid w:val="00012FEE"/>
    <w:rsid w:val="0001446F"/>
    <w:rsid w:val="00014A10"/>
    <w:rsid w:val="00014D3C"/>
    <w:rsid w:val="00015090"/>
    <w:rsid w:val="00015E62"/>
    <w:rsid w:val="00016836"/>
    <w:rsid w:val="00016C1A"/>
    <w:rsid w:val="0002092B"/>
    <w:rsid w:val="00022908"/>
    <w:rsid w:val="00022D83"/>
    <w:rsid w:val="0002428F"/>
    <w:rsid w:val="00024D38"/>
    <w:rsid w:val="0002658E"/>
    <w:rsid w:val="00026800"/>
    <w:rsid w:val="00027AED"/>
    <w:rsid w:val="00030258"/>
    <w:rsid w:val="00030689"/>
    <w:rsid w:val="000312C4"/>
    <w:rsid w:val="000322CE"/>
    <w:rsid w:val="00032348"/>
    <w:rsid w:val="0003351B"/>
    <w:rsid w:val="00034D49"/>
    <w:rsid w:val="00040AC4"/>
    <w:rsid w:val="0004155A"/>
    <w:rsid w:val="00041CBB"/>
    <w:rsid w:val="0004451C"/>
    <w:rsid w:val="000446C4"/>
    <w:rsid w:val="000463AF"/>
    <w:rsid w:val="00050990"/>
    <w:rsid w:val="00051673"/>
    <w:rsid w:val="00054F21"/>
    <w:rsid w:val="00055A23"/>
    <w:rsid w:val="00056574"/>
    <w:rsid w:val="000573FE"/>
    <w:rsid w:val="00060182"/>
    <w:rsid w:val="000606CE"/>
    <w:rsid w:val="00062CEB"/>
    <w:rsid w:val="00064A6E"/>
    <w:rsid w:val="00065BF0"/>
    <w:rsid w:val="0007130D"/>
    <w:rsid w:val="0007285D"/>
    <w:rsid w:val="000732FA"/>
    <w:rsid w:val="00074CA4"/>
    <w:rsid w:val="00075F6D"/>
    <w:rsid w:val="00076019"/>
    <w:rsid w:val="00076F2E"/>
    <w:rsid w:val="000819DE"/>
    <w:rsid w:val="00081AFB"/>
    <w:rsid w:val="00085A16"/>
    <w:rsid w:val="00085F9D"/>
    <w:rsid w:val="00086B46"/>
    <w:rsid w:val="00087E12"/>
    <w:rsid w:val="00090F9E"/>
    <w:rsid w:val="00091C67"/>
    <w:rsid w:val="000935D7"/>
    <w:rsid w:val="00093DCE"/>
    <w:rsid w:val="000952D4"/>
    <w:rsid w:val="000954D7"/>
    <w:rsid w:val="00096A5E"/>
    <w:rsid w:val="000A1B55"/>
    <w:rsid w:val="000A1E31"/>
    <w:rsid w:val="000A44F9"/>
    <w:rsid w:val="000A4CAE"/>
    <w:rsid w:val="000A6063"/>
    <w:rsid w:val="000A6AA3"/>
    <w:rsid w:val="000B0B9F"/>
    <w:rsid w:val="000B0E1A"/>
    <w:rsid w:val="000B1151"/>
    <w:rsid w:val="000B366F"/>
    <w:rsid w:val="000B5511"/>
    <w:rsid w:val="000B6FD9"/>
    <w:rsid w:val="000C0D5F"/>
    <w:rsid w:val="000C138C"/>
    <w:rsid w:val="000C249C"/>
    <w:rsid w:val="000C3149"/>
    <w:rsid w:val="000D1B0F"/>
    <w:rsid w:val="000D1DEA"/>
    <w:rsid w:val="000D1E2D"/>
    <w:rsid w:val="000D3A53"/>
    <w:rsid w:val="000D473F"/>
    <w:rsid w:val="000D74DD"/>
    <w:rsid w:val="000D7568"/>
    <w:rsid w:val="000D7B0B"/>
    <w:rsid w:val="000E1F45"/>
    <w:rsid w:val="000E325C"/>
    <w:rsid w:val="000E7648"/>
    <w:rsid w:val="0010272F"/>
    <w:rsid w:val="00111ADE"/>
    <w:rsid w:val="00112DCE"/>
    <w:rsid w:val="00113331"/>
    <w:rsid w:val="001145D7"/>
    <w:rsid w:val="00114DBD"/>
    <w:rsid w:val="00115DB4"/>
    <w:rsid w:val="00115E5C"/>
    <w:rsid w:val="001170AA"/>
    <w:rsid w:val="00122EDA"/>
    <w:rsid w:val="00124304"/>
    <w:rsid w:val="00125D42"/>
    <w:rsid w:val="00126909"/>
    <w:rsid w:val="00126A07"/>
    <w:rsid w:val="00127A62"/>
    <w:rsid w:val="0013063A"/>
    <w:rsid w:val="001311AD"/>
    <w:rsid w:val="00132898"/>
    <w:rsid w:val="001352B1"/>
    <w:rsid w:val="001356F4"/>
    <w:rsid w:val="00135908"/>
    <w:rsid w:val="00136B96"/>
    <w:rsid w:val="00140136"/>
    <w:rsid w:val="00142735"/>
    <w:rsid w:val="00143BEE"/>
    <w:rsid w:val="00144818"/>
    <w:rsid w:val="00144BAA"/>
    <w:rsid w:val="00145391"/>
    <w:rsid w:val="00146831"/>
    <w:rsid w:val="00146BA8"/>
    <w:rsid w:val="00151EB4"/>
    <w:rsid w:val="0015226B"/>
    <w:rsid w:val="00155BBA"/>
    <w:rsid w:val="00161277"/>
    <w:rsid w:val="001624B1"/>
    <w:rsid w:val="00163A07"/>
    <w:rsid w:val="00163F68"/>
    <w:rsid w:val="00164CC7"/>
    <w:rsid w:val="00167AE3"/>
    <w:rsid w:val="00170A33"/>
    <w:rsid w:val="00171EC1"/>
    <w:rsid w:val="00176D98"/>
    <w:rsid w:val="00180AFD"/>
    <w:rsid w:val="00182017"/>
    <w:rsid w:val="00183DE6"/>
    <w:rsid w:val="00184339"/>
    <w:rsid w:val="00185648"/>
    <w:rsid w:val="00186302"/>
    <w:rsid w:val="00186BE3"/>
    <w:rsid w:val="00190C7F"/>
    <w:rsid w:val="00194398"/>
    <w:rsid w:val="001945D5"/>
    <w:rsid w:val="001947C6"/>
    <w:rsid w:val="001956C9"/>
    <w:rsid w:val="001956E7"/>
    <w:rsid w:val="00196E6C"/>
    <w:rsid w:val="001A05E2"/>
    <w:rsid w:val="001A0999"/>
    <w:rsid w:val="001A13C5"/>
    <w:rsid w:val="001A3515"/>
    <w:rsid w:val="001A3B08"/>
    <w:rsid w:val="001A435A"/>
    <w:rsid w:val="001A5388"/>
    <w:rsid w:val="001A7019"/>
    <w:rsid w:val="001A79A0"/>
    <w:rsid w:val="001B07CD"/>
    <w:rsid w:val="001B0E17"/>
    <w:rsid w:val="001B1066"/>
    <w:rsid w:val="001B14DD"/>
    <w:rsid w:val="001B1CB8"/>
    <w:rsid w:val="001B266D"/>
    <w:rsid w:val="001B5663"/>
    <w:rsid w:val="001B5EDF"/>
    <w:rsid w:val="001C261F"/>
    <w:rsid w:val="001C2A43"/>
    <w:rsid w:val="001C41D7"/>
    <w:rsid w:val="001C5199"/>
    <w:rsid w:val="001D093D"/>
    <w:rsid w:val="001D0F1D"/>
    <w:rsid w:val="001D0F91"/>
    <w:rsid w:val="001D1CBF"/>
    <w:rsid w:val="001D4582"/>
    <w:rsid w:val="001D6382"/>
    <w:rsid w:val="001D63A7"/>
    <w:rsid w:val="001E01EE"/>
    <w:rsid w:val="001E03CB"/>
    <w:rsid w:val="001E1C8C"/>
    <w:rsid w:val="001E7353"/>
    <w:rsid w:val="001E7B8B"/>
    <w:rsid w:val="001F0EE2"/>
    <w:rsid w:val="001F13A0"/>
    <w:rsid w:val="001F3DBB"/>
    <w:rsid w:val="001F4405"/>
    <w:rsid w:val="001F4E41"/>
    <w:rsid w:val="001F6C38"/>
    <w:rsid w:val="001F7B41"/>
    <w:rsid w:val="001F7E33"/>
    <w:rsid w:val="0020066B"/>
    <w:rsid w:val="002013DF"/>
    <w:rsid w:val="002017A3"/>
    <w:rsid w:val="002018EF"/>
    <w:rsid w:val="002051B2"/>
    <w:rsid w:val="002052F0"/>
    <w:rsid w:val="00205881"/>
    <w:rsid w:val="00206934"/>
    <w:rsid w:val="00206F5B"/>
    <w:rsid w:val="00207D79"/>
    <w:rsid w:val="0021057F"/>
    <w:rsid w:val="00210FB4"/>
    <w:rsid w:val="002112D1"/>
    <w:rsid w:val="00212659"/>
    <w:rsid w:val="00213CD0"/>
    <w:rsid w:val="002178FB"/>
    <w:rsid w:val="00220AC8"/>
    <w:rsid w:val="00220F78"/>
    <w:rsid w:val="00222818"/>
    <w:rsid w:val="002239EF"/>
    <w:rsid w:val="002240B0"/>
    <w:rsid w:val="0022425D"/>
    <w:rsid w:val="002247F0"/>
    <w:rsid w:val="00224845"/>
    <w:rsid w:val="002262A1"/>
    <w:rsid w:val="00226A79"/>
    <w:rsid w:val="00230ED7"/>
    <w:rsid w:val="002311E8"/>
    <w:rsid w:val="0023290B"/>
    <w:rsid w:val="00233173"/>
    <w:rsid w:val="00242E13"/>
    <w:rsid w:val="002443D3"/>
    <w:rsid w:val="002446AD"/>
    <w:rsid w:val="002457B0"/>
    <w:rsid w:val="00245F93"/>
    <w:rsid w:val="002460BD"/>
    <w:rsid w:val="00250C5C"/>
    <w:rsid w:val="00251228"/>
    <w:rsid w:val="002518F8"/>
    <w:rsid w:val="002531A4"/>
    <w:rsid w:val="00254485"/>
    <w:rsid w:val="002546F3"/>
    <w:rsid w:val="002557F6"/>
    <w:rsid w:val="00255ECD"/>
    <w:rsid w:val="00256961"/>
    <w:rsid w:val="002618BA"/>
    <w:rsid w:val="00261E05"/>
    <w:rsid w:val="00262380"/>
    <w:rsid w:val="002624FE"/>
    <w:rsid w:val="00262587"/>
    <w:rsid w:val="0026362E"/>
    <w:rsid w:val="00263820"/>
    <w:rsid w:val="00264884"/>
    <w:rsid w:val="00264F27"/>
    <w:rsid w:val="00267FD2"/>
    <w:rsid w:val="00271CD4"/>
    <w:rsid w:val="00272658"/>
    <w:rsid w:val="00274621"/>
    <w:rsid w:val="00274D50"/>
    <w:rsid w:val="0027518D"/>
    <w:rsid w:val="00276221"/>
    <w:rsid w:val="00276DC9"/>
    <w:rsid w:val="00280072"/>
    <w:rsid w:val="00280354"/>
    <w:rsid w:val="00282628"/>
    <w:rsid w:val="002855EA"/>
    <w:rsid w:val="002857D7"/>
    <w:rsid w:val="00287E63"/>
    <w:rsid w:val="002900F7"/>
    <w:rsid w:val="002926EC"/>
    <w:rsid w:val="00296215"/>
    <w:rsid w:val="002974F9"/>
    <w:rsid w:val="002A1BA8"/>
    <w:rsid w:val="002A2055"/>
    <w:rsid w:val="002A35DD"/>
    <w:rsid w:val="002A5DF5"/>
    <w:rsid w:val="002A6F15"/>
    <w:rsid w:val="002B2473"/>
    <w:rsid w:val="002B56B4"/>
    <w:rsid w:val="002B5DAD"/>
    <w:rsid w:val="002B7960"/>
    <w:rsid w:val="002B7BCC"/>
    <w:rsid w:val="002C18F7"/>
    <w:rsid w:val="002C3D0C"/>
    <w:rsid w:val="002C4255"/>
    <w:rsid w:val="002C4BD4"/>
    <w:rsid w:val="002C69C7"/>
    <w:rsid w:val="002D0355"/>
    <w:rsid w:val="002D123D"/>
    <w:rsid w:val="002D13F2"/>
    <w:rsid w:val="002D3061"/>
    <w:rsid w:val="002D4015"/>
    <w:rsid w:val="002D561A"/>
    <w:rsid w:val="002D611D"/>
    <w:rsid w:val="002D738C"/>
    <w:rsid w:val="002E03D0"/>
    <w:rsid w:val="002E0E0D"/>
    <w:rsid w:val="002E11A2"/>
    <w:rsid w:val="002E3167"/>
    <w:rsid w:val="002E3658"/>
    <w:rsid w:val="002E3BFE"/>
    <w:rsid w:val="002E40CC"/>
    <w:rsid w:val="002E490C"/>
    <w:rsid w:val="002E6283"/>
    <w:rsid w:val="002E6337"/>
    <w:rsid w:val="002E7300"/>
    <w:rsid w:val="002F15E6"/>
    <w:rsid w:val="002F23D2"/>
    <w:rsid w:val="002F68E6"/>
    <w:rsid w:val="002F6A04"/>
    <w:rsid w:val="002F6E82"/>
    <w:rsid w:val="00300F3F"/>
    <w:rsid w:val="003015A0"/>
    <w:rsid w:val="0030180B"/>
    <w:rsid w:val="00301922"/>
    <w:rsid w:val="00301CF1"/>
    <w:rsid w:val="0030295A"/>
    <w:rsid w:val="00302E9F"/>
    <w:rsid w:val="003070FC"/>
    <w:rsid w:val="0031205E"/>
    <w:rsid w:val="0031450E"/>
    <w:rsid w:val="00320735"/>
    <w:rsid w:val="003223A7"/>
    <w:rsid w:val="00324C8F"/>
    <w:rsid w:val="00324EE5"/>
    <w:rsid w:val="0032570C"/>
    <w:rsid w:val="00325AE7"/>
    <w:rsid w:val="00327119"/>
    <w:rsid w:val="00327CF8"/>
    <w:rsid w:val="00333625"/>
    <w:rsid w:val="00333B26"/>
    <w:rsid w:val="0033459C"/>
    <w:rsid w:val="00334E30"/>
    <w:rsid w:val="003358CA"/>
    <w:rsid w:val="00335F3C"/>
    <w:rsid w:val="00336623"/>
    <w:rsid w:val="00336DD6"/>
    <w:rsid w:val="0034234D"/>
    <w:rsid w:val="00342BD5"/>
    <w:rsid w:val="00343A5D"/>
    <w:rsid w:val="00351D7C"/>
    <w:rsid w:val="00352DD8"/>
    <w:rsid w:val="00356F6A"/>
    <w:rsid w:val="00361010"/>
    <w:rsid w:val="003619A4"/>
    <w:rsid w:val="00361A5E"/>
    <w:rsid w:val="0036202D"/>
    <w:rsid w:val="003631C1"/>
    <w:rsid w:val="003633B0"/>
    <w:rsid w:val="00363F62"/>
    <w:rsid w:val="00364012"/>
    <w:rsid w:val="00364945"/>
    <w:rsid w:val="0036514E"/>
    <w:rsid w:val="003654CB"/>
    <w:rsid w:val="00365DDE"/>
    <w:rsid w:val="00367841"/>
    <w:rsid w:val="00367B5C"/>
    <w:rsid w:val="00371A3E"/>
    <w:rsid w:val="00371C15"/>
    <w:rsid w:val="0037213C"/>
    <w:rsid w:val="003723AF"/>
    <w:rsid w:val="00372697"/>
    <w:rsid w:val="00373639"/>
    <w:rsid w:val="003760AE"/>
    <w:rsid w:val="00376329"/>
    <w:rsid w:val="003769FA"/>
    <w:rsid w:val="00376BC7"/>
    <w:rsid w:val="00377A16"/>
    <w:rsid w:val="00377C11"/>
    <w:rsid w:val="0038074A"/>
    <w:rsid w:val="00380EEA"/>
    <w:rsid w:val="003815A8"/>
    <w:rsid w:val="003828FE"/>
    <w:rsid w:val="0038461C"/>
    <w:rsid w:val="00385551"/>
    <w:rsid w:val="00386FCA"/>
    <w:rsid w:val="003908C3"/>
    <w:rsid w:val="003917F5"/>
    <w:rsid w:val="0039344E"/>
    <w:rsid w:val="00395E93"/>
    <w:rsid w:val="0039722F"/>
    <w:rsid w:val="00397629"/>
    <w:rsid w:val="00397C21"/>
    <w:rsid w:val="003A3214"/>
    <w:rsid w:val="003A3E7B"/>
    <w:rsid w:val="003A4030"/>
    <w:rsid w:val="003B00DD"/>
    <w:rsid w:val="003B0E40"/>
    <w:rsid w:val="003B1FB6"/>
    <w:rsid w:val="003B406F"/>
    <w:rsid w:val="003B4EB8"/>
    <w:rsid w:val="003B54DA"/>
    <w:rsid w:val="003B7432"/>
    <w:rsid w:val="003C08B9"/>
    <w:rsid w:val="003C5806"/>
    <w:rsid w:val="003C5D84"/>
    <w:rsid w:val="003C6BB4"/>
    <w:rsid w:val="003D27EA"/>
    <w:rsid w:val="003D33E0"/>
    <w:rsid w:val="003D4685"/>
    <w:rsid w:val="003D4EFA"/>
    <w:rsid w:val="003D5DC7"/>
    <w:rsid w:val="003E0C26"/>
    <w:rsid w:val="003E297E"/>
    <w:rsid w:val="003E2FAF"/>
    <w:rsid w:val="003E310E"/>
    <w:rsid w:val="003E58AC"/>
    <w:rsid w:val="003E63D8"/>
    <w:rsid w:val="003E6942"/>
    <w:rsid w:val="003E6C89"/>
    <w:rsid w:val="003E75E4"/>
    <w:rsid w:val="003F239E"/>
    <w:rsid w:val="003F2979"/>
    <w:rsid w:val="003F2D20"/>
    <w:rsid w:val="003F3E27"/>
    <w:rsid w:val="004030C6"/>
    <w:rsid w:val="00403B6E"/>
    <w:rsid w:val="00404A19"/>
    <w:rsid w:val="00410407"/>
    <w:rsid w:val="0041052F"/>
    <w:rsid w:val="004113E5"/>
    <w:rsid w:val="00414091"/>
    <w:rsid w:val="00414C63"/>
    <w:rsid w:val="00415FDA"/>
    <w:rsid w:val="00420E07"/>
    <w:rsid w:val="004213D3"/>
    <w:rsid w:val="00422524"/>
    <w:rsid w:val="00423016"/>
    <w:rsid w:val="0042378C"/>
    <w:rsid w:val="004240ED"/>
    <w:rsid w:val="00424F92"/>
    <w:rsid w:val="004258E7"/>
    <w:rsid w:val="004259DF"/>
    <w:rsid w:val="004275F9"/>
    <w:rsid w:val="00431736"/>
    <w:rsid w:val="0043226B"/>
    <w:rsid w:val="00433D22"/>
    <w:rsid w:val="00434648"/>
    <w:rsid w:val="00434A91"/>
    <w:rsid w:val="004351FB"/>
    <w:rsid w:val="00436DA2"/>
    <w:rsid w:val="00437035"/>
    <w:rsid w:val="00437992"/>
    <w:rsid w:val="00437EF7"/>
    <w:rsid w:val="00440AAB"/>
    <w:rsid w:val="00440ABA"/>
    <w:rsid w:val="00440DEE"/>
    <w:rsid w:val="00444339"/>
    <w:rsid w:val="004457AF"/>
    <w:rsid w:val="00446A39"/>
    <w:rsid w:val="00447092"/>
    <w:rsid w:val="00447173"/>
    <w:rsid w:val="0045004E"/>
    <w:rsid w:val="00451260"/>
    <w:rsid w:val="00451BFD"/>
    <w:rsid w:val="00451DE0"/>
    <w:rsid w:val="00453588"/>
    <w:rsid w:val="00453EBD"/>
    <w:rsid w:val="0045532A"/>
    <w:rsid w:val="004553CD"/>
    <w:rsid w:val="00456D01"/>
    <w:rsid w:val="00460CD7"/>
    <w:rsid w:val="00464605"/>
    <w:rsid w:val="0046534F"/>
    <w:rsid w:val="00466AF2"/>
    <w:rsid w:val="0046706B"/>
    <w:rsid w:val="00473BE4"/>
    <w:rsid w:val="00475693"/>
    <w:rsid w:val="004764CD"/>
    <w:rsid w:val="00477803"/>
    <w:rsid w:val="00477AF3"/>
    <w:rsid w:val="00483252"/>
    <w:rsid w:val="0048566F"/>
    <w:rsid w:val="00486F4E"/>
    <w:rsid w:val="00493037"/>
    <w:rsid w:val="0049396F"/>
    <w:rsid w:val="00494E5E"/>
    <w:rsid w:val="004970B1"/>
    <w:rsid w:val="004A344C"/>
    <w:rsid w:val="004A369F"/>
    <w:rsid w:val="004A4568"/>
    <w:rsid w:val="004A4582"/>
    <w:rsid w:val="004A49CE"/>
    <w:rsid w:val="004A4AD1"/>
    <w:rsid w:val="004A5CDF"/>
    <w:rsid w:val="004A675A"/>
    <w:rsid w:val="004A7525"/>
    <w:rsid w:val="004B0B82"/>
    <w:rsid w:val="004B0DE5"/>
    <w:rsid w:val="004B12E0"/>
    <w:rsid w:val="004B16CA"/>
    <w:rsid w:val="004B177C"/>
    <w:rsid w:val="004B3260"/>
    <w:rsid w:val="004B3973"/>
    <w:rsid w:val="004B4DD3"/>
    <w:rsid w:val="004B4F7E"/>
    <w:rsid w:val="004B58EC"/>
    <w:rsid w:val="004B5AF8"/>
    <w:rsid w:val="004B6252"/>
    <w:rsid w:val="004B67D1"/>
    <w:rsid w:val="004B6D9F"/>
    <w:rsid w:val="004C0223"/>
    <w:rsid w:val="004C08CC"/>
    <w:rsid w:val="004C3550"/>
    <w:rsid w:val="004C3C8C"/>
    <w:rsid w:val="004C42E9"/>
    <w:rsid w:val="004C5C89"/>
    <w:rsid w:val="004C7077"/>
    <w:rsid w:val="004C7BAF"/>
    <w:rsid w:val="004D0DE3"/>
    <w:rsid w:val="004D1247"/>
    <w:rsid w:val="004D1EFB"/>
    <w:rsid w:val="004D2C1E"/>
    <w:rsid w:val="004D3939"/>
    <w:rsid w:val="004D3EB7"/>
    <w:rsid w:val="004D40E8"/>
    <w:rsid w:val="004D4ABB"/>
    <w:rsid w:val="004D71A9"/>
    <w:rsid w:val="004D7B1E"/>
    <w:rsid w:val="004D7C01"/>
    <w:rsid w:val="004E14BF"/>
    <w:rsid w:val="004E3CFD"/>
    <w:rsid w:val="004E73B6"/>
    <w:rsid w:val="004F019C"/>
    <w:rsid w:val="004F1F03"/>
    <w:rsid w:val="004F214A"/>
    <w:rsid w:val="004F2F3E"/>
    <w:rsid w:val="004F3AA1"/>
    <w:rsid w:val="004F4A38"/>
    <w:rsid w:val="004F55A2"/>
    <w:rsid w:val="004F5942"/>
    <w:rsid w:val="0050139E"/>
    <w:rsid w:val="00502DFA"/>
    <w:rsid w:val="00503216"/>
    <w:rsid w:val="00503627"/>
    <w:rsid w:val="00504C4A"/>
    <w:rsid w:val="00505611"/>
    <w:rsid w:val="00506EDC"/>
    <w:rsid w:val="005123E5"/>
    <w:rsid w:val="0051392D"/>
    <w:rsid w:val="00513B0B"/>
    <w:rsid w:val="005143AF"/>
    <w:rsid w:val="00514594"/>
    <w:rsid w:val="0051477D"/>
    <w:rsid w:val="00516F78"/>
    <w:rsid w:val="00517980"/>
    <w:rsid w:val="00522EE2"/>
    <w:rsid w:val="0052429F"/>
    <w:rsid w:val="00524A96"/>
    <w:rsid w:val="00525249"/>
    <w:rsid w:val="0052548E"/>
    <w:rsid w:val="005255F8"/>
    <w:rsid w:val="00526CD6"/>
    <w:rsid w:val="005306FB"/>
    <w:rsid w:val="0053218E"/>
    <w:rsid w:val="00532525"/>
    <w:rsid w:val="005342A6"/>
    <w:rsid w:val="005367EF"/>
    <w:rsid w:val="00540E72"/>
    <w:rsid w:val="00541614"/>
    <w:rsid w:val="00542607"/>
    <w:rsid w:val="00543C18"/>
    <w:rsid w:val="00544D6E"/>
    <w:rsid w:val="005451F5"/>
    <w:rsid w:val="00545F7A"/>
    <w:rsid w:val="00546672"/>
    <w:rsid w:val="005507F0"/>
    <w:rsid w:val="0055132A"/>
    <w:rsid w:val="0055184D"/>
    <w:rsid w:val="00553C06"/>
    <w:rsid w:val="00553E71"/>
    <w:rsid w:val="00556733"/>
    <w:rsid w:val="00557DFA"/>
    <w:rsid w:val="0056231C"/>
    <w:rsid w:val="00562D90"/>
    <w:rsid w:val="0056367E"/>
    <w:rsid w:val="00563E2A"/>
    <w:rsid w:val="005642DD"/>
    <w:rsid w:val="00571E01"/>
    <w:rsid w:val="00572CAE"/>
    <w:rsid w:val="0057324C"/>
    <w:rsid w:val="00573D0B"/>
    <w:rsid w:val="005741B1"/>
    <w:rsid w:val="00574FF9"/>
    <w:rsid w:val="00576B00"/>
    <w:rsid w:val="00576F9B"/>
    <w:rsid w:val="00577D7A"/>
    <w:rsid w:val="00580332"/>
    <w:rsid w:val="0058047C"/>
    <w:rsid w:val="005806A6"/>
    <w:rsid w:val="005819B3"/>
    <w:rsid w:val="00581DEF"/>
    <w:rsid w:val="00582489"/>
    <w:rsid w:val="005837BD"/>
    <w:rsid w:val="00584B1D"/>
    <w:rsid w:val="00584B66"/>
    <w:rsid w:val="00586010"/>
    <w:rsid w:val="00586730"/>
    <w:rsid w:val="00587E6F"/>
    <w:rsid w:val="00591460"/>
    <w:rsid w:val="005919C6"/>
    <w:rsid w:val="00592380"/>
    <w:rsid w:val="00594029"/>
    <w:rsid w:val="00594297"/>
    <w:rsid w:val="005943EF"/>
    <w:rsid w:val="00594C3F"/>
    <w:rsid w:val="00594C73"/>
    <w:rsid w:val="00595FEC"/>
    <w:rsid w:val="005A38AF"/>
    <w:rsid w:val="005A4D48"/>
    <w:rsid w:val="005A761D"/>
    <w:rsid w:val="005B0091"/>
    <w:rsid w:val="005B0ACB"/>
    <w:rsid w:val="005B1219"/>
    <w:rsid w:val="005B221E"/>
    <w:rsid w:val="005B335F"/>
    <w:rsid w:val="005B540D"/>
    <w:rsid w:val="005B76B0"/>
    <w:rsid w:val="005C070C"/>
    <w:rsid w:val="005C0AFC"/>
    <w:rsid w:val="005C356C"/>
    <w:rsid w:val="005C4586"/>
    <w:rsid w:val="005C4FEC"/>
    <w:rsid w:val="005C51EC"/>
    <w:rsid w:val="005C533C"/>
    <w:rsid w:val="005C5A62"/>
    <w:rsid w:val="005C72EE"/>
    <w:rsid w:val="005D5881"/>
    <w:rsid w:val="005D60E5"/>
    <w:rsid w:val="005D6E4F"/>
    <w:rsid w:val="005D76ED"/>
    <w:rsid w:val="005D7C7E"/>
    <w:rsid w:val="005D7CFB"/>
    <w:rsid w:val="005E1CE8"/>
    <w:rsid w:val="005E3587"/>
    <w:rsid w:val="005E35F9"/>
    <w:rsid w:val="005E3768"/>
    <w:rsid w:val="005E4B17"/>
    <w:rsid w:val="005E4D7E"/>
    <w:rsid w:val="005E5B15"/>
    <w:rsid w:val="005E6B4B"/>
    <w:rsid w:val="005E6E02"/>
    <w:rsid w:val="005E73E4"/>
    <w:rsid w:val="005F1E41"/>
    <w:rsid w:val="005F2CA0"/>
    <w:rsid w:val="005F3FC4"/>
    <w:rsid w:val="005F5B52"/>
    <w:rsid w:val="005F74F7"/>
    <w:rsid w:val="005F7CDB"/>
    <w:rsid w:val="00600B19"/>
    <w:rsid w:val="00601CC8"/>
    <w:rsid w:val="006023CA"/>
    <w:rsid w:val="00602F1E"/>
    <w:rsid w:val="00602F68"/>
    <w:rsid w:val="00603DA6"/>
    <w:rsid w:val="00604430"/>
    <w:rsid w:val="00606696"/>
    <w:rsid w:val="00607296"/>
    <w:rsid w:val="00607F0F"/>
    <w:rsid w:val="00610CAB"/>
    <w:rsid w:val="0061367A"/>
    <w:rsid w:val="006150D1"/>
    <w:rsid w:val="00615E7C"/>
    <w:rsid w:val="006202B7"/>
    <w:rsid w:val="0062092B"/>
    <w:rsid w:val="00621419"/>
    <w:rsid w:val="00622104"/>
    <w:rsid w:val="00623214"/>
    <w:rsid w:val="00624E99"/>
    <w:rsid w:val="00626B55"/>
    <w:rsid w:val="0063255A"/>
    <w:rsid w:val="006329A5"/>
    <w:rsid w:val="00634FE6"/>
    <w:rsid w:val="0063510D"/>
    <w:rsid w:val="00635DF0"/>
    <w:rsid w:val="00635E76"/>
    <w:rsid w:val="006360A3"/>
    <w:rsid w:val="00636B8C"/>
    <w:rsid w:val="00641F06"/>
    <w:rsid w:val="00642476"/>
    <w:rsid w:val="00642888"/>
    <w:rsid w:val="00643D4C"/>
    <w:rsid w:val="0064469E"/>
    <w:rsid w:val="0064563D"/>
    <w:rsid w:val="0064637A"/>
    <w:rsid w:val="006477B7"/>
    <w:rsid w:val="00650851"/>
    <w:rsid w:val="00651B19"/>
    <w:rsid w:val="006524B1"/>
    <w:rsid w:val="0065472D"/>
    <w:rsid w:val="00654C20"/>
    <w:rsid w:val="006565A3"/>
    <w:rsid w:val="00660C26"/>
    <w:rsid w:val="00663213"/>
    <w:rsid w:val="006641F2"/>
    <w:rsid w:val="00665CE5"/>
    <w:rsid w:val="00667796"/>
    <w:rsid w:val="00670F3B"/>
    <w:rsid w:val="00671A55"/>
    <w:rsid w:val="00672B55"/>
    <w:rsid w:val="00673452"/>
    <w:rsid w:val="006771FB"/>
    <w:rsid w:val="00677568"/>
    <w:rsid w:val="00680D73"/>
    <w:rsid w:val="0068161B"/>
    <w:rsid w:val="00682632"/>
    <w:rsid w:val="00684075"/>
    <w:rsid w:val="0068416E"/>
    <w:rsid w:val="006856D3"/>
    <w:rsid w:val="00687BE2"/>
    <w:rsid w:val="00690EC0"/>
    <w:rsid w:val="00692D39"/>
    <w:rsid w:val="00694FC8"/>
    <w:rsid w:val="0069538E"/>
    <w:rsid w:val="006959B7"/>
    <w:rsid w:val="00696CA7"/>
    <w:rsid w:val="00696D32"/>
    <w:rsid w:val="00697CEE"/>
    <w:rsid w:val="00697E48"/>
    <w:rsid w:val="006A000C"/>
    <w:rsid w:val="006A0278"/>
    <w:rsid w:val="006A0D7C"/>
    <w:rsid w:val="006A0D96"/>
    <w:rsid w:val="006A2C82"/>
    <w:rsid w:val="006A319C"/>
    <w:rsid w:val="006A357D"/>
    <w:rsid w:val="006A4BCF"/>
    <w:rsid w:val="006A5322"/>
    <w:rsid w:val="006A7062"/>
    <w:rsid w:val="006B1867"/>
    <w:rsid w:val="006B20DF"/>
    <w:rsid w:val="006B5D73"/>
    <w:rsid w:val="006B784C"/>
    <w:rsid w:val="006B7D41"/>
    <w:rsid w:val="006C3F6F"/>
    <w:rsid w:val="006D0B37"/>
    <w:rsid w:val="006D36FB"/>
    <w:rsid w:val="006D4461"/>
    <w:rsid w:val="006D460C"/>
    <w:rsid w:val="006D46DE"/>
    <w:rsid w:val="006D4FE2"/>
    <w:rsid w:val="006D5C76"/>
    <w:rsid w:val="006E04CF"/>
    <w:rsid w:val="006E2517"/>
    <w:rsid w:val="006E41BB"/>
    <w:rsid w:val="006E4D4F"/>
    <w:rsid w:val="006E4FE1"/>
    <w:rsid w:val="006E5795"/>
    <w:rsid w:val="006E65DE"/>
    <w:rsid w:val="006E7B9B"/>
    <w:rsid w:val="006F05A1"/>
    <w:rsid w:val="006F0B79"/>
    <w:rsid w:val="006F1741"/>
    <w:rsid w:val="006F18B7"/>
    <w:rsid w:val="006F38FA"/>
    <w:rsid w:val="006F4041"/>
    <w:rsid w:val="006F459A"/>
    <w:rsid w:val="006F632A"/>
    <w:rsid w:val="0070074F"/>
    <w:rsid w:val="00701831"/>
    <w:rsid w:val="0070354F"/>
    <w:rsid w:val="007046D8"/>
    <w:rsid w:val="007047F1"/>
    <w:rsid w:val="007052DD"/>
    <w:rsid w:val="00707F9D"/>
    <w:rsid w:val="007116FB"/>
    <w:rsid w:val="0071196D"/>
    <w:rsid w:val="007135B7"/>
    <w:rsid w:val="007139BE"/>
    <w:rsid w:val="00716BE0"/>
    <w:rsid w:val="0072287A"/>
    <w:rsid w:val="00723B34"/>
    <w:rsid w:val="007247A5"/>
    <w:rsid w:val="0073013B"/>
    <w:rsid w:val="007325C5"/>
    <w:rsid w:val="00733AA6"/>
    <w:rsid w:val="00733AED"/>
    <w:rsid w:val="0073461A"/>
    <w:rsid w:val="00735BD7"/>
    <w:rsid w:val="00735D9E"/>
    <w:rsid w:val="00736F54"/>
    <w:rsid w:val="00737E34"/>
    <w:rsid w:val="00740ABE"/>
    <w:rsid w:val="00740C5B"/>
    <w:rsid w:val="00741DA9"/>
    <w:rsid w:val="00742469"/>
    <w:rsid w:val="0074256E"/>
    <w:rsid w:val="00742B4B"/>
    <w:rsid w:val="0074553C"/>
    <w:rsid w:val="00751898"/>
    <w:rsid w:val="0075191B"/>
    <w:rsid w:val="00751D22"/>
    <w:rsid w:val="00753409"/>
    <w:rsid w:val="00753CEC"/>
    <w:rsid w:val="00753D8A"/>
    <w:rsid w:val="00754FEB"/>
    <w:rsid w:val="00755104"/>
    <w:rsid w:val="00756CE1"/>
    <w:rsid w:val="00762960"/>
    <w:rsid w:val="00762E68"/>
    <w:rsid w:val="0076665A"/>
    <w:rsid w:val="007672A1"/>
    <w:rsid w:val="00767B5A"/>
    <w:rsid w:val="007713F7"/>
    <w:rsid w:val="00771750"/>
    <w:rsid w:val="00772E58"/>
    <w:rsid w:val="007730F6"/>
    <w:rsid w:val="007733F3"/>
    <w:rsid w:val="007740E1"/>
    <w:rsid w:val="007770FF"/>
    <w:rsid w:val="00777235"/>
    <w:rsid w:val="007774D9"/>
    <w:rsid w:val="0077752B"/>
    <w:rsid w:val="007777DF"/>
    <w:rsid w:val="007815B4"/>
    <w:rsid w:val="0078218F"/>
    <w:rsid w:val="00791AB4"/>
    <w:rsid w:val="00792BB4"/>
    <w:rsid w:val="00792CDF"/>
    <w:rsid w:val="00793BCE"/>
    <w:rsid w:val="00794948"/>
    <w:rsid w:val="00794C32"/>
    <w:rsid w:val="00795B27"/>
    <w:rsid w:val="00796502"/>
    <w:rsid w:val="007971A0"/>
    <w:rsid w:val="00797789"/>
    <w:rsid w:val="007A0528"/>
    <w:rsid w:val="007A1BC0"/>
    <w:rsid w:val="007A2227"/>
    <w:rsid w:val="007A296D"/>
    <w:rsid w:val="007A4916"/>
    <w:rsid w:val="007A542D"/>
    <w:rsid w:val="007B1FDC"/>
    <w:rsid w:val="007B25D9"/>
    <w:rsid w:val="007B4C60"/>
    <w:rsid w:val="007B4E91"/>
    <w:rsid w:val="007B54EC"/>
    <w:rsid w:val="007B60BC"/>
    <w:rsid w:val="007C29B1"/>
    <w:rsid w:val="007C2B84"/>
    <w:rsid w:val="007C33AC"/>
    <w:rsid w:val="007C467D"/>
    <w:rsid w:val="007C4DAE"/>
    <w:rsid w:val="007C57FA"/>
    <w:rsid w:val="007C5EDF"/>
    <w:rsid w:val="007C7DCE"/>
    <w:rsid w:val="007D2925"/>
    <w:rsid w:val="007D496F"/>
    <w:rsid w:val="007D5679"/>
    <w:rsid w:val="007D618F"/>
    <w:rsid w:val="007D6CF9"/>
    <w:rsid w:val="007E1161"/>
    <w:rsid w:val="007E19B3"/>
    <w:rsid w:val="007E22A7"/>
    <w:rsid w:val="007E3302"/>
    <w:rsid w:val="007E3729"/>
    <w:rsid w:val="007E4BB0"/>
    <w:rsid w:val="007E62A6"/>
    <w:rsid w:val="007E70A3"/>
    <w:rsid w:val="007F26A2"/>
    <w:rsid w:val="007F2A6B"/>
    <w:rsid w:val="007F340C"/>
    <w:rsid w:val="007F3F95"/>
    <w:rsid w:val="007F45CD"/>
    <w:rsid w:val="007F48B1"/>
    <w:rsid w:val="007F4FD1"/>
    <w:rsid w:val="007F576B"/>
    <w:rsid w:val="007F7406"/>
    <w:rsid w:val="007F77B7"/>
    <w:rsid w:val="007F7C79"/>
    <w:rsid w:val="007F7CAC"/>
    <w:rsid w:val="00800F2A"/>
    <w:rsid w:val="008023E0"/>
    <w:rsid w:val="008032FC"/>
    <w:rsid w:val="0080431C"/>
    <w:rsid w:val="008048BE"/>
    <w:rsid w:val="008108BC"/>
    <w:rsid w:val="008108D0"/>
    <w:rsid w:val="00810EC2"/>
    <w:rsid w:val="008159F1"/>
    <w:rsid w:val="00816FC3"/>
    <w:rsid w:val="00817194"/>
    <w:rsid w:val="00820590"/>
    <w:rsid w:val="00820D3F"/>
    <w:rsid w:val="008215C6"/>
    <w:rsid w:val="0082191E"/>
    <w:rsid w:val="00821D51"/>
    <w:rsid w:val="008256A6"/>
    <w:rsid w:val="008258A1"/>
    <w:rsid w:val="0082647F"/>
    <w:rsid w:val="0083006E"/>
    <w:rsid w:val="008306C2"/>
    <w:rsid w:val="00833455"/>
    <w:rsid w:val="0083452A"/>
    <w:rsid w:val="00835794"/>
    <w:rsid w:val="00836EEB"/>
    <w:rsid w:val="0083715A"/>
    <w:rsid w:val="00842575"/>
    <w:rsid w:val="0084563D"/>
    <w:rsid w:val="0084565A"/>
    <w:rsid w:val="0084741E"/>
    <w:rsid w:val="0085066D"/>
    <w:rsid w:val="00850DBE"/>
    <w:rsid w:val="008529CB"/>
    <w:rsid w:val="00854AA3"/>
    <w:rsid w:val="0085641E"/>
    <w:rsid w:val="00856C4C"/>
    <w:rsid w:val="008572DA"/>
    <w:rsid w:val="00857C26"/>
    <w:rsid w:val="0086015D"/>
    <w:rsid w:val="00861B66"/>
    <w:rsid w:val="008635E0"/>
    <w:rsid w:val="00864D21"/>
    <w:rsid w:val="00865143"/>
    <w:rsid w:val="008700B6"/>
    <w:rsid w:val="0087165C"/>
    <w:rsid w:val="0087194F"/>
    <w:rsid w:val="00872289"/>
    <w:rsid w:val="00872B81"/>
    <w:rsid w:val="00873386"/>
    <w:rsid w:val="00873540"/>
    <w:rsid w:val="00873572"/>
    <w:rsid w:val="00874E8F"/>
    <w:rsid w:val="00875AAD"/>
    <w:rsid w:val="00877843"/>
    <w:rsid w:val="008804E9"/>
    <w:rsid w:val="008816C6"/>
    <w:rsid w:val="00882593"/>
    <w:rsid w:val="00882CD7"/>
    <w:rsid w:val="0088366E"/>
    <w:rsid w:val="00883A08"/>
    <w:rsid w:val="00883E91"/>
    <w:rsid w:val="008848AF"/>
    <w:rsid w:val="008850AC"/>
    <w:rsid w:val="00885883"/>
    <w:rsid w:val="00886AF8"/>
    <w:rsid w:val="00887C08"/>
    <w:rsid w:val="008947E2"/>
    <w:rsid w:val="00894A01"/>
    <w:rsid w:val="0089757A"/>
    <w:rsid w:val="008A0F45"/>
    <w:rsid w:val="008A1047"/>
    <w:rsid w:val="008A2F13"/>
    <w:rsid w:val="008A41E7"/>
    <w:rsid w:val="008A424B"/>
    <w:rsid w:val="008A45FB"/>
    <w:rsid w:val="008A48C5"/>
    <w:rsid w:val="008A67ED"/>
    <w:rsid w:val="008A76D4"/>
    <w:rsid w:val="008B0104"/>
    <w:rsid w:val="008B1C4B"/>
    <w:rsid w:val="008B2078"/>
    <w:rsid w:val="008B33E9"/>
    <w:rsid w:val="008B3714"/>
    <w:rsid w:val="008B3AE2"/>
    <w:rsid w:val="008B4ACA"/>
    <w:rsid w:val="008B5440"/>
    <w:rsid w:val="008B6797"/>
    <w:rsid w:val="008B6B04"/>
    <w:rsid w:val="008C0A2E"/>
    <w:rsid w:val="008C1524"/>
    <w:rsid w:val="008C161A"/>
    <w:rsid w:val="008C1F51"/>
    <w:rsid w:val="008C4770"/>
    <w:rsid w:val="008C4BE4"/>
    <w:rsid w:val="008C5338"/>
    <w:rsid w:val="008C5492"/>
    <w:rsid w:val="008C6BCA"/>
    <w:rsid w:val="008C777D"/>
    <w:rsid w:val="008D06A4"/>
    <w:rsid w:val="008D08FB"/>
    <w:rsid w:val="008D29F8"/>
    <w:rsid w:val="008D3651"/>
    <w:rsid w:val="008D46D2"/>
    <w:rsid w:val="008D4D26"/>
    <w:rsid w:val="008D52EF"/>
    <w:rsid w:val="008D588C"/>
    <w:rsid w:val="008D6DD3"/>
    <w:rsid w:val="008E1CEA"/>
    <w:rsid w:val="008E51FF"/>
    <w:rsid w:val="008E709E"/>
    <w:rsid w:val="008F02C7"/>
    <w:rsid w:val="008F06F0"/>
    <w:rsid w:val="008F15A0"/>
    <w:rsid w:val="008F1694"/>
    <w:rsid w:val="008F248F"/>
    <w:rsid w:val="008F48B3"/>
    <w:rsid w:val="008F65C9"/>
    <w:rsid w:val="008F7B15"/>
    <w:rsid w:val="008F7D94"/>
    <w:rsid w:val="009006B2"/>
    <w:rsid w:val="00901385"/>
    <w:rsid w:val="0090292A"/>
    <w:rsid w:val="0090296B"/>
    <w:rsid w:val="00903114"/>
    <w:rsid w:val="00904F4C"/>
    <w:rsid w:val="0090589B"/>
    <w:rsid w:val="00906E2D"/>
    <w:rsid w:val="009075CC"/>
    <w:rsid w:val="00910975"/>
    <w:rsid w:val="00912083"/>
    <w:rsid w:val="00916642"/>
    <w:rsid w:val="00916BC2"/>
    <w:rsid w:val="00917BCB"/>
    <w:rsid w:val="00917FB9"/>
    <w:rsid w:val="00920A5E"/>
    <w:rsid w:val="00921049"/>
    <w:rsid w:val="00923043"/>
    <w:rsid w:val="0092508E"/>
    <w:rsid w:val="00926016"/>
    <w:rsid w:val="00927491"/>
    <w:rsid w:val="00927C7C"/>
    <w:rsid w:val="00930448"/>
    <w:rsid w:val="009310E4"/>
    <w:rsid w:val="00931A0F"/>
    <w:rsid w:val="009344C2"/>
    <w:rsid w:val="00934570"/>
    <w:rsid w:val="009362ED"/>
    <w:rsid w:val="009426DD"/>
    <w:rsid w:val="00942D23"/>
    <w:rsid w:val="00942E22"/>
    <w:rsid w:val="009435D0"/>
    <w:rsid w:val="00943F64"/>
    <w:rsid w:val="0094429B"/>
    <w:rsid w:val="00944958"/>
    <w:rsid w:val="00944D4E"/>
    <w:rsid w:val="00944E0C"/>
    <w:rsid w:val="00945165"/>
    <w:rsid w:val="0094593C"/>
    <w:rsid w:val="00945C17"/>
    <w:rsid w:val="00946A8A"/>
    <w:rsid w:val="00947674"/>
    <w:rsid w:val="0095026A"/>
    <w:rsid w:val="009517C7"/>
    <w:rsid w:val="0095199A"/>
    <w:rsid w:val="009531F5"/>
    <w:rsid w:val="009549F0"/>
    <w:rsid w:val="009572BB"/>
    <w:rsid w:val="00957A5C"/>
    <w:rsid w:val="00957CE2"/>
    <w:rsid w:val="0096008B"/>
    <w:rsid w:val="00960FC6"/>
    <w:rsid w:val="00962BCF"/>
    <w:rsid w:val="00963158"/>
    <w:rsid w:val="00964B9C"/>
    <w:rsid w:val="00964F2C"/>
    <w:rsid w:val="009675C8"/>
    <w:rsid w:val="00970680"/>
    <w:rsid w:val="00972269"/>
    <w:rsid w:val="009722A7"/>
    <w:rsid w:val="009729F2"/>
    <w:rsid w:val="009735FC"/>
    <w:rsid w:val="0097677D"/>
    <w:rsid w:val="0097742A"/>
    <w:rsid w:val="00982654"/>
    <w:rsid w:val="00984B09"/>
    <w:rsid w:val="009852B0"/>
    <w:rsid w:val="009877C4"/>
    <w:rsid w:val="0099001B"/>
    <w:rsid w:val="00990B40"/>
    <w:rsid w:val="00994025"/>
    <w:rsid w:val="00994A7E"/>
    <w:rsid w:val="00996344"/>
    <w:rsid w:val="009974F9"/>
    <w:rsid w:val="00997689"/>
    <w:rsid w:val="009A17D1"/>
    <w:rsid w:val="009A2201"/>
    <w:rsid w:val="009A2FC0"/>
    <w:rsid w:val="009A406D"/>
    <w:rsid w:val="009A4D7F"/>
    <w:rsid w:val="009A6374"/>
    <w:rsid w:val="009A689B"/>
    <w:rsid w:val="009A6C07"/>
    <w:rsid w:val="009A74A3"/>
    <w:rsid w:val="009B0FC8"/>
    <w:rsid w:val="009B215C"/>
    <w:rsid w:val="009B281D"/>
    <w:rsid w:val="009B356C"/>
    <w:rsid w:val="009B3936"/>
    <w:rsid w:val="009B4094"/>
    <w:rsid w:val="009C0F91"/>
    <w:rsid w:val="009C2849"/>
    <w:rsid w:val="009C3D96"/>
    <w:rsid w:val="009C4AF2"/>
    <w:rsid w:val="009C5307"/>
    <w:rsid w:val="009C597E"/>
    <w:rsid w:val="009C5E9E"/>
    <w:rsid w:val="009C6BDD"/>
    <w:rsid w:val="009C6D7E"/>
    <w:rsid w:val="009C7E5F"/>
    <w:rsid w:val="009D1630"/>
    <w:rsid w:val="009D2C6A"/>
    <w:rsid w:val="009D2D55"/>
    <w:rsid w:val="009D3451"/>
    <w:rsid w:val="009D4DFC"/>
    <w:rsid w:val="009D5ABC"/>
    <w:rsid w:val="009D5C04"/>
    <w:rsid w:val="009D6285"/>
    <w:rsid w:val="009D66F9"/>
    <w:rsid w:val="009D6F17"/>
    <w:rsid w:val="009E02F0"/>
    <w:rsid w:val="009E3494"/>
    <w:rsid w:val="009F26D9"/>
    <w:rsid w:val="009F49D2"/>
    <w:rsid w:val="009F4EAB"/>
    <w:rsid w:val="009F5597"/>
    <w:rsid w:val="009F58A9"/>
    <w:rsid w:val="009F6D61"/>
    <w:rsid w:val="009F7047"/>
    <w:rsid w:val="009F7A71"/>
    <w:rsid w:val="00A024A1"/>
    <w:rsid w:val="00A03308"/>
    <w:rsid w:val="00A0398B"/>
    <w:rsid w:val="00A05137"/>
    <w:rsid w:val="00A10502"/>
    <w:rsid w:val="00A142D9"/>
    <w:rsid w:val="00A158DB"/>
    <w:rsid w:val="00A1740A"/>
    <w:rsid w:val="00A203E5"/>
    <w:rsid w:val="00A21629"/>
    <w:rsid w:val="00A24C3D"/>
    <w:rsid w:val="00A2626D"/>
    <w:rsid w:val="00A26675"/>
    <w:rsid w:val="00A3028A"/>
    <w:rsid w:val="00A3031F"/>
    <w:rsid w:val="00A3134F"/>
    <w:rsid w:val="00A3257D"/>
    <w:rsid w:val="00A33FAA"/>
    <w:rsid w:val="00A3445C"/>
    <w:rsid w:val="00A351CD"/>
    <w:rsid w:val="00A36B84"/>
    <w:rsid w:val="00A40897"/>
    <w:rsid w:val="00A41574"/>
    <w:rsid w:val="00A424BF"/>
    <w:rsid w:val="00A4252C"/>
    <w:rsid w:val="00A42B39"/>
    <w:rsid w:val="00A43A17"/>
    <w:rsid w:val="00A441D1"/>
    <w:rsid w:val="00A44900"/>
    <w:rsid w:val="00A44C45"/>
    <w:rsid w:val="00A45809"/>
    <w:rsid w:val="00A4641D"/>
    <w:rsid w:val="00A52084"/>
    <w:rsid w:val="00A52107"/>
    <w:rsid w:val="00A5262D"/>
    <w:rsid w:val="00A52F13"/>
    <w:rsid w:val="00A53A7F"/>
    <w:rsid w:val="00A53F96"/>
    <w:rsid w:val="00A569A2"/>
    <w:rsid w:val="00A56D59"/>
    <w:rsid w:val="00A57543"/>
    <w:rsid w:val="00A6066D"/>
    <w:rsid w:val="00A6244E"/>
    <w:rsid w:val="00A62EA2"/>
    <w:rsid w:val="00A64AD5"/>
    <w:rsid w:val="00A65AF0"/>
    <w:rsid w:val="00A66B6B"/>
    <w:rsid w:val="00A70E99"/>
    <w:rsid w:val="00A7148D"/>
    <w:rsid w:val="00A71ED2"/>
    <w:rsid w:val="00A72A39"/>
    <w:rsid w:val="00A7480B"/>
    <w:rsid w:val="00A7671E"/>
    <w:rsid w:val="00A82906"/>
    <w:rsid w:val="00A82E53"/>
    <w:rsid w:val="00A84C96"/>
    <w:rsid w:val="00A84E3D"/>
    <w:rsid w:val="00A8620A"/>
    <w:rsid w:val="00A86D76"/>
    <w:rsid w:val="00A87668"/>
    <w:rsid w:val="00A87878"/>
    <w:rsid w:val="00A9020B"/>
    <w:rsid w:val="00A9030B"/>
    <w:rsid w:val="00A908FA"/>
    <w:rsid w:val="00A9094E"/>
    <w:rsid w:val="00A919C8"/>
    <w:rsid w:val="00A9540B"/>
    <w:rsid w:val="00A96401"/>
    <w:rsid w:val="00AA14C2"/>
    <w:rsid w:val="00AA1625"/>
    <w:rsid w:val="00AA2A9F"/>
    <w:rsid w:val="00AA4F1E"/>
    <w:rsid w:val="00AA5312"/>
    <w:rsid w:val="00AA6A54"/>
    <w:rsid w:val="00AB02AF"/>
    <w:rsid w:val="00AB0DFC"/>
    <w:rsid w:val="00AB1F57"/>
    <w:rsid w:val="00AB556F"/>
    <w:rsid w:val="00AB62B1"/>
    <w:rsid w:val="00AB6BE0"/>
    <w:rsid w:val="00AC08E6"/>
    <w:rsid w:val="00AC1012"/>
    <w:rsid w:val="00AC28F3"/>
    <w:rsid w:val="00AC2EF0"/>
    <w:rsid w:val="00AC394E"/>
    <w:rsid w:val="00AC43DF"/>
    <w:rsid w:val="00AC5940"/>
    <w:rsid w:val="00AC5E42"/>
    <w:rsid w:val="00AC70A2"/>
    <w:rsid w:val="00AD0172"/>
    <w:rsid w:val="00AD09E9"/>
    <w:rsid w:val="00AD3442"/>
    <w:rsid w:val="00AD3C7D"/>
    <w:rsid w:val="00AD4B84"/>
    <w:rsid w:val="00AD52A3"/>
    <w:rsid w:val="00AD5544"/>
    <w:rsid w:val="00AD632E"/>
    <w:rsid w:val="00AD6834"/>
    <w:rsid w:val="00AE1F0B"/>
    <w:rsid w:val="00AE2825"/>
    <w:rsid w:val="00AE2838"/>
    <w:rsid w:val="00AE2A08"/>
    <w:rsid w:val="00AE34DD"/>
    <w:rsid w:val="00AE3B36"/>
    <w:rsid w:val="00AE4C0F"/>
    <w:rsid w:val="00AF05A4"/>
    <w:rsid w:val="00AF18BF"/>
    <w:rsid w:val="00AF29D9"/>
    <w:rsid w:val="00AF329C"/>
    <w:rsid w:val="00AF3DD4"/>
    <w:rsid w:val="00AF495F"/>
    <w:rsid w:val="00AF4D3E"/>
    <w:rsid w:val="00AF4F5A"/>
    <w:rsid w:val="00AF664C"/>
    <w:rsid w:val="00AF7C7D"/>
    <w:rsid w:val="00B001D4"/>
    <w:rsid w:val="00B010C1"/>
    <w:rsid w:val="00B0457C"/>
    <w:rsid w:val="00B047EC"/>
    <w:rsid w:val="00B04D89"/>
    <w:rsid w:val="00B05676"/>
    <w:rsid w:val="00B05811"/>
    <w:rsid w:val="00B0780F"/>
    <w:rsid w:val="00B1004A"/>
    <w:rsid w:val="00B1246B"/>
    <w:rsid w:val="00B132B2"/>
    <w:rsid w:val="00B13B23"/>
    <w:rsid w:val="00B13B45"/>
    <w:rsid w:val="00B142F4"/>
    <w:rsid w:val="00B1596D"/>
    <w:rsid w:val="00B15F36"/>
    <w:rsid w:val="00B17992"/>
    <w:rsid w:val="00B20AB4"/>
    <w:rsid w:val="00B21874"/>
    <w:rsid w:val="00B2226D"/>
    <w:rsid w:val="00B235F1"/>
    <w:rsid w:val="00B2378B"/>
    <w:rsid w:val="00B240CB"/>
    <w:rsid w:val="00B259E1"/>
    <w:rsid w:val="00B31902"/>
    <w:rsid w:val="00B319B7"/>
    <w:rsid w:val="00B34BE5"/>
    <w:rsid w:val="00B351DC"/>
    <w:rsid w:val="00B35741"/>
    <w:rsid w:val="00B35804"/>
    <w:rsid w:val="00B37A5D"/>
    <w:rsid w:val="00B4067F"/>
    <w:rsid w:val="00B43FCA"/>
    <w:rsid w:val="00B441AD"/>
    <w:rsid w:val="00B4420B"/>
    <w:rsid w:val="00B47030"/>
    <w:rsid w:val="00B476BD"/>
    <w:rsid w:val="00B50A13"/>
    <w:rsid w:val="00B50A98"/>
    <w:rsid w:val="00B54210"/>
    <w:rsid w:val="00B549C8"/>
    <w:rsid w:val="00B551E5"/>
    <w:rsid w:val="00B56172"/>
    <w:rsid w:val="00B60943"/>
    <w:rsid w:val="00B63699"/>
    <w:rsid w:val="00B63FDB"/>
    <w:rsid w:val="00B65969"/>
    <w:rsid w:val="00B66FCC"/>
    <w:rsid w:val="00B70687"/>
    <w:rsid w:val="00B730A4"/>
    <w:rsid w:val="00B739E0"/>
    <w:rsid w:val="00B7499A"/>
    <w:rsid w:val="00B74E52"/>
    <w:rsid w:val="00B765AF"/>
    <w:rsid w:val="00B775CD"/>
    <w:rsid w:val="00B77867"/>
    <w:rsid w:val="00B824FB"/>
    <w:rsid w:val="00B831DF"/>
    <w:rsid w:val="00B85D4F"/>
    <w:rsid w:val="00B90302"/>
    <w:rsid w:val="00B905CC"/>
    <w:rsid w:val="00B9083D"/>
    <w:rsid w:val="00B908F1"/>
    <w:rsid w:val="00B91121"/>
    <w:rsid w:val="00B93C4D"/>
    <w:rsid w:val="00B94AAE"/>
    <w:rsid w:val="00B95967"/>
    <w:rsid w:val="00B9698D"/>
    <w:rsid w:val="00B9749D"/>
    <w:rsid w:val="00B978B5"/>
    <w:rsid w:val="00BA05D5"/>
    <w:rsid w:val="00BA1C3B"/>
    <w:rsid w:val="00BA1D95"/>
    <w:rsid w:val="00BA27B9"/>
    <w:rsid w:val="00BA41A9"/>
    <w:rsid w:val="00BA434D"/>
    <w:rsid w:val="00BA4476"/>
    <w:rsid w:val="00BA4E9C"/>
    <w:rsid w:val="00BA51F8"/>
    <w:rsid w:val="00BA527A"/>
    <w:rsid w:val="00BA5F6D"/>
    <w:rsid w:val="00BA7465"/>
    <w:rsid w:val="00BA7CBB"/>
    <w:rsid w:val="00BA7DED"/>
    <w:rsid w:val="00BB1BCC"/>
    <w:rsid w:val="00BB2725"/>
    <w:rsid w:val="00BB4650"/>
    <w:rsid w:val="00BB4CA2"/>
    <w:rsid w:val="00BB6F3B"/>
    <w:rsid w:val="00BB7CA0"/>
    <w:rsid w:val="00BC1909"/>
    <w:rsid w:val="00BC25F5"/>
    <w:rsid w:val="00BC3249"/>
    <w:rsid w:val="00BC5B5B"/>
    <w:rsid w:val="00BD76AB"/>
    <w:rsid w:val="00BE0415"/>
    <w:rsid w:val="00BE0B44"/>
    <w:rsid w:val="00BE0BF7"/>
    <w:rsid w:val="00BE17FE"/>
    <w:rsid w:val="00BE1E5F"/>
    <w:rsid w:val="00BE2E15"/>
    <w:rsid w:val="00BE3564"/>
    <w:rsid w:val="00BE38F2"/>
    <w:rsid w:val="00BE4F24"/>
    <w:rsid w:val="00BE55CE"/>
    <w:rsid w:val="00BE5731"/>
    <w:rsid w:val="00BE5A7E"/>
    <w:rsid w:val="00BE5CFA"/>
    <w:rsid w:val="00BE6A3C"/>
    <w:rsid w:val="00BF0E31"/>
    <w:rsid w:val="00BF1190"/>
    <w:rsid w:val="00BF48C4"/>
    <w:rsid w:val="00BF533D"/>
    <w:rsid w:val="00BF6722"/>
    <w:rsid w:val="00BF693E"/>
    <w:rsid w:val="00BF6E6C"/>
    <w:rsid w:val="00BF7F81"/>
    <w:rsid w:val="00C00C34"/>
    <w:rsid w:val="00C0296A"/>
    <w:rsid w:val="00C02A67"/>
    <w:rsid w:val="00C02C13"/>
    <w:rsid w:val="00C02F28"/>
    <w:rsid w:val="00C02F7B"/>
    <w:rsid w:val="00C037C5"/>
    <w:rsid w:val="00C037F5"/>
    <w:rsid w:val="00C047C4"/>
    <w:rsid w:val="00C0726C"/>
    <w:rsid w:val="00C10423"/>
    <w:rsid w:val="00C10C13"/>
    <w:rsid w:val="00C11A26"/>
    <w:rsid w:val="00C11B20"/>
    <w:rsid w:val="00C120DF"/>
    <w:rsid w:val="00C12D1D"/>
    <w:rsid w:val="00C133FF"/>
    <w:rsid w:val="00C13EC9"/>
    <w:rsid w:val="00C14A84"/>
    <w:rsid w:val="00C21060"/>
    <w:rsid w:val="00C22FA4"/>
    <w:rsid w:val="00C26DBB"/>
    <w:rsid w:val="00C31B9E"/>
    <w:rsid w:val="00C330EA"/>
    <w:rsid w:val="00C34DAD"/>
    <w:rsid w:val="00C35FFC"/>
    <w:rsid w:val="00C36D39"/>
    <w:rsid w:val="00C37FBE"/>
    <w:rsid w:val="00C40779"/>
    <w:rsid w:val="00C41619"/>
    <w:rsid w:val="00C4312F"/>
    <w:rsid w:val="00C439A6"/>
    <w:rsid w:val="00C4438E"/>
    <w:rsid w:val="00C4566D"/>
    <w:rsid w:val="00C47425"/>
    <w:rsid w:val="00C47E47"/>
    <w:rsid w:val="00C504ED"/>
    <w:rsid w:val="00C5169F"/>
    <w:rsid w:val="00C51AC1"/>
    <w:rsid w:val="00C522F4"/>
    <w:rsid w:val="00C5262F"/>
    <w:rsid w:val="00C526D3"/>
    <w:rsid w:val="00C5302F"/>
    <w:rsid w:val="00C55223"/>
    <w:rsid w:val="00C56702"/>
    <w:rsid w:val="00C60015"/>
    <w:rsid w:val="00C60C43"/>
    <w:rsid w:val="00C61729"/>
    <w:rsid w:val="00C6221C"/>
    <w:rsid w:val="00C64830"/>
    <w:rsid w:val="00C64B5A"/>
    <w:rsid w:val="00C659D1"/>
    <w:rsid w:val="00C65FAA"/>
    <w:rsid w:val="00C673EF"/>
    <w:rsid w:val="00C71BE0"/>
    <w:rsid w:val="00C736CE"/>
    <w:rsid w:val="00C73F05"/>
    <w:rsid w:val="00C74F9E"/>
    <w:rsid w:val="00C7541C"/>
    <w:rsid w:val="00C75BDF"/>
    <w:rsid w:val="00C76D5B"/>
    <w:rsid w:val="00C775CD"/>
    <w:rsid w:val="00C81AE3"/>
    <w:rsid w:val="00C8269D"/>
    <w:rsid w:val="00C830A2"/>
    <w:rsid w:val="00C83C3D"/>
    <w:rsid w:val="00C848AF"/>
    <w:rsid w:val="00C8524C"/>
    <w:rsid w:val="00C85DCD"/>
    <w:rsid w:val="00C90145"/>
    <w:rsid w:val="00C91028"/>
    <w:rsid w:val="00C9133E"/>
    <w:rsid w:val="00C91C70"/>
    <w:rsid w:val="00C91FC9"/>
    <w:rsid w:val="00C93813"/>
    <w:rsid w:val="00C95FEF"/>
    <w:rsid w:val="00C96DF6"/>
    <w:rsid w:val="00CA00D3"/>
    <w:rsid w:val="00CA4551"/>
    <w:rsid w:val="00CA72BA"/>
    <w:rsid w:val="00CB0082"/>
    <w:rsid w:val="00CB1026"/>
    <w:rsid w:val="00CB4289"/>
    <w:rsid w:val="00CB5ACD"/>
    <w:rsid w:val="00CB6769"/>
    <w:rsid w:val="00CB70D8"/>
    <w:rsid w:val="00CB7875"/>
    <w:rsid w:val="00CC25EF"/>
    <w:rsid w:val="00CC292A"/>
    <w:rsid w:val="00CC2DF6"/>
    <w:rsid w:val="00CC301C"/>
    <w:rsid w:val="00CC5276"/>
    <w:rsid w:val="00CC6178"/>
    <w:rsid w:val="00CC6FF2"/>
    <w:rsid w:val="00CC79EC"/>
    <w:rsid w:val="00CD1C34"/>
    <w:rsid w:val="00CD1E0A"/>
    <w:rsid w:val="00CD25EF"/>
    <w:rsid w:val="00CD29FB"/>
    <w:rsid w:val="00CD2D65"/>
    <w:rsid w:val="00CD511C"/>
    <w:rsid w:val="00CD5326"/>
    <w:rsid w:val="00CD58E9"/>
    <w:rsid w:val="00CE0075"/>
    <w:rsid w:val="00CE217B"/>
    <w:rsid w:val="00CE242E"/>
    <w:rsid w:val="00CE2E4D"/>
    <w:rsid w:val="00CE35B8"/>
    <w:rsid w:val="00CE530A"/>
    <w:rsid w:val="00CE6AED"/>
    <w:rsid w:val="00CE6CBF"/>
    <w:rsid w:val="00CE6F5B"/>
    <w:rsid w:val="00CE7B34"/>
    <w:rsid w:val="00CF046B"/>
    <w:rsid w:val="00CF1E97"/>
    <w:rsid w:val="00CF3192"/>
    <w:rsid w:val="00CF33B3"/>
    <w:rsid w:val="00CF3B6D"/>
    <w:rsid w:val="00CF714A"/>
    <w:rsid w:val="00CF7250"/>
    <w:rsid w:val="00D000C3"/>
    <w:rsid w:val="00D03330"/>
    <w:rsid w:val="00D043BD"/>
    <w:rsid w:val="00D054E6"/>
    <w:rsid w:val="00D0580C"/>
    <w:rsid w:val="00D07A9E"/>
    <w:rsid w:val="00D07D6F"/>
    <w:rsid w:val="00D07EF6"/>
    <w:rsid w:val="00D10121"/>
    <w:rsid w:val="00D106F7"/>
    <w:rsid w:val="00D11769"/>
    <w:rsid w:val="00D1435A"/>
    <w:rsid w:val="00D14DA2"/>
    <w:rsid w:val="00D15E1E"/>
    <w:rsid w:val="00D165C4"/>
    <w:rsid w:val="00D17A0A"/>
    <w:rsid w:val="00D20A98"/>
    <w:rsid w:val="00D2291D"/>
    <w:rsid w:val="00D23874"/>
    <w:rsid w:val="00D2388E"/>
    <w:rsid w:val="00D2448E"/>
    <w:rsid w:val="00D26B05"/>
    <w:rsid w:val="00D27F32"/>
    <w:rsid w:val="00D27F90"/>
    <w:rsid w:val="00D31018"/>
    <w:rsid w:val="00D32EFE"/>
    <w:rsid w:val="00D331B4"/>
    <w:rsid w:val="00D344CF"/>
    <w:rsid w:val="00D34D51"/>
    <w:rsid w:val="00D370C6"/>
    <w:rsid w:val="00D4098F"/>
    <w:rsid w:val="00D409E8"/>
    <w:rsid w:val="00D449E9"/>
    <w:rsid w:val="00D44DEB"/>
    <w:rsid w:val="00D46885"/>
    <w:rsid w:val="00D50CD5"/>
    <w:rsid w:val="00D51344"/>
    <w:rsid w:val="00D51864"/>
    <w:rsid w:val="00D52250"/>
    <w:rsid w:val="00D52BBB"/>
    <w:rsid w:val="00D5315C"/>
    <w:rsid w:val="00D548E4"/>
    <w:rsid w:val="00D54E54"/>
    <w:rsid w:val="00D55032"/>
    <w:rsid w:val="00D56219"/>
    <w:rsid w:val="00D57A22"/>
    <w:rsid w:val="00D6063B"/>
    <w:rsid w:val="00D60BA2"/>
    <w:rsid w:val="00D616C9"/>
    <w:rsid w:val="00D61838"/>
    <w:rsid w:val="00D63529"/>
    <w:rsid w:val="00D6366F"/>
    <w:rsid w:val="00D65509"/>
    <w:rsid w:val="00D66BBD"/>
    <w:rsid w:val="00D70F7D"/>
    <w:rsid w:val="00D714E8"/>
    <w:rsid w:val="00D7209E"/>
    <w:rsid w:val="00D72955"/>
    <w:rsid w:val="00D72B05"/>
    <w:rsid w:val="00D72C2A"/>
    <w:rsid w:val="00D74375"/>
    <w:rsid w:val="00D74E78"/>
    <w:rsid w:val="00D776A5"/>
    <w:rsid w:val="00D77D5E"/>
    <w:rsid w:val="00D80E91"/>
    <w:rsid w:val="00D813A9"/>
    <w:rsid w:val="00D815F9"/>
    <w:rsid w:val="00D81EEF"/>
    <w:rsid w:val="00D827AF"/>
    <w:rsid w:val="00D86C41"/>
    <w:rsid w:val="00D9191D"/>
    <w:rsid w:val="00D91D36"/>
    <w:rsid w:val="00D920D8"/>
    <w:rsid w:val="00D950B6"/>
    <w:rsid w:val="00D964DC"/>
    <w:rsid w:val="00D96AAA"/>
    <w:rsid w:val="00D96CFA"/>
    <w:rsid w:val="00D96FBF"/>
    <w:rsid w:val="00D97923"/>
    <w:rsid w:val="00D97F35"/>
    <w:rsid w:val="00DA1B5A"/>
    <w:rsid w:val="00DA2474"/>
    <w:rsid w:val="00DA2CB0"/>
    <w:rsid w:val="00DA3AB8"/>
    <w:rsid w:val="00DA3B39"/>
    <w:rsid w:val="00DA5116"/>
    <w:rsid w:val="00DB39FB"/>
    <w:rsid w:val="00DB5354"/>
    <w:rsid w:val="00DB71B1"/>
    <w:rsid w:val="00DC00CB"/>
    <w:rsid w:val="00DC0B59"/>
    <w:rsid w:val="00DC665B"/>
    <w:rsid w:val="00DC780D"/>
    <w:rsid w:val="00DD1018"/>
    <w:rsid w:val="00DD2CD9"/>
    <w:rsid w:val="00DD3A75"/>
    <w:rsid w:val="00DD3F11"/>
    <w:rsid w:val="00DD614A"/>
    <w:rsid w:val="00DD7396"/>
    <w:rsid w:val="00DD77B9"/>
    <w:rsid w:val="00DE0075"/>
    <w:rsid w:val="00DE06FD"/>
    <w:rsid w:val="00DE0AFC"/>
    <w:rsid w:val="00DE47B9"/>
    <w:rsid w:val="00DE4A64"/>
    <w:rsid w:val="00DE769C"/>
    <w:rsid w:val="00DF2532"/>
    <w:rsid w:val="00DF306F"/>
    <w:rsid w:val="00DF5182"/>
    <w:rsid w:val="00DF5A76"/>
    <w:rsid w:val="00DF6299"/>
    <w:rsid w:val="00DF7F0E"/>
    <w:rsid w:val="00E011D9"/>
    <w:rsid w:val="00E0335D"/>
    <w:rsid w:val="00E033FB"/>
    <w:rsid w:val="00E041C6"/>
    <w:rsid w:val="00E06713"/>
    <w:rsid w:val="00E074E7"/>
    <w:rsid w:val="00E100FB"/>
    <w:rsid w:val="00E12662"/>
    <w:rsid w:val="00E20322"/>
    <w:rsid w:val="00E21380"/>
    <w:rsid w:val="00E23385"/>
    <w:rsid w:val="00E2423A"/>
    <w:rsid w:val="00E24588"/>
    <w:rsid w:val="00E252B7"/>
    <w:rsid w:val="00E26CF9"/>
    <w:rsid w:val="00E27C44"/>
    <w:rsid w:val="00E305CB"/>
    <w:rsid w:val="00E32DC6"/>
    <w:rsid w:val="00E33963"/>
    <w:rsid w:val="00E35C0D"/>
    <w:rsid w:val="00E36C35"/>
    <w:rsid w:val="00E42295"/>
    <w:rsid w:val="00E46E87"/>
    <w:rsid w:val="00E47DC8"/>
    <w:rsid w:val="00E500D5"/>
    <w:rsid w:val="00E50707"/>
    <w:rsid w:val="00E508C2"/>
    <w:rsid w:val="00E50AD1"/>
    <w:rsid w:val="00E52021"/>
    <w:rsid w:val="00E53600"/>
    <w:rsid w:val="00E548F1"/>
    <w:rsid w:val="00E60F44"/>
    <w:rsid w:val="00E61E92"/>
    <w:rsid w:val="00E62860"/>
    <w:rsid w:val="00E6300E"/>
    <w:rsid w:val="00E63077"/>
    <w:rsid w:val="00E63BD6"/>
    <w:rsid w:val="00E66E39"/>
    <w:rsid w:val="00E6707C"/>
    <w:rsid w:val="00E677DF"/>
    <w:rsid w:val="00E7127C"/>
    <w:rsid w:val="00E73754"/>
    <w:rsid w:val="00E7417B"/>
    <w:rsid w:val="00E74239"/>
    <w:rsid w:val="00E74F51"/>
    <w:rsid w:val="00E75DEE"/>
    <w:rsid w:val="00E82C2A"/>
    <w:rsid w:val="00E839A8"/>
    <w:rsid w:val="00E8665C"/>
    <w:rsid w:val="00E868B8"/>
    <w:rsid w:val="00E87368"/>
    <w:rsid w:val="00E87B0C"/>
    <w:rsid w:val="00E91E03"/>
    <w:rsid w:val="00E94AE7"/>
    <w:rsid w:val="00E97D8F"/>
    <w:rsid w:val="00EA06BE"/>
    <w:rsid w:val="00EA098D"/>
    <w:rsid w:val="00EA14D4"/>
    <w:rsid w:val="00EA1C3E"/>
    <w:rsid w:val="00EA1DA7"/>
    <w:rsid w:val="00EA253C"/>
    <w:rsid w:val="00EA652C"/>
    <w:rsid w:val="00EA6EE1"/>
    <w:rsid w:val="00EB1409"/>
    <w:rsid w:val="00EB2B68"/>
    <w:rsid w:val="00EB36AA"/>
    <w:rsid w:val="00EB3DD7"/>
    <w:rsid w:val="00EB4118"/>
    <w:rsid w:val="00EB62EF"/>
    <w:rsid w:val="00EB7A18"/>
    <w:rsid w:val="00EB7B85"/>
    <w:rsid w:val="00EC05DE"/>
    <w:rsid w:val="00EC09C2"/>
    <w:rsid w:val="00EC2482"/>
    <w:rsid w:val="00EC2A6D"/>
    <w:rsid w:val="00EC2D62"/>
    <w:rsid w:val="00EC6378"/>
    <w:rsid w:val="00ED058B"/>
    <w:rsid w:val="00ED5C13"/>
    <w:rsid w:val="00ED5F90"/>
    <w:rsid w:val="00ED5FAF"/>
    <w:rsid w:val="00EE1BF3"/>
    <w:rsid w:val="00EE1DC2"/>
    <w:rsid w:val="00EE2D2E"/>
    <w:rsid w:val="00EE31E3"/>
    <w:rsid w:val="00EE383D"/>
    <w:rsid w:val="00EE5B31"/>
    <w:rsid w:val="00EE700A"/>
    <w:rsid w:val="00EE7A40"/>
    <w:rsid w:val="00EF13D5"/>
    <w:rsid w:val="00EF1F66"/>
    <w:rsid w:val="00EF322E"/>
    <w:rsid w:val="00EF5CE2"/>
    <w:rsid w:val="00EF7487"/>
    <w:rsid w:val="00F005C1"/>
    <w:rsid w:val="00F007B8"/>
    <w:rsid w:val="00F01841"/>
    <w:rsid w:val="00F03199"/>
    <w:rsid w:val="00F04436"/>
    <w:rsid w:val="00F044D6"/>
    <w:rsid w:val="00F04C3D"/>
    <w:rsid w:val="00F04CEA"/>
    <w:rsid w:val="00F05ECA"/>
    <w:rsid w:val="00F06B3B"/>
    <w:rsid w:val="00F104AD"/>
    <w:rsid w:val="00F119E7"/>
    <w:rsid w:val="00F11DD6"/>
    <w:rsid w:val="00F12D0F"/>
    <w:rsid w:val="00F14283"/>
    <w:rsid w:val="00F15BD9"/>
    <w:rsid w:val="00F15E72"/>
    <w:rsid w:val="00F1699A"/>
    <w:rsid w:val="00F17CBC"/>
    <w:rsid w:val="00F17FF3"/>
    <w:rsid w:val="00F2008F"/>
    <w:rsid w:val="00F205F5"/>
    <w:rsid w:val="00F20720"/>
    <w:rsid w:val="00F21B5C"/>
    <w:rsid w:val="00F237FC"/>
    <w:rsid w:val="00F241FF"/>
    <w:rsid w:val="00F30494"/>
    <w:rsid w:val="00F3089E"/>
    <w:rsid w:val="00F310F3"/>
    <w:rsid w:val="00F326BE"/>
    <w:rsid w:val="00F335E8"/>
    <w:rsid w:val="00F3368B"/>
    <w:rsid w:val="00F33A9E"/>
    <w:rsid w:val="00F34723"/>
    <w:rsid w:val="00F410DD"/>
    <w:rsid w:val="00F4197C"/>
    <w:rsid w:val="00F41F0C"/>
    <w:rsid w:val="00F42910"/>
    <w:rsid w:val="00F46DE9"/>
    <w:rsid w:val="00F519EB"/>
    <w:rsid w:val="00F55094"/>
    <w:rsid w:val="00F55E2C"/>
    <w:rsid w:val="00F57C66"/>
    <w:rsid w:val="00F57F41"/>
    <w:rsid w:val="00F618E1"/>
    <w:rsid w:val="00F6314C"/>
    <w:rsid w:val="00F64E6D"/>
    <w:rsid w:val="00F65063"/>
    <w:rsid w:val="00F6719D"/>
    <w:rsid w:val="00F67770"/>
    <w:rsid w:val="00F70AB3"/>
    <w:rsid w:val="00F71121"/>
    <w:rsid w:val="00F71356"/>
    <w:rsid w:val="00F7164D"/>
    <w:rsid w:val="00F71763"/>
    <w:rsid w:val="00F71BE3"/>
    <w:rsid w:val="00F72273"/>
    <w:rsid w:val="00F726B2"/>
    <w:rsid w:val="00F72C80"/>
    <w:rsid w:val="00F73CBE"/>
    <w:rsid w:val="00F742B8"/>
    <w:rsid w:val="00F7721E"/>
    <w:rsid w:val="00F7740D"/>
    <w:rsid w:val="00F80A66"/>
    <w:rsid w:val="00F827E3"/>
    <w:rsid w:val="00F84927"/>
    <w:rsid w:val="00F86B40"/>
    <w:rsid w:val="00F87AED"/>
    <w:rsid w:val="00F913E6"/>
    <w:rsid w:val="00F930C9"/>
    <w:rsid w:val="00F96199"/>
    <w:rsid w:val="00F976FB"/>
    <w:rsid w:val="00FA0143"/>
    <w:rsid w:val="00FA05FC"/>
    <w:rsid w:val="00FA06A8"/>
    <w:rsid w:val="00FA139B"/>
    <w:rsid w:val="00FA1918"/>
    <w:rsid w:val="00FA1B92"/>
    <w:rsid w:val="00FA6A7F"/>
    <w:rsid w:val="00FB0177"/>
    <w:rsid w:val="00FB0FDC"/>
    <w:rsid w:val="00FB2829"/>
    <w:rsid w:val="00FB325F"/>
    <w:rsid w:val="00FB7BCD"/>
    <w:rsid w:val="00FB7F7A"/>
    <w:rsid w:val="00FC2A62"/>
    <w:rsid w:val="00FC5EEC"/>
    <w:rsid w:val="00FC713A"/>
    <w:rsid w:val="00FD31BD"/>
    <w:rsid w:val="00FD395A"/>
    <w:rsid w:val="00FD5683"/>
    <w:rsid w:val="00FD5E62"/>
    <w:rsid w:val="00FD6C65"/>
    <w:rsid w:val="00FD6DE5"/>
    <w:rsid w:val="00FE0629"/>
    <w:rsid w:val="00FE1C7F"/>
    <w:rsid w:val="00FE26A3"/>
    <w:rsid w:val="00FE2955"/>
    <w:rsid w:val="00FE296C"/>
    <w:rsid w:val="00FE48BE"/>
    <w:rsid w:val="00FE4CC6"/>
    <w:rsid w:val="00FE56B4"/>
    <w:rsid w:val="00FF037F"/>
    <w:rsid w:val="00FF0699"/>
    <w:rsid w:val="00FF1C85"/>
    <w:rsid w:val="00FF2016"/>
    <w:rsid w:val="00FF2488"/>
    <w:rsid w:val="00FF24E5"/>
    <w:rsid w:val="00FF264D"/>
    <w:rsid w:val="00FF2750"/>
    <w:rsid w:val="00FF57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0D9E4"/>
  <w15:docId w15:val="{0C14E8F8-2B84-4177-833C-62C786AF7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6F2E"/>
  </w:style>
  <w:style w:type="paragraph" w:styleId="10">
    <w:name w:val="heading 1"/>
    <w:basedOn w:val="a0"/>
    <w:next w:val="a0"/>
    <w:link w:val="11"/>
    <w:uiPriority w:val="9"/>
    <w:qFormat/>
    <w:rsid w:val="004764C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D106F7"/>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4764CD"/>
    <w:rPr>
      <w:rFonts w:asciiTheme="majorHAnsi" w:eastAsiaTheme="majorEastAsia" w:hAnsiTheme="majorHAnsi" w:cstheme="majorBidi"/>
      <w:b/>
      <w:bCs/>
      <w:kern w:val="52"/>
      <w:sz w:val="52"/>
      <w:szCs w:val="52"/>
    </w:rPr>
  </w:style>
  <w:style w:type="character" w:customStyle="1" w:styleId="20">
    <w:name w:val="標題 2 字元"/>
    <w:basedOn w:val="a1"/>
    <w:link w:val="2"/>
    <w:uiPriority w:val="9"/>
    <w:rsid w:val="00D106F7"/>
    <w:rPr>
      <w:rFonts w:asciiTheme="majorHAnsi" w:eastAsiaTheme="majorEastAsia" w:hAnsiTheme="majorHAnsi" w:cstheme="majorBidi"/>
      <w:b/>
      <w:bCs/>
      <w:sz w:val="48"/>
      <w:szCs w:val="48"/>
    </w:rPr>
  </w:style>
  <w:style w:type="paragraph" w:styleId="a4">
    <w:name w:val="List Paragraph"/>
    <w:aliases w:val="列點"/>
    <w:basedOn w:val="a0"/>
    <w:link w:val="a5"/>
    <w:uiPriority w:val="34"/>
    <w:qFormat/>
    <w:rsid w:val="00516F78"/>
    <w:pPr>
      <w:ind w:leftChars="200" w:left="480"/>
    </w:pPr>
  </w:style>
  <w:style w:type="paragraph" w:styleId="a6">
    <w:name w:val="Balloon Text"/>
    <w:basedOn w:val="a0"/>
    <w:link w:val="a7"/>
    <w:uiPriority w:val="99"/>
    <w:semiHidden/>
    <w:unhideWhenUsed/>
    <w:rsid w:val="003358CA"/>
    <w:rPr>
      <w:rFonts w:asciiTheme="majorHAnsi" w:eastAsiaTheme="majorEastAsia" w:hAnsiTheme="majorHAnsi" w:cstheme="majorBidi"/>
      <w:sz w:val="18"/>
      <w:szCs w:val="18"/>
    </w:rPr>
  </w:style>
  <w:style w:type="character" w:customStyle="1" w:styleId="a7">
    <w:name w:val="註解方塊文字 字元"/>
    <w:basedOn w:val="a1"/>
    <w:link w:val="a6"/>
    <w:uiPriority w:val="99"/>
    <w:semiHidden/>
    <w:rsid w:val="003358CA"/>
    <w:rPr>
      <w:rFonts w:asciiTheme="majorHAnsi" w:eastAsiaTheme="majorEastAsia" w:hAnsiTheme="majorHAnsi" w:cstheme="majorBidi"/>
      <w:sz w:val="18"/>
      <w:szCs w:val="18"/>
    </w:rPr>
  </w:style>
  <w:style w:type="paragraph" w:styleId="a8">
    <w:name w:val="header"/>
    <w:basedOn w:val="a0"/>
    <w:link w:val="a9"/>
    <w:uiPriority w:val="99"/>
    <w:unhideWhenUsed/>
    <w:rsid w:val="00451BFD"/>
    <w:pPr>
      <w:tabs>
        <w:tab w:val="center" w:pos="4153"/>
        <w:tab w:val="right" w:pos="8306"/>
      </w:tabs>
      <w:snapToGrid w:val="0"/>
    </w:pPr>
    <w:rPr>
      <w:sz w:val="20"/>
      <w:szCs w:val="20"/>
    </w:rPr>
  </w:style>
  <w:style w:type="character" w:customStyle="1" w:styleId="a9">
    <w:name w:val="頁首 字元"/>
    <w:basedOn w:val="a1"/>
    <w:link w:val="a8"/>
    <w:uiPriority w:val="99"/>
    <w:rsid w:val="00451BFD"/>
    <w:rPr>
      <w:sz w:val="20"/>
      <w:szCs w:val="20"/>
    </w:rPr>
  </w:style>
  <w:style w:type="paragraph" w:styleId="aa">
    <w:name w:val="footer"/>
    <w:basedOn w:val="a0"/>
    <w:link w:val="ab"/>
    <w:uiPriority w:val="99"/>
    <w:unhideWhenUsed/>
    <w:rsid w:val="00451BFD"/>
    <w:pPr>
      <w:tabs>
        <w:tab w:val="center" w:pos="4153"/>
        <w:tab w:val="right" w:pos="8306"/>
      </w:tabs>
      <w:snapToGrid w:val="0"/>
    </w:pPr>
    <w:rPr>
      <w:sz w:val="20"/>
      <w:szCs w:val="20"/>
    </w:rPr>
  </w:style>
  <w:style w:type="character" w:customStyle="1" w:styleId="ab">
    <w:name w:val="頁尾 字元"/>
    <w:basedOn w:val="a1"/>
    <w:link w:val="aa"/>
    <w:uiPriority w:val="99"/>
    <w:rsid w:val="00451BFD"/>
    <w:rPr>
      <w:sz w:val="20"/>
      <w:szCs w:val="20"/>
    </w:rPr>
  </w:style>
  <w:style w:type="paragraph" w:customStyle="1" w:styleId="1">
    <w:name w:val="項目1"/>
    <w:basedOn w:val="a0"/>
    <w:rsid w:val="00C60C43"/>
    <w:pPr>
      <w:numPr>
        <w:numId w:val="1"/>
      </w:numPr>
      <w:snapToGrid w:val="0"/>
      <w:spacing w:beforeLines="50" w:before="50" w:afterLines="50" w:after="50" w:line="300" w:lineRule="auto"/>
      <w:jc w:val="both"/>
    </w:pPr>
    <w:rPr>
      <w:rFonts w:ascii="Times New Roman" w:eastAsia="標楷體" w:hAnsi="Times New Roman" w:cs="Times New Roman"/>
      <w:sz w:val="28"/>
      <w:szCs w:val="24"/>
    </w:rPr>
  </w:style>
  <w:style w:type="paragraph" w:customStyle="1" w:styleId="Default">
    <w:name w:val="Default"/>
    <w:rsid w:val="00327CF8"/>
    <w:pPr>
      <w:widowControl w:val="0"/>
      <w:autoSpaceDE w:val="0"/>
      <w:autoSpaceDN w:val="0"/>
      <w:adjustRightInd w:val="0"/>
    </w:pPr>
    <w:rPr>
      <w:rFonts w:ascii="標楷體" w:eastAsia="標楷體" w:hAnsi="Calibri" w:cs="標楷體"/>
      <w:color w:val="000000"/>
      <w:kern w:val="0"/>
      <w:szCs w:val="24"/>
    </w:rPr>
  </w:style>
  <w:style w:type="paragraph" w:customStyle="1" w:styleId="ac">
    <w:name w:val="內文一"/>
    <w:basedOn w:val="a0"/>
    <w:rsid w:val="00F12D0F"/>
    <w:pPr>
      <w:spacing w:beforeLines="50" w:before="120" w:afterLines="50" w:after="120" w:line="300" w:lineRule="auto"/>
      <w:ind w:leftChars="200" w:left="560" w:firstLineChars="200" w:firstLine="560"/>
      <w:jc w:val="both"/>
    </w:pPr>
    <w:rPr>
      <w:rFonts w:ascii="Times New Roman" w:eastAsia="標楷體" w:hAnsi="Times New Roman" w:cs="Times New Roman"/>
      <w:sz w:val="28"/>
      <w:szCs w:val="24"/>
    </w:rPr>
  </w:style>
  <w:style w:type="paragraph" w:styleId="12">
    <w:name w:val="toc 1"/>
    <w:basedOn w:val="a0"/>
    <w:next w:val="a0"/>
    <w:autoRedefine/>
    <w:uiPriority w:val="39"/>
    <w:unhideWhenUsed/>
    <w:qFormat/>
    <w:rsid w:val="004E73B6"/>
    <w:pPr>
      <w:tabs>
        <w:tab w:val="left" w:pos="445"/>
        <w:tab w:val="right" w:leader="dot" w:pos="9629"/>
      </w:tabs>
      <w:spacing w:line="276" w:lineRule="auto"/>
    </w:pPr>
  </w:style>
  <w:style w:type="paragraph" w:styleId="21">
    <w:name w:val="toc 2"/>
    <w:basedOn w:val="a0"/>
    <w:next w:val="a0"/>
    <w:autoRedefine/>
    <w:uiPriority w:val="39"/>
    <w:unhideWhenUsed/>
    <w:qFormat/>
    <w:rsid w:val="00BB4CA2"/>
    <w:pPr>
      <w:ind w:leftChars="200" w:left="480"/>
    </w:pPr>
  </w:style>
  <w:style w:type="character" w:styleId="ad">
    <w:name w:val="Hyperlink"/>
    <w:basedOn w:val="a1"/>
    <w:uiPriority w:val="99"/>
    <w:unhideWhenUsed/>
    <w:rsid w:val="00E33963"/>
    <w:rPr>
      <w:color w:val="0000FF" w:themeColor="hyperlink"/>
      <w:u w:val="single"/>
    </w:rPr>
  </w:style>
  <w:style w:type="paragraph" w:customStyle="1" w:styleId="22">
    <w:name w:val="樣式2"/>
    <w:basedOn w:val="a0"/>
    <w:rsid w:val="005E1CE8"/>
    <w:pPr>
      <w:widowControl w:val="0"/>
      <w:adjustRightInd w:val="0"/>
      <w:spacing w:before="120" w:line="320" w:lineRule="atLeast"/>
      <w:ind w:left="794" w:hanging="227"/>
      <w:textAlignment w:val="baseline"/>
    </w:pPr>
    <w:rPr>
      <w:rFonts w:ascii="Times New Roman" w:eastAsia="華康中楷體" w:hAnsi="Times New Roman" w:cs="Times New Roman"/>
      <w:kern w:val="0"/>
      <w:sz w:val="28"/>
      <w:szCs w:val="20"/>
    </w:rPr>
  </w:style>
  <w:style w:type="character" w:styleId="ae">
    <w:name w:val="annotation reference"/>
    <w:basedOn w:val="a1"/>
    <w:uiPriority w:val="99"/>
    <w:semiHidden/>
    <w:unhideWhenUsed/>
    <w:rsid w:val="00AE2838"/>
    <w:rPr>
      <w:sz w:val="18"/>
      <w:szCs w:val="18"/>
    </w:rPr>
  </w:style>
  <w:style w:type="paragraph" w:styleId="af">
    <w:name w:val="annotation text"/>
    <w:basedOn w:val="a0"/>
    <w:link w:val="af0"/>
    <w:uiPriority w:val="99"/>
    <w:semiHidden/>
    <w:unhideWhenUsed/>
    <w:rsid w:val="00AE2838"/>
  </w:style>
  <w:style w:type="character" w:customStyle="1" w:styleId="af0">
    <w:name w:val="註解文字 字元"/>
    <w:basedOn w:val="a1"/>
    <w:link w:val="af"/>
    <w:uiPriority w:val="99"/>
    <w:semiHidden/>
    <w:rsid w:val="00AE2838"/>
  </w:style>
  <w:style w:type="paragraph" w:styleId="af1">
    <w:name w:val="annotation subject"/>
    <w:basedOn w:val="af"/>
    <w:next w:val="af"/>
    <w:link w:val="af2"/>
    <w:uiPriority w:val="99"/>
    <w:semiHidden/>
    <w:unhideWhenUsed/>
    <w:rsid w:val="00AE2838"/>
    <w:rPr>
      <w:b/>
      <w:bCs/>
    </w:rPr>
  </w:style>
  <w:style w:type="character" w:customStyle="1" w:styleId="af2">
    <w:name w:val="註解主旨 字元"/>
    <w:basedOn w:val="af0"/>
    <w:link w:val="af1"/>
    <w:uiPriority w:val="99"/>
    <w:semiHidden/>
    <w:rsid w:val="00AE2838"/>
    <w:rPr>
      <w:b/>
      <w:bCs/>
    </w:rPr>
  </w:style>
  <w:style w:type="paragraph" w:styleId="Web">
    <w:name w:val="Normal (Web)"/>
    <w:basedOn w:val="a0"/>
    <w:uiPriority w:val="99"/>
    <w:unhideWhenUsed/>
    <w:rsid w:val="00C037C5"/>
    <w:pPr>
      <w:spacing w:before="100" w:beforeAutospacing="1" w:after="100" w:afterAutospacing="1"/>
    </w:pPr>
    <w:rPr>
      <w:rFonts w:ascii="新細明體" w:eastAsia="新細明體" w:hAnsi="新細明體" w:cs="新細明體"/>
      <w:kern w:val="0"/>
      <w:szCs w:val="24"/>
    </w:rPr>
  </w:style>
  <w:style w:type="table" w:styleId="af3">
    <w:name w:val="Table Grid"/>
    <w:basedOn w:val="a2"/>
    <w:uiPriority w:val="39"/>
    <w:rsid w:val="00D37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31450E"/>
  </w:style>
  <w:style w:type="character" w:styleId="af5">
    <w:name w:val="FollowedHyperlink"/>
    <w:basedOn w:val="a1"/>
    <w:uiPriority w:val="99"/>
    <w:semiHidden/>
    <w:unhideWhenUsed/>
    <w:rsid w:val="006A000C"/>
    <w:rPr>
      <w:color w:val="800080" w:themeColor="followedHyperlink"/>
      <w:u w:val="single"/>
    </w:rPr>
  </w:style>
  <w:style w:type="paragraph" w:styleId="HTML">
    <w:name w:val="HTML Preformatted"/>
    <w:basedOn w:val="a0"/>
    <w:link w:val="HTML0"/>
    <w:rsid w:val="001F3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rsid w:val="001F3DBB"/>
    <w:rPr>
      <w:rFonts w:ascii="細明體" w:eastAsia="細明體" w:hAnsi="細明體" w:cs="細明體"/>
      <w:kern w:val="0"/>
      <w:szCs w:val="24"/>
    </w:rPr>
  </w:style>
  <w:style w:type="paragraph" w:styleId="a">
    <w:name w:val="List Bullet"/>
    <w:basedOn w:val="a0"/>
    <w:uiPriority w:val="99"/>
    <w:unhideWhenUsed/>
    <w:rsid w:val="00DC00CB"/>
    <w:pPr>
      <w:numPr>
        <w:numId w:val="14"/>
      </w:numPr>
      <w:contextualSpacing/>
    </w:pPr>
  </w:style>
  <w:style w:type="paragraph" w:styleId="af6">
    <w:name w:val="TOC Heading"/>
    <w:basedOn w:val="10"/>
    <w:next w:val="a0"/>
    <w:uiPriority w:val="39"/>
    <w:semiHidden/>
    <w:unhideWhenUsed/>
    <w:qFormat/>
    <w:rsid w:val="00697E48"/>
    <w:pPr>
      <w:keepLines/>
      <w:spacing w:before="480" w:after="0" w:line="276" w:lineRule="auto"/>
      <w:outlineLvl w:val="9"/>
    </w:pPr>
    <w:rPr>
      <w:color w:val="365F91" w:themeColor="accent1" w:themeShade="BF"/>
      <w:kern w:val="0"/>
      <w:sz w:val="28"/>
      <w:szCs w:val="28"/>
    </w:rPr>
  </w:style>
  <w:style w:type="paragraph" w:styleId="3">
    <w:name w:val="toc 3"/>
    <w:basedOn w:val="a0"/>
    <w:next w:val="a0"/>
    <w:autoRedefine/>
    <w:uiPriority w:val="39"/>
    <w:semiHidden/>
    <w:unhideWhenUsed/>
    <w:qFormat/>
    <w:rsid w:val="00697E48"/>
    <w:pPr>
      <w:spacing w:after="100" w:line="276" w:lineRule="auto"/>
      <w:ind w:left="440"/>
    </w:pPr>
    <w:rPr>
      <w:kern w:val="0"/>
      <w:sz w:val="22"/>
    </w:rPr>
  </w:style>
  <w:style w:type="paragraph" w:customStyle="1" w:styleId="13">
    <w:name w:val="樣式1"/>
    <w:basedOn w:val="a4"/>
    <w:link w:val="14"/>
    <w:qFormat/>
    <w:rsid w:val="00E32DC6"/>
    <w:pPr>
      <w:tabs>
        <w:tab w:val="left" w:pos="567"/>
      </w:tabs>
      <w:ind w:leftChars="0" w:left="0" w:hanging="480"/>
    </w:pPr>
    <w:rPr>
      <w:rFonts w:ascii="Times New Roman" w:eastAsia="標楷體" w:hAnsi="Times New Roman" w:cs="Times New Roman"/>
      <w:b/>
      <w:sz w:val="28"/>
      <w:szCs w:val="28"/>
    </w:rPr>
  </w:style>
  <w:style w:type="character" w:customStyle="1" w:styleId="14">
    <w:name w:val="樣式1 字元"/>
    <w:basedOn w:val="a1"/>
    <w:link w:val="13"/>
    <w:rsid w:val="00E32DC6"/>
    <w:rPr>
      <w:rFonts w:ascii="Times New Roman" w:eastAsia="標楷體" w:hAnsi="Times New Roman" w:cs="Times New Roman"/>
      <w:b/>
      <w:sz w:val="28"/>
      <w:szCs w:val="28"/>
    </w:rPr>
  </w:style>
  <w:style w:type="character" w:customStyle="1" w:styleId="a5">
    <w:name w:val="清單段落 字元"/>
    <w:aliases w:val="列點 字元"/>
    <w:basedOn w:val="a1"/>
    <w:link w:val="a4"/>
    <w:uiPriority w:val="34"/>
    <w:rsid w:val="004240ED"/>
  </w:style>
  <w:style w:type="paragraph" w:styleId="af7">
    <w:name w:val="Body Text"/>
    <w:basedOn w:val="a0"/>
    <w:link w:val="af8"/>
    <w:rsid w:val="00857C26"/>
    <w:pPr>
      <w:widowControl w:val="0"/>
      <w:spacing w:before="120" w:line="480" w:lineRule="exact"/>
      <w:jc w:val="both"/>
    </w:pPr>
    <w:rPr>
      <w:rFonts w:ascii="Times New Roman" w:eastAsia="全真中仿宋" w:hAnsi="Times New Roman" w:cs="Times New Roman"/>
      <w:sz w:val="28"/>
      <w:szCs w:val="20"/>
    </w:rPr>
  </w:style>
  <w:style w:type="character" w:customStyle="1" w:styleId="af8">
    <w:name w:val="本文 字元"/>
    <w:basedOn w:val="a1"/>
    <w:link w:val="af7"/>
    <w:rsid w:val="00857C26"/>
    <w:rPr>
      <w:rFonts w:ascii="Times New Roman" w:eastAsia="全真中仿宋"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93338">
      <w:bodyDiv w:val="1"/>
      <w:marLeft w:val="0"/>
      <w:marRight w:val="0"/>
      <w:marTop w:val="0"/>
      <w:marBottom w:val="0"/>
      <w:divBdr>
        <w:top w:val="none" w:sz="0" w:space="0" w:color="auto"/>
        <w:left w:val="none" w:sz="0" w:space="0" w:color="auto"/>
        <w:bottom w:val="none" w:sz="0" w:space="0" w:color="auto"/>
        <w:right w:val="none" w:sz="0" w:space="0" w:color="auto"/>
      </w:divBdr>
      <w:divsChild>
        <w:div w:id="1552303292">
          <w:marLeft w:val="0"/>
          <w:marRight w:val="0"/>
          <w:marTop w:val="0"/>
          <w:marBottom w:val="0"/>
          <w:divBdr>
            <w:top w:val="none" w:sz="0" w:space="0" w:color="auto"/>
            <w:left w:val="none" w:sz="0" w:space="0" w:color="auto"/>
            <w:bottom w:val="none" w:sz="0" w:space="0" w:color="auto"/>
            <w:right w:val="none" w:sz="0" w:space="0" w:color="auto"/>
          </w:divBdr>
        </w:div>
      </w:divsChild>
    </w:div>
    <w:div w:id="46422000">
      <w:bodyDiv w:val="1"/>
      <w:marLeft w:val="0"/>
      <w:marRight w:val="0"/>
      <w:marTop w:val="0"/>
      <w:marBottom w:val="0"/>
      <w:divBdr>
        <w:top w:val="none" w:sz="0" w:space="0" w:color="auto"/>
        <w:left w:val="none" w:sz="0" w:space="0" w:color="auto"/>
        <w:bottom w:val="none" w:sz="0" w:space="0" w:color="auto"/>
        <w:right w:val="none" w:sz="0" w:space="0" w:color="auto"/>
      </w:divBdr>
      <w:divsChild>
        <w:div w:id="2016766286">
          <w:marLeft w:val="1066"/>
          <w:marRight w:val="0"/>
          <w:marTop w:val="80"/>
          <w:marBottom w:val="0"/>
          <w:divBdr>
            <w:top w:val="none" w:sz="0" w:space="0" w:color="auto"/>
            <w:left w:val="none" w:sz="0" w:space="0" w:color="auto"/>
            <w:bottom w:val="none" w:sz="0" w:space="0" w:color="auto"/>
            <w:right w:val="none" w:sz="0" w:space="0" w:color="auto"/>
          </w:divBdr>
        </w:div>
      </w:divsChild>
    </w:div>
    <w:div w:id="58483033">
      <w:bodyDiv w:val="1"/>
      <w:marLeft w:val="0"/>
      <w:marRight w:val="0"/>
      <w:marTop w:val="0"/>
      <w:marBottom w:val="0"/>
      <w:divBdr>
        <w:top w:val="none" w:sz="0" w:space="0" w:color="auto"/>
        <w:left w:val="none" w:sz="0" w:space="0" w:color="auto"/>
        <w:bottom w:val="none" w:sz="0" w:space="0" w:color="auto"/>
        <w:right w:val="none" w:sz="0" w:space="0" w:color="auto"/>
      </w:divBdr>
    </w:div>
    <w:div w:id="62682276">
      <w:bodyDiv w:val="1"/>
      <w:marLeft w:val="0"/>
      <w:marRight w:val="0"/>
      <w:marTop w:val="0"/>
      <w:marBottom w:val="0"/>
      <w:divBdr>
        <w:top w:val="none" w:sz="0" w:space="0" w:color="auto"/>
        <w:left w:val="none" w:sz="0" w:space="0" w:color="auto"/>
        <w:bottom w:val="none" w:sz="0" w:space="0" w:color="auto"/>
        <w:right w:val="none" w:sz="0" w:space="0" w:color="auto"/>
      </w:divBdr>
    </w:div>
    <w:div w:id="320700398">
      <w:bodyDiv w:val="1"/>
      <w:marLeft w:val="0"/>
      <w:marRight w:val="0"/>
      <w:marTop w:val="0"/>
      <w:marBottom w:val="0"/>
      <w:divBdr>
        <w:top w:val="none" w:sz="0" w:space="0" w:color="auto"/>
        <w:left w:val="none" w:sz="0" w:space="0" w:color="auto"/>
        <w:bottom w:val="none" w:sz="0" w:space="0" w:color="auto"/>
        <w:right w:val="none" w:sz="0" w:space="0" w:color="auto"/>
      </w:divBdr>
    </w:div>
    <w:div w:id="365059834">
      <w:bodyDiv w:val="1"/>
      <w:marLeft w:val="0"/>
      <w:marRight w:val="0"/>
      <w:marTop w:val="0"/>
      <w:marBottom w:val="0"/>
      <w:divBdr>
        <w:top w:val="none" w:sz="0" w:space="0" w:color="auto"/>
        <w:left w:val="none" w:sz="0" w:space="0" w:color="auto"/>
        <w:bottom w:val="none" w:sz="0" w:space="0" w:color="auto"/>
        <w:right w:val="none" w:sz="0" w:space="0" w:color="auto"/>
      </w:divBdr>
      <w:divsChild>
        <w:div w:id="1790512530">
          <w:marLeft w:val="274"/>
          <w:marRight w:val="0"/>
          <w:marTop w:val="140"/>
          <w:marBottom w:val="0"/>
          <w:divBdr>
            <w:top w:val="none" w:sz="0" w:space="0" w:color="auto"/>
            <w:left w:val="none" w:sz="0" w:space="0" w:color="auto"/>
            <w:bottom w:val="none" w:sz="0" w:space="0" w:color="auto"/>
            <w:right w:val="none" w:sz="0" w:space="0" w:color="auto"/>
          </w:divBdr>
        </w:div>
      </w:divsChild>
    </w:div>
    <w:div w:id="436100754">
      <w:bodyDiv w:val="1"/>
      <w:marLeft w:val="0"/>
      <w:marRight w:val="0"/>
      <w:marTop w:val="0"/>
      <w:marBottom w:val="0"/>
      <w:divBdr>
        <w:top w:val="none" w:sz="0" w:space="0" w:color="auto"/>
        <w:left w:val="none" w:sz="0" w:space="0" w:color="auto"/>
        <w:bottom w:val="none" w:sz="0" w:space="0" w:color="auto"/>
        <w:right w:val="none" w:sz="0" w:space="0" w:color="auto"/>
      </w:divBdr>
      <w:divsChild>
        <w:div w:id="1997681902">
          <w:marLeft w:val="1066"/>
          <w:marRight w:val="0"/>
          <w:marTop w:val="80"/>
          <w:marBottom w:val="0"/>
          <w:divBdr>
            <w:top w:val="none" w:sz="0" w:space="0" w:color="auto"/>
            <w:left w:val="none" w:sz="0" w:space="0" w:color="auto"/>
            <w:bottom w:val="none" w:sz="0" w:space="0" w:color="auto"/>
            <w:right w:val="none" w:sz="0" w:space="0" w:color="auto"/>
          </w:divBdr>
        </w:div>
      </w:divsChild>
    </w:div>
    <w:div w:id="543954435">
      <w:bodyDiv w:val="1"/>
      <w:marLeft w:val="0"/>
      <w:marRight w:val="0"/>
      <w:marTop w:val="0"/>
      <w:marBottom w:val="0"/>
      <w:divBdr>
        <w:top w:val="none" w:sz="0" w:space="0" w:color="auto"/>
        <w:left w:val="none" w:sz="0" w:space="0" w:color="auto"/>
        <w:bottom w:val="none" w:sz="0" w:space="0" w:color="auto"/>
        <w:right w:val="none" w:sz="0" w:space="0" w:color="auto"/>
      </w:divBdr>
      <w:divsChild>
        <w:div w:id="1121681318">
          <w:marLeft w:val="835"/>
          <w:marRight w:val="0"/>
          <w:marTop w:val="140"/>
          <w:marBottom w:val="0"/>
          <w:divBdr>
            <w:top w:val="none" w:sz="0" w:space="0" w:color="auto"/>
            <w:left w:val="none" w:sz="0" w:space="0" w:color="auto"/>
            <w:bottom w:val="none" w:sz="0" w:space="0" w:color="auto"/>
            <w:right w:val="none" w:sz="0" w:space="0" w:color="auto"/>
          </w:divBdr>
        </w:div>
      </w:divsChild>
    </w:div>
    <w:div w:id="603732054">
      <w:bodyDiv w:val="1"/>
      <w:marLeft w:val="0"/>
      <w:marRight w:val="0"/>
      <w:marTop w:val="0"/>
      <w:marBottom w:val="0"/>
      <w:divBdr>
        <w:top w:val="none" w:sz="0" w:space="0" w:color="auto"/>
        <w:left w:val="none" w:sz="0" w:space="0" w:color="auto"/>
        <w:bottom w:val="none" w:sz="0" w:space="0" w:color="auto"/>
        <w:right w:val="none" w:sz="0" w:space="0" w:color="auto"/>
      </w:divBdr>
    </w:div>
    <w:div w:id="630596994">
      <w:bodyDiv w:val="1"/>
      <w:marLeft w:val="0"/>
      <w:marRight w:val="0"/>
      <w:marTop w:val="0"/>
      <w:marBottom w:val="0"/>
      <w:divBdr>
        <w:top w:val="none" w:sz="0" w:space="0" w:color="auto"/>
        <w:left w:val="none" w:sz="0" w:space="0" w:color="auto"/>
        <w:bottom w:val="none" w:sz="0" w:space="0" w:color="auto"/>
        <w:right w:val="none" w:sz="0" w:space="0" w:color="auto"/>
      </w:divBdr>
      <w:divsChild>
        <w:div w:id="185220569">
          <w:marLeft w:val="547"/>
          <w:marRight w:val="0"/>
          <w:marTop w:val="0"/>
          <w:marBottom w:val="0"/>
          <w:divBdr>
            <w:top w:val="none" w:sz="0" w:space="0" w:color="auto"/>
            <w:left w:val="none" w:sz="0" w:space="0" w:color="auto"/>
            <w:bottom w:val="none" w:sz="0" w:space="0" w:color="auto"/>
            <w:right w:val="none" w:sz="0" w:space="0" w:color="auto"/>
          </w:divBdr>
        </w:div>
        <w:div w:id="592205067">
          <w:marLeft w:val="1267"/>
          <w:marRight w:val="0"/>
          <w:marTop w:val="0"/>
          <w:marBottom w:val="0"/>
          <w:divBdr>
            <w:top w:val="none" w:sz="0" w:space="0" w:color="auto"/>
            <w:left w:val="none" w:sz="0" w:space="0" w:color="auto"/>
            <w:bottom w:val="none" w:sz="0" w:space="0" w:color="auto"/>
            <w:right w:val="none" w:sz="0" w:space="0" w:color="auto"/>
          </w:divBdr>
        </w:div>
      </w:divsChild>
    </w:div>
    <w:div w:id="889651283">
      <w:bodyDiv w:val="1"/>
      <w:marLeft w:val="0"/>
      <w:marRight w:val="0"/>
      <w:marTop w:val="0"/>
      <w:marBottom w:val="0"/>
      <w:divBdr>
        <w:top w:val="none" w:sz="0" w:space="0" w:color="auto"/>
        <w:left w:val="none" w:sz="0" w:space="0" w:color="auto"/>
        <w:bottom w:val="none" w:sz="0" w:space="0" w:color="auto"/>
        <w:right w:val="none" w:sz="0" w:space="0" w:color="auto"/>
      </w:divBdr>
    </w:div>
    <w:div w:id="939873625">
      <w:bodyDiv w:val="1"/>
      <w:marLeft w:val="0"/>
      <w:marRight w:val="0"/>
      <w:marTop w:val="0"/>
      <w:marBottom w:val="0"/>
      <w:divBdr>
        <w:top w:val="none" w:sz="0" w:space="0" w:color="auto"/>
        <w:left w:val="none" w:sz="0" w:space="0" w:color="auto"/>
        <w:bottom w:val="none" w:sz="0" w:space="0" w:color="auto"/>
        <w:right w:val="none" w:sz="0" w:space="0" w:color="auto"/>
      </w:divBdr>
    </w:div>
    <w:div w:id="1068649513">
      <w:bodyDiv w:val="1"/>
      <w:marLeft w:val="0"/>
      <w:marRight w:val="0"/>
      <w:marTop w:val="0"/>
      <w:marBottom w:val="0"/>
      <w:divBdr>
        <w:top w:val="none" w:sz="0" w:space="0" w:color="auto"/>
        <w:left w:val="none" w:sz="0" w:space="0" w:color="auto"/>
        <w:bottom w:val="none" w:sz="0" w:space="0" w:color="auto"/>
        <w:right w:val="none" w:sz="0" w:space="0" w:color="auto"/>
      </w:divBdr>
    </w:div>
    <w:div w:id="1082801071">
      <w:bodyDiv w:val="1"/>
      <w:marLeft w:val="0"/>
      <w:marRight w:val="0"/>
      <w:marTop w:val="0"/>
      <w:marBottom w:val="0"/>
      <w:divBdr>
        <w:top w:val="none" w:sz="0" w:space="0" w:color="auto"/>
        <w:left w:val="none" w:sz="0" w:space="0" w:color="auto"/>
        <w:bottom w:val="none" w:sz="0" w:space="0" w:color="auto"/>
        <w:right w:val="none" w:sz="0" w:space="0" w:color="auto"/>
      </w:divBdr>
    </w:div>
    <w:div w:id="1133982449">
      <w:bodyDiv w:val="1"/>
      <w:marLeft w:val="0"/>
      <w:marRight w:val="0"/>
      <w:marTop w:val="0"/>
      <w:marBottom w:val="0"/>
      <w:divBdr>
        <w:top w:val="none" w:sz="0" w:space="0" w:color="auto"/>
        <w:left w:val="none" w:sz="0" w:space="0" w:color="auto"/>
        <w:bottom w:val="none" w:sz="0" w:space="0" w:color="auto"/>
        <w:right w:val="none" w:sz="0" w:space="0" w:color="auto"/>
      </w:divBdr>
    </w:div>
    <w:div w:id="1226531859">
      <w:bodyDiv w:val="1"/>
      <w:marLeft w:val="0"/>
      <w:marRight w:val="0"/>
      <w:marTop w:val="0"/>
      <w:marBottom w:val="0"/>
      <w:divBdr>
        <w:top w:val="none" w:sz="0" w:space="0" w:color="auto"/>
        <w:left w:val="none" w:sz="0" w:space="0" w:color="auto"/>
        <w:bottom w:val="none" w:sz="0" w:space="0" w:color="auto"/>
        <w:right w:val="none" w:sz="0" w:space="0" w:color="auto"/>
      </w:divBdr>
    </w:div>
    <w:div w:id="1304851092">
      <w:bodyDiv w:val="1"/>
      <w:marLeft w:val="0"/>
      <w:marRight w:val="0"/>
      <w:marTop w:val="0"/>
      <w:marBottom w:val="0"/>
      <w:divBdr>
        <w:top w:val="none" w:sz="0" w:space="0" w:color="auto"/>
        <w:left w:val="none" w:sz="0" w:space="0" w:color="auto"/>
        <w:bottom w:val="none" w:sz="0" w:space="0" w:color="auto"/>
        <w:right w:val="none" w:sz="0" w:space="0" w:color="auto"/>
      </w:divBdr>
    </w:div>
    <w:div w:id="1406493770">
      <w:bodyDiv w:val="1"/>
      <w:marLeft w:val="0"/>
      <w:marRight w:val="0"/>
      <w:marTop w:val="0"/>
      <w:marBottom w:val="0"/>
      <w:divBdr>
        <w:top w:val="none" w:sz="0" w:space="0" w:color="auto"/>
        <w:left w:val="none" w:sz="0" w:space="0" w:color="auto"/>
        <w:bottom w:val="none" w:sz="0" w:space="0" w:color="auto"/>
        <w:right w:val="none" w:sz="0" w:space="0" w:color="auto"/>
      </w:divBdr>
      <w:divsChild>
        <w:div w:id="1365791672">
          <w:marLeft w:val="0"/>
          <w:marRight w:val="0"/>
          <w:marTop w:val="0"/>
          <w:marBottom w:val="0"/>
          <w:divBdr>
            <w:top w:val="none" w:sz="0" w:space="0" w:color="auto"/>
            <w:left w:val="none" w:sz="0" w:space="0" w:color="auto"/>
            <w:bottom w:val="none" w:sz="0" w:space="0" w:color="auto"/>
            <w:right w:val="none" w:sz="0" w:space="0" w:color="auto"/>
          </w:divBdr>
        </w:div>
      </w:divsChild>
    </w:div>
    <w:div w:id="1447653208">
      <w:bodyDiv w:val="1"/>
      <w:marLeft w:val="0"/>
      <w:marRight w:val="0"/>
      <w:marTop w:val="0"/>
      <w:marBottom w:val="0"/>
      <w:divBdr>
        <w:top w:val="none" w:sz="0" w:space="0" w:color="auto"/>
        <w:left w:val="none" w:sz="0" w:space="0" w:color="auto"/>
        <w:bottom w:val="none" w:sz="0" w:space="0" w:color="auto"/>
        <w:right w:val="none" w:sz="0" w:space="0" w:color="auto"/>
      </w:divBdr>
    </w:div>
    <w:div w:id="1449853983">
      <w:bodyDiv w:val="1"/>
      <w:marLeft w:val="0"/>
      <w:marRight w:val="0"/>
      <w:marTop w:val="0"/>
      <w:marBottom w:val="0"/>
      <w:divBdr>
        <w:top w:val="none" w:sz="0" w:space="0" w:color="auto"/>
        <w:left w:val="none" w:sz="0" w:space="0" w:color="auto"/>
        <w:bottom w:val="none" w:sz="0" w:space="0" w:color="auto"/>
        <w:right w:val="none" w:sz="0" w:space="0" w:color="auto"/>
      </w:divBdr>
      <w:divsChild>
        <w:div w:id="601424431">
          <w:marLeft w:val="302"/>
          <w:marRight w:val="0"/>
          <w:marTop w:val="160"/>
          <w:marBottom w:val="0"/>
          <w:divBdr>
            <w:top w:val="none" w:sz="0" w:space="0" w:color="auto"/>
            <w:left w:val="none" w:sz="0" w:space="0" w:color="auto"/>
            <w:bottom w:val="none" w:sz="0" w:space="0" w:color="auto"/>
            <w:right w:val="none" w:sz="0" w:space="0" w:color="auto"/>
          </w:divBdr>
        </w:div>
      </w:divsChild>
    </w:div>
    <w:div w:id="1550918631">
      <w:bodyDiv w:val="1"/>
      <w:marLeft w:val="0"/>
      <w:marRight w:val="0"/>
      <w:marTop w:val="0"/>
      <w:marBottom w:val="0"/>
      <w:divBdr>
        <w:top w:val="none" w:sz="0" w:space="0" w:color="auto"/>
        <w:left w:val="none" w:sz="0" w:space="0" w:color="auto"/>
        <w:bottom w:val="none" w:sz="0" w:space="0" w:color="auto"/>
        <w:right w:val="none" w:sz="0" w:space="0" w:color="auto"/>
      </w:divBdr>
      <w:divsChild>
        <w:div w:id="1633636015">
          <w:marLeft w:val="1066"/>
          <w:marRight w:val="0"/>
          <w:marTop w:val="80"/>
          <w:marBottom w:val="0"/>
          <w:divBdr>
            <w:top w:val="none" w:sz="0" w:space="0" w:color="auto"/>
            <w:left w:val="none" w:sz="0" w:space="0" w:color="auto"/>
            <w:bottom w:val="none" w:sz="0" w:space="0" w:color="auto"/>
            <w:right w:val="none" w:sz="0" w:space="0" w:color="auto"/>
          </w:divBdr>
        </w:div>
        <w:div w:id="1463688817">
          <w:marLeft w:val="1066"/>
          <w:marRight w:val="0"/>
          <w:marTop w:val="80"/>
          <w:marBottom w:val="0"/>
          <w:divBdr>
            <w:top w:val="none" w:sz="0" w:space="0" w:color="auto"/>
            <w:left w:val="none" w:sz="0" w:space="0" w:color="auto"/>
            <w:bottom w:val="none" w:sz="0" w:space="0" w:color="auto"/>
            <w:right w:val="none" w:sz="0" w:space="0" w:color="auto"/>
          </w:divBdr>
        </w:div>
        <w:div w:id="908688275">
          <w:marLeft w:val="1066"/>
          <w:marRight w:val="0"/>
          <w:marTop w:val="80"/>
          <w:marBottom w:val="0"/>
          <w:divBdr>
            <w:top w:val="none" w:sz="0" w:space="0" w:color="auto"/>
            <w:left w:val="none" w:sz="0" w:space="0" w:color="auto"/>
            <w:bottom w:val="none" w:sz="0" w:space="0" w:color="auto"/>
            <w:right w:val="none" w:sz="0" w:space="0" w:color="auto"/>
          </w:divBdr>
        </w:div>
      </w:divsChild>
    </w:div>
    <w:div w:id="1638728352">
      <w:bodyDiv w:val="1"/>
      <w:marLeft w:val="0"/>
      <w:marRight w:val="0"/>
      <w:marTop w:val="0"/>
      <w:marBottom w:val="0"/>
      <w:divBdr>
        <w:top w:val="none" w:sz="0" w:space="0" w:color="auto"/>
        <w:left w:val="none" w:sz="0" w:space="0" w:color="auto"/>
        <w:bottom w:val="none" w:sz="0" w:space="0" w:color="auto"/>
        <w:right w:val="none" w:sz="0" w:space="0" w:color="auto"/>
      </w:divBdr>
      <w:divsChild>
        <w:div w:id="570653567">
          <w:marLeft w:val="360"/>
          <w:marRight w:val="0"/>
          <w:marTop w:val="200"/>
          <w:marBottom w:val="0"/>
          <w:divBdr>
            <w:top w:val="none" w:sz="0" w:space="0" w:color="auto"/>
            <w:left w:val="none" w:sz="0" w:space="0" w:color="auto"/>
            <w:bottom w:val="none" w:sz="0" w:space="0" w:color="auto"/>
            <w:right w:val="none" w:sz="0" w:space="0" w:color="auto"/>
          </w:divBdr>
        </w:div>
      </w:divsChild>
    </w:div>
    <w:div w:id="1673752513">
      <w:bodyDiv w:val="1"/>
      <w:marLeft w:val="0"/>
      <w:marRight w:val="0"/>
      <w:marTop w:val="0"/>
      <w:marBottom w:val="0"/>
      <w:divBdr>
        <w:top w:val="none" w:sz="0" w:space="0" w:color="auto"/>
        <w:left w:val="none" w:sz="0" w:space="0" w:color="auto"/>
        <w:bottom w:val="none" w:sz="0" w:space="0" w:color="auto"/>
        <w:right w:val="none" w:sz="0" w:space="0" w:color="auto"/>
      </w:divBdr>
    </w:div>
    <w:div w:id="1707638753">
      <w:bodyDiv w:val="1"/>
      <w:marLeft w:val="0"/>
      <w:marRight w:val="0"/>
      <w:marTop w:val="0"/>
      <w:marBottom w:val="0"/>
      <w:divBdr>
        <w:top w:val="none" w:sz="0" w:space="0" w:color="auto"/>
        <w:left w:val="none" w:sz="0" w:space="0" w:color="auto"/>
        <w:bottom w:val="none" w:sz="0" w:space="0" w:color="auto"/>
        <w:right w:val="none" w:sz="0" w:space="0" w:color="auto"/>
      </w:divBdr>
    </w:div>
    <w:div w:id="1726874967">
      <w:bodyDiv w:val="1"/>
      <w:marLeft w:val="0"/>
      <w:marRight w:val="0"/>
      <w:marTop w:val="0"/>
      <w:marBottom w:val="0"/>
      <w:divBdr>
        <w:top w:val="none" w:sz="0" w:space="0" w:color="auto"/>
        <w:left w:val="none" w:sz="0" w:space="0" w:color="auto"/>
        <w:bottom w:val="none" w:sz="0" w:space="0" w:color="auto"/>
        <w:right w:val="none" w:sz="0" w:space="0" w:color="auto"/>
      </w:divBdr>
      <w:divsChild>
        <w:div w:id="575821175">
          <w:marLeft w:val="1066"/>
          <w:marRight w:val="0"/>
          <w:marTop w:val="80"/>
          <w:marBottom w:val="0"/>
          <w:divBdr>
            <w:top w:val="none" w:sz="0" w:space="0" w:color="auto"/>
            <w:left w:val="none" w:sz="0" w:space="0" w:color="auto"/>
            <w:bottom w:val="none" w:sz="0" w:space="0" w:color="auto"/>
            <w:right w:val="none" w:sz="0" w:space="0" w:color="auto"/>
          </w:divBdr>
        </w:div>
      </w:divsChild>
    </w:div>
    <w:div w:id="1798639654">
      <w:bodyDiv w:val="1"/>
      <w:marLeft w:val="0"/>
      <w:marRight w:val="0"/>
      <w:marTop w:val="0"/>
      <w:marBottom w:val="0"/>
      <w:divBdr>
        <w:top w:val="none" w:sz="0" w:space="0" w:color="auto"/>
        <w:left w:val="none" w:sz="0" w:space="0" w:color="auto"/>
        <w:bottom w:val="none" w:sz="0" w:space="0" w:color="auto"/>
        <w:right w:val="none" w:sz="0" w:space="0" w:color="auto"/>
      </w:divBdr>
    </w:div>
    <w:div w:id="2052027448">
      <w:bodyDiv w:val="1"/>
      <w:marLeft w:val="0"/>
      <w:marRight w:val="0"/>
      <w:marTop w:val="0"/>
      <w:marBottom w:val="0"/>
      <w:divBdr>
        <w:top w:val="none" w:sz="0" w:space="0" w:color="auto"/>
        <w:left w:val="none" w:sz="0" w:space="0" w:color="auto"/>
        <w:bottom w:val="none" w:sz="0" w:space="0" w:color="auto"/>
        <w:right w:val="none" w:sz="0" w:space="0" w:color="auto"/>
      </w:divBdr>
    </w:div>
    <w:div w:id="2081513109">
      <w:bodyDiv w:val="1"/>
      <w:marLeft w:val="0"/>
      <w:marRight w:val="0"/>
      <w:marTop w:val="0"/>
      <w:marBottom w:val="0"/>
      <w:divBdr>
        <w:top w:val="none" w:sz="0" w:space="0" w:color="auto"/>
        <w:left w:val="none" w:sz="0" w:space="0" w:color="auto"/>
        <w:bottom w:val="none" w:sz="0" w:space="0" w:color="auto"/>
        <w:right w:val="none" w:sz="0" w:space="0" w:color="auto"/>
      </w:divBdr>
    </w:div>
    <w:div w:id="2141874695">
      <w:bodyDiv w:val="1"/>
      <w:marLeft w:val="0"/>
      <w:marRight w:val="0"/>
      <w:marTop w:val="0"/>
      <w:marBottom w:val="0"/>
      <w:divBdr>
        <w:top w:val="none" w:sz="0" w:space="0" w:color="auto"/>
        <w:left w:val="none" w:sz="0" w:space="0" w:color="auto"/>
        <w:bottom w:val="none" w:sz="0" w:space="0" w:color="auto"/>
        <w:right w:val="none" w:sz="0" w:space="0" w:color="auto"/>
      </w:divBdr>
      <w:divsChild>
        <w:div w:id="1335720802">
          <w:marLeft w:val="106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0691D-7604-46C9-BAB4-C1B86C4ED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284</Words>
  <Characters>1622</Characters>
  <Application>Microsoft Office Word</Application>
  <DocSecurity>0</DocSecurity>
  <Lines>13</Lines>
  <Paragraphs>3</Paragraphs>
  <ScaleCrop>false</ScaleCrop>
  <Company>Toshiba</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ITRI</dc:creator>
  <cp:lastModifiedBy>陳淑慧</cp:lastModifiedBy>
  <cp:revision>2</cp:revision>
  <cp:lastPrinted>2024-07-30T12:41:00Z</cp:lastPrinted>
  <dcterms:created xsi:type="dcterms:W3CDTF">2026-11-04T07:04:00Z</dcterms:created>
  <dcterms:modified xsi:type="dcterms:W3CDTF">2026-11-04T07:04:00Z</dcterms:modified>
</cp:coreProperties>
</file>