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A70BE" w14:textId="4E0C2566" w:rsidR="00FF7D44" w:rsidRPr="00D62C59" w:rsidRDefault="00F55A1E" w:rsidP="00D62C59">
      <w:pPr>
        <w:pStyle w:val="Default"/>
        <w:jc w:val="center"/>
        <w:rPr>
          <w:b/>
          <w:sz w:val="36"/>
          <w:szCs w:val="36"/>
        </w:rPr>
      </w:pPr>
      <w:r w:rsidRPr="00D62C59">
        <w:rPr>
          <w:rFonts w:hint="eastAsia"/>
          <w:b/>
          <w:sz w:val="36"/>
          <w:szCs w:val="36"/>
        </w:rPr>
        <w:t>需求規格書</w:t>
      </w:r>
    </w:p>
    <w:p w14:paraId="59E63399" w14:textId="6F565922" w:rsidR="00D62C59" w:rsidRPr="00D62C59" w:rsidRDefault="00351BF9" w:rsidP="00D62C59">
      <w:pPr>
        <w:pStyle w:val="Default"/>
        <w:numPr>
          <w:ilvl w:val="0"/>
          <w:numId w:val="8"/>
        </w:numPr>
        <w:spacing w:beforeLines="100" w:before="240" w:afterLines="100" w:after="240"/>
        <w:jc w:val="both"/>
        <w:rPr>
          <w:b/>
          <w:bCs/>
        </w:rPr>
      </w:pPr>
      <w:r w:rsidRPr="00D62C59">
        <w:rPr>
          <w:rFonts w:hint="eastAsia"/>
          <w:b/>
          <w:bCs/>
        </w:rPr>
        <w:t>品名</w:t>
      </w:r>
    </w:p>
    <w:p w14:paraId="3067021D" w14:textId="2AC04F6B" w:rsidR="00D62C59" w:rsidRDefault="00B4550B" w:rsidP="00B4550B">
      <w:pPr>
        <w:pStyle w:val="Default"/>
        <w:spacing w:beforeLines="100" w:before="240" w:afterLines="100" w:after="240"/>
        <w:jc w:val="both"/>
      </w:pPr>
      <w:r>
        <w:rPr>
          <w:rFonts w:hint="eastAsia"/>
        </w:rPr>
        <w:t xml:space="preserve">       </w:t>
      </w:r>
      <w:r w:rsidR="00D620E6" w:rsidRPr="00D620E6">
        <w:t>AI評測計畫推動說明記者會辦理委託案</w:t>
      </w:r>
    </w:p>
    <w:p w14:paraId="62A3DC6C" w14:textId="7FC229B8" w:rsidR="00FF7D44" w:rsidRPr="00D62C59" w:rsidRDefault="00F55A1E" w:rsidP="00D62C59">
      <w:pPr>
        <w:pStyle w:val="Default"/>
        <w:numPr>
          <w:ilvl w:val="0"/>
          <w:numId w:val="8"/>
        </w:numPr>
        <w:spacing w:beforeLines="100" w:before="240" w:afterLines="100" w:after="240"/>
        <w:jc w:val="both"/>
        <w:rPr>
          <w:b/>
          <w:bCs/>
        </w:rPr>
      </w:pPr>
      <w:r w:rsidRPr="00D62C59">
        <w:rPr>
          <w:rFonts w:hint="eastAsia"/>
          <w:b/>
          <w:bCs/>
        </w:rPr>
        <w:t>用途</w:t>
      </w:r>
      <w:r w:rsidR="00F248EA" w:rsidRPr="00D62C59">
        <w:rPr>
          <w:rFonts w:hint="eastAsia"/>
          <w:b/>
          <w:bCs/>
        </w:rPr>
        <w:t>說明</w:t>
      </w:r>
    </w:p>
    <w:p w14:paraId="7409A5F9" w14:textId="04CA2017" w:rsidR="0003680F" w:rsidRDefault="0003680F" w:rsidP="0003680F">
      <w:pPr>
        <w:pStyle w:val="Default"/>
        <w:spacing w:beforeLines="100" w:before="240" w:afterLines="100" w:after="240"/>
        <w:ind w:left="720"/>
        <w:jc w:val="both"/>
      </w:pPr>
      <w:r w:rsidRPr="0003680F">
        <w:t>配合AI評測計畫推動及對外資訊傳達，辦理記者會，</w:t>
      </w:r>
      <w:proofErr w:type="gramStart"/>
      <w:r w:rsidRPr="0003680F">
        <w:t>爰</w:t>
      </w:r>
      <w:proofErr w:type="gramEnd"/>
      <w:r w:rsidRPr="0003680F">
        <w:t>委託專業團隊提供活動規劃、視覺設計、場地布置、現場執行、攝影紀錄、新聞資料整備及媒體追蹤等相關專業服務，以利記者會整體作業順利辦理，並提升計畫推動資訊對外傳達之完整性。</w:t>
      </w:r>
    </w:p>
    <w:p w14:paraId="01E4224E" w14:textId="7FA4FA9D" w:rsidR="004B29A0" w:rsidRPr="00D62C59" w:rsidRDefault="00351BF9" w:rsidP="0003680F">
      <w:pPr>
        <w:pStyle w:val="Default"/>
        <w:numPr>
          <w:ilvl w:val="0"/>
          <w:numId w:val="8"/>
        </w:numPr>
        <w:spacing w:beforeLines="100" w:before="240" w:afterLines="100" w:after="240"/>
        <w:jc w:val="both"/>
        <w:rPr>
          <w:b/>
          <w:bCs/>
        </w:rPr>
      </w:pPr>
      <w:r w:rsidRPr="00D62C59">
        <w:rPr>
          <w:rFonts w:hint="eastAsia"/>
          <w:b/>
          <w:bCs/>
        </w:rPr>
        <w:t>規格/需求</w:t>
      </w:r>
    </w:p>
    <w:tbl>
      <w:tblPr>
        <w:tblStyle w:val="a7"/>
        <w:tblW w:w="9918" w:type="dxa"/>
        <w:jc w:val="center"/>
        <w:tblLook w:val="04A0" w:firstRow="1" w:lastRow="0" w:firstColumn="1" w:lastColumn="0" w:noHBand="0" w:noVBand="1"/>
      </w:tblPr>
      <w:tblGrid>
        <w:gridCol w:w="647"/>
        <w:gridCol w:w="3601"/>
        <w:gridCol w:w="5670"/>
      </w:tblGrid>
      <w:tr w:rsidR="0003680F" w14:paraId="6F294091" w14:textId="77777777" w:rsidTr="0003680F">
        <w:trPr>
          <w:trHeight w:val="779"/>
          <w:tblHeader/>
          <w:jc w:val="center"/>
        </w:trPr>
        <w:tc>
          <w:tcPr>
            <w:tcW w:w="647" w:type="dxa"/>
            <w:shd w:val="clear" w:color="auto" w:fill="D9D9D9" w:themeFill="background1" w:themeFillShade="D9"/>
            <w:vAlign w:val="center"/>
          </w:tcPr>
          <w:p w14:paraId="437D251B" w14:textId="77777777" w:rsidR="0003680F" w:rsidRPr="00D62C59" w:rsidRDefault="0003680F" w:rsidP="0034456A">
            <w:pPr>
              <w:pStyle w:val="a8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Lines="50" w:before="120" w:afterLines="50" w:after="120"/>
              <w:ind w:leftChars="0" w:left="0"/>
              <w:jc w:val="center"/>
              <w:rPr>
                <w:rFonts w:ascii="微軟正黑體" w:eastAsia="微軟正黑體" w:hAnsi="微軟正黑體" w:cs="Times New Roman"/>
                <w:sz w:val="24"/>
              </w:rPr>
            </w:pPr>
            <w:r w:rsidRPr="00D62C59">
              <w:rPr>
                <w:rFonts w:ascii="微軟正黑體" w:eastAsia="微軟正黑體" w:hAnsi="微軟正黑體" w:cs="Times New Roman" w:hint="eastAsia"/>
                <w:sz w:val="24"/>
              </w:rPr>
              <w:t>序號</w:t>
            </w:r>
          </w:p>
        </w:tc>
        <w:tc>
          <w:tcPr>
            <w:tcW w:w="3601" w:type="dxa"/>
            <w:shd w:val="clear" w:color="auto" w:fill="D9D9D9" w:themeFill="background1" w:themeFillShade="D9"/>
            <w:vAlign w:val="center"/>
          </w:tcPr>
          <w:p w14:paraId="6F0DADA5" w14:textId="2CB5C161" w:rsidR="0003680F" w:rsidRPr="00D62C59" w:rsidRDefault="0003680F" w:rsidP="00D62C59">
            <w:pPr>
              <w:pStyle w:val="a8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Lines="50" w:before="120" w:afterLines="50" w:after="120"/>
              <w:ind w:leftChars="0" w:left="0"/>
              <w:jc w:val="center"/>
              <w:rPr>
                <w:rFonts w:ascii="微軟正黑體" w:eastAsia="微軟正黑體" w:hAnsi="微軟正黑體" w:cs="Times New Roman"/>
                <w:sz w:val="24"/>
              </w:rPr>
            </w:pPr>
            <w:r w:rsidRPr="00D62C59">
              <w:rPr>
                <w:rFonts w:ascii="微軟正黑體" w:eastAsia="微軟正黑體" w:hAnsi="微軟正黑體" w:cs="Times New Roman" w:hint="eastAsia"/>
                <w:sz w:val="24"/>
              </w:rPr>
              <w:t>委託項目說明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7A468EC5" w14:textId="654B76DC" w:rsidR="0003680F" w:rsidRPr="00D62C59" w:rsidRDefault="0003680F" w:rsidP="0003680F">
            <w:pPr>
              <w:pStyle w:val="a8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Lines="50" w:before="120" w:afterLines="50" w:after="120"/>
              <w:ind w:leftChars="0" w:left="0"/>
              <w:rPr>
                <w:rFonts w:ascii="微軟正黑體" w:eastAsia="微軟正黑體" w:hAnsi="微軟正黑體" w:cs="Times New Roman"/>
              </w:rPr>
            </w:pPr>
          </w:p>
        </w:tc>
      </w:tr>
      <w:tr w:rsidR="0003680F" w:rsidRPr="00D62C59" w14:paraId="3E5E6EB8" w14:textId="77777777" w:rsidTr="0003680F">
        <w:trPr>
          <w:trHeight w:val="175"/>
          <w:jc w:val="center"/>
        </w:trPr>
        <w:tc>
          <w:tcPr>
            <w:tcW w:w="647" w:type="dxa"/>
            <w:vAlign w:val="center"/>
          </w:tcPr>
          <w:p w14:paraId="1C9EDAD0" w14:textId="77777777" w:rsidR="0003680F" w:rsidRPr="004C244E" w:rsidRDefault="0003680F" w:rsidP="0034456A">
            <w:pPr>
              <w:pStyle w:val="a8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Lines="50" w:before="120" w:afterLines="50" w:after="120"/>
              <w:ind w:leftChars="0" w:left="0"/>
              <w:jc w:val="center"/>
              <w:rPr>
                <w:rFonts w:ascii="微軟正黑體" w:eastAsia="微軟正黑體" w:hAnsi="微軟正黑體" w:cs="Times New Roman"/>
                <w:sz w:val="24"/>
              </w:rPr>
            </w:pPr>
            <w:r w:rsidRPr="004C244E">
              <w:rPr>
                <w:rFonts w:ascii="微軟正黑體" w:eastAsia="微軟正黑體" w:hAnsi="微軟正黑體" w:cs="Times New Roman" w:hint="eastAsia"/>
                <w:sz w:val="24"/>
              </w:rPr>
              <w:t>1</w:t>
            </w:r>
          </w:p>
        </w:tc>
        <w:tc>
          <w:tcPr>
            <w:tcW w:w="9271" w:type="dxa"/>
            <w:gridSpan w:val="2"/>
            <w:vAlign w:val="center"/>
          </w:tcPr>
          <w:p w14:paraId="4FE190FD" w14:textId="618DBA1A" w:rsidR="0003680F" w:rsidRPr="004E106A" w:rsidRDefault="0003680F" w:rsidP="0034456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exact"/>
              <w:rPr>
                <w:rFonts w:ascii="微軟正黑體" w:eastAsia="微軟正黑體" w:hAnsi="微軟正黑體"/>
                <w:sz w:val="24"/>
              </w:rPr>
            </w:pPr>
            <w:r w:rsidRPr="004E106A">
              <w:rPr>
                <w:rFonts w:ascii="微軟正黑體" w:eastAsia="微軟正黑體" w:hAnsi="微軟正黑體" w:hint="eastAsia"/>
                <w:sz w:val="24"/>
              </w:rPr>
              <w:t>前期規劃</w:t>
            </w:r>
            <w:r w:rsidR="004E106A" w:rsidRPr="004E106A">
              <w:rPr>
                <w:rFonts w:ascii="微軟正黑體" w:eastAsia="微軟正黑體" w:hAnsi="微軟正黑體" w:hint="eastAsia"/>
                <w:sz w:val="24"/>
              </w:rPr>
              <w:t>及籌備</w:t>
            </w:r>
          </w:p>
        </w:tc>
      </w:tr>
      <w:tr w:rsidR="0003680F" w:rsidRPr="00D62C59" w14:paraId="0A398110" w14:textId="77777777" w:rsidTr="0003680F">
        <w:trPr>
          <w:trHeight w:val="941"/>
          <w:jc w:val="center"/>
        </w:trPr>
        <w:tc>
          <w:tcPr>
            <w:tcW w:w="647" w:type="dxa"/>
            <w:vAlign w:val="center"/>
          </w:tcPr>
          <w:p w14:paraId="27E3A1CD" w14:textId="1DCBF7D3" w:rsidR="0003680F" w:rsidRPr="004C244E" w:rsidRDefault="0003680F" w:rsidP="0003680F">
            <w:pPr>
              <w:pStyle w:val="a8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Lines="50" w:before="120" w:afterLines="50" w:after="120"/>
              <w:ind w:leftChars="0" w:left="0"/>
              <w:jc w:val="center"/>
              <w:rPr>
                <w:rFonts w:ascii="微軟正黑體" w:eastAsia="微軟正黑體" w:hAnsi="微軟正黑體" w:cs="Times New Roman"/>
              </w:rPr>
            </w:pPr>
            <w:r w:rsidRPr="004C244E">
              <w:rPr>
                <w:rFonts w:ascii="微軟正黑體" w:eastAsia="微軟正黑體" w:hAnsi="微軟正黑體" w:cs="Times New Roman" w:hint="eastAsia"/>
                <w:sz w:val="24"/>
              </w:rPr>
              <w:t>1</w:t>
            </w:r>
            <w:r>
              <w:rPr>
                <w:rFonts w:ascii="微軟正黑體" w:eastAsia="微軟正黑體" w:hAnsi="微軟正黑體" w:cs="Times New Roman" w:hint="eastAsia"/>
                <w:sz w:val="24"/>
              </w:rPr>
              <w:t>-1</w:t>
            </w:r>
          </w:p>
        </w:tc>
        <w:tc>
          <w:tcPr>
            <w:tcW w:w="3601" w:type="dxa"/>
            <w:vAlign w:val="center"/>
          </w:tcPr>
          <w:p w14:paraId="62C2EB6B" w14:textId="7AE885B7" w:rsidR="0003680F" w:rsidRPr="004E106A" w:rsidRDefault="0003680F" w:rsidP="0003680F">
            <w:pPr>
              <w:pStyle w:val="Default"/>
              <w:jc w:val="both"/>
              <w:rPr>
                <w:rFonts w:hAnsi="微軟正黑體"/>
                <w:sz w:val="24"/>
              </w:rPr>
            </w:pPr>
            <w:r w:rsidRPr="004E106A">
              <w:rPr>
                <w:rFonts w:hAnsi="微軟正黑體"/>
                <w:sz w:val="24"/>
              </w:rPr>
              <w:t>活動流程及執行規劃</w:t>
            </w:r>
          </w:p>
        </w:tc>
        <w:tc>
          <w:tcPr>
            <w:tcW w:w="5670" w:type="dxa"/>
          </w:tcPr>
          <w:p w14:paraId="6ACE5FAE" w14:textId="2F131005" w:rsidR="0003680F" w:rsidRPr="004E106A" w:rsidRDefault="0003680F" w:rsidP="0003680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exact"/>
              <w:rPr>
                <w:rFonts w:ascii="微軟正黑體" w:eastAsia="微軟正黑體" w:hAnsi="微軟正黑體"/>
                <w:sz w:val="24"/>
              </w:rPr>
            </w:pPr>
            <w:r w:rsidRPr="004E106A">
              <w:rPr>
                <w:rFonts w:ascii="微軟正黑體" w:eastAsia="微軟正黑體" w:hAnsi="微軟正黑體"/>
                <w:sz w:val="24"/>
              </w:rPr>
              <w:t>依AI評測計畫記者會辦理需求，協助活動流程、議程、現場動線及各項執行細節之規劃，並配合活動當日進行流程控管、貴賓及媒體引導等相關執行作業。</w:t>
            </w:r>
          </w:p>
        </w:tc>
      </w:tr>
      <w:tr w:rsidR="0003680F" w:rsidRPr="00D62C59" w14:paraId="7A9C1E15" w14:textId="77777777" w:rsidTr="0003680F">
        <w:trPr>
          <w:trHeight w:val="684"/>
          <w:jc w:val="center"/>
        </w:trPr>
        <w:tc>
          <w:tcPr>
            <w:tcW w:w="647" w:type="dxa"/>
            <w:vAlign w:val="center"/>
          </w:tcPr>
          <w:p w14:paraId="47CA5904" w14:textId="413DF6C2" w:rsidR="0003680F" w:rsidRPr="004C244E" w:rsidRDefault="0003680F" w:rsidP="0034456A">
            <w:pPr>
              <w:pStyle w:val="a8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Lines="50" w:before="120" w:afterLines="50" w:after="120"/>
              <w:ind w:leftChars="0" w:left="0"/>
              <w:jc w:val="center"/>
              <w:rPr>
                <w:rFonts w:ascii="微軟正黑體" w:eastAsia="微軟正黑體" w:hAnsi="微軟正黑體" w:cs="Times New Roman"/>
                <w:sz w:val="24"/>
              </w:rPr>
            </w:pPr>
            <w:r>
              <w:rPr>
                <w:rFonts w:ascii="微軟正黑體" w:eastAsia="微軟正黑體" w:hAnsi="微軟正黑體" w:cs="Times New Roman" w:hint="eastAsia"/>
                <w:sz w:val="24"/>
              </w:rPr>
              <w:t>1-</w:t>
            </w:r>
            <w:r w:rsidRPr="004C244E">
              <w:rPr>
                <w:rFonts w:ascii="微軟正黑體" w:eastAsia="微軟正黑體" w:hAnsi="微軟正黑體" w:cs="Times New Roman" w:hint="eastAsia"/>
                <w:sz w:val="24"/>
              </w:rPr>
              <w:t>2</w:t>
            </w:r>
          </w:p>
        </w:tc>
        <w:tc>
          <w:tcPr>
            <w:tcW w:w="3601" w:type="dxa"/>
            <w:vAlign w:val="center"/>
          </w:tcPr>
          <w:p w14:paraId="3B0276DD" w14:textId="5F786DA0" w:rsidR="0003680F" w:rsidRPr="004E106A" w:rsidRDefault="0003680F" w:rsidP="00D62C59">
            <w:pPr>
              <w:pStyle w:val="Default"/>
              <w:jc w:val="both"/>
              <w:rPr>
                <w:rFonts w:hAnsi="微軟正黑體"/>
                <w:sz w:val="24"/>
              </w:rPr>
            </w:pPr>
            <w:r w:rsidRPr="004E106A">
              <w:rPr>
                <w:rFonts w:hAnsi="微軟正黑體"/>
                <w:sz w:val="24"/>
              </w:rPr>
              <w:t>活動主視覺及相關輸出物設計製作</w:t>
            </w:r>
          </w:p>
        </w:tc>
        <w:tc>
          <w:tcPr>
            <w:tcW w:w="5670" w:type="dxa"/>
          </w:tcPr>
          <w:p w14:paraId="3888954C" w14:textId="714EC087" w:rsidR="0003680F" w:rsidRPr="004E106A" w:rsidRDefault="0003680F" w:rsidP="0034456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exact"/>
              <w:jc w:val="both"/>
              <w:rPr>
                <w:rFonts w:ascii="微軟正黑體" w:eastAsia="微軟正黑體" w:hAnsi="微軟正黑體" w:cs="Times New Roman"/>
                <w:sz w:val="24"/>
              </w:rPr>
            </w:pPr>
            <w:r w:rsidRPr="004E106A">
              <w:rPr>
                <w:rFonts w:ascii="微軟正黑體" w:eastAsia="微軟正黑體" w:hAnsi="微軟正黑體"/>
                <w:sz w:val="24"/>
              </w:rPr>
              <w:t>依記者會主題及計畫內容進行活動主視覺規劃，並延伸辦理活動背板</w:t>
            </w:r>
            <w:r w:rsidR="00937870">
              <w:rPr>
                <w:rFonts w:ascii="微軟正黑體" w:eastAsia="微軟正黑體" w:hAnsi="微軟正黑體" w:hint="eastAsia"/>
                <w:sz w:val="24"/>
              </w:rPr>
              <w:t>與</w:t>
            </w:r>
            <w:r w:rsidRPr="004E106A">
              <w:rPr>
                <w:rFonts w:ascii="微軟正黑體" w:eastAsia="微軟正黑體" w:hAnsi="微軟正黑體"/>
                <w:sz w:val="24"/>
              </w:rPr>
              <w:t>其他現場所需視覺輸出物之設計、製作與設置。</w:t>
            </w:r>
          </w:p>
        </w:tc>
      </w:tr>
      <w:tr w:rsidR="0003680F" w:rsidRPr="00D62C59" w14:paraId="06F98C69" w14:textId="77777777" w:rsidTr="0003680F">
        <w:trPr>
          <w:trHeight w:val="684"/>
          <w:jc w:val="center"/>
        </w:trPr>
        <w:tc>
          <w:tcPr>
            <w:tcW w:w="647" w:type="dxa"/>
            <w:vAlign w:val="center"/>
          </w:tcPr>
          <w:p w14:paraId="2BD86431" w14:textId="7FA09BF7" w:rsidR="0003680F" w:rsidRPr="004C244E" w:rsidRDefault="004E106A" w:rsidP="0034456A">
            <w:pPr>
              <w:pStyle w:val="a8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Lines="50" w:before="120" w:afterLines="50" w:after="120"/>
              <w:ind w:leftChars="0" w:left="0"/>
              <w:jc w:val="center"/>
              <w:rPr>
                <w:rFonts w:ascii="微軟正黑體" w:eastAsia="微軟正黑體" w:hAnsi="微軟正黑體" w:cs="Times New Roman"/>
              </w:rPr>
            </w:pPr>
            <w:r>
              <w:rPr>
                <w:rFonts w:ascii="微軟正黑體" w:eastAsia="微軟正黑體" w:hAnsi="微軟正黑體" w:cs="Times New Roman" w:hint="eastAsia"/>
              </w:rPr>
              <w:t>1-3</w:t>
            </w:r>
          </w:p>
        </w:tc>
        <w:tc>
          <w:tcPr>
            <w:tcW w:w="3601" w:type="dxa"/>
            <w:vAlign w:val="center"/>
          </w:tcPr>
          <w:p w14:paraId="45291E74" w14:textId="0CEA29B2" w:rsidR="004E106A" w:rsidRPr="004E106A" w:rsidRDefault="004E106A" w:rsidP="004E106A">
            <w:pPr>
              <w:pStyle w:val="Default"/>
              <w:jc w:val="both"/>
              <w:rPr>
                <w:rFonts w:hAnsi="微軟正黑體"/>
                <w:sz w:val="24"/>
              </w:rPr>
            </w:pPr>
            <w:r w:rsidRPr="004E106A">
              <w:rPr>
                <w:rFonts w:hAnsi="微軟正黑體"/>
                <w:sz w:val="24"/>
              </w:rPr>
              <w:t>場地</w:t>
            </w:r>
            <w:r w:rsidRPr="004E106A">
              <w:rPr>
                <w:rFonts w:hAnsi="微軟正黑體" w:hint="eastAsia"/>
                <w:sz w:val="24"/>
              </w:rPr>
              <w:t>配</w:t>
            </w:r>
            <w:r w:rsidRPr="004E106A">
              <w:rPr>
                <w:rFonts w:hAnsi="微軟正黑體"/>
                <w:sz w:val="24"/>
              </w:rPr>
              <w:t>置及餐飲準備</w:t>
            </w:r>
          </w:p>
          <w:p w14:paraId="27886905" w14:textId="77777777" w:rsidR="0003680F" w:rsidRPr="004E106A" w:rsidRDefault="0003680F" w:rsidP="00D620E6">
            <w:pPr>
              <w:pStyle w:val="Default"/>
              <w:jc w:val="both"/>
              <w:rPr>
                <w:rFonts w:hAnsi="微軟正黑體"/>
                <w:sz w:val="24"/>
              </w:rPr>
            </w:pPr>
          </w:p>
        </w:tc>
        <w:tc>
          <w:tcPr>
            <w:tcW w:w="5670" w:type="dxa"/>
          </w:tcPr>
          <w:p w14:paraId="3731A7A7" w14:textId="3984442B" w:rsidR="0003680F" w:rsidRPr="004E106A" w:rsidRDefault="004E106A" w:rsidP="0034456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exact"/>
              <w:jc w:val="both"/>
              <w:rPr>
                <w:rFonts w:ascii="微軟正黑體" w:eastAsia="微軟正黑體" w:hAnsi="微軟正黑體" w:cs="Times New Roman"/>
                <w:sz w:val="24"/>
              </w:rPr>
            </w:pPr>
            <w:r w:rsidRPr="004E106A">
              <w:rPr>
                <w:rFonts w:ascii="微軟正黑體" w:eastAsia="微軟正黑體" w:hAnsi="微軟正黑體" w:cs="Times New Roman"/>
                <w:sz w:val="24"/>
              </w:rPr>
              <w:t>依活動流程、參與人數及場地條件，規劃現場空間配置、座位安排、報到區及相關活動區域，並準備與會貴賓、媒體及工作人員所需餐點、茶點及飲品。</w:t>
            </w:r>
          </w:p>
        </w:tc>
      </w:tr>
      <w:tr w:rsidR="0003680F" w:rsidRPr="00D62C59" w14:paraId="4AEAE9B7" w14:textId="77777777" w:rsidTr="0003680F">
        <w:trPr>
          <w:trHeight w:val="846"/>
          <w:jc w:val="center"/>
        </w:trPr>
        <w:tc>
          <w:tcPr>
            <w:tcW w:w="647" w:type="dxa"/>
            <w:vAlign w:val="center"/>
          </w:tcPr>
          <w:p w14:paraId="523B0769" w14:textId="6BAB1E4C" w:rsidR="0003680F" w:rsidRPr="004C244E" w:rsidRDefault="004E106A" w:rsidP="00D62C59">
            <w:pPr>
              <w:pStyle w:val="a8"/>
              <w:spacing w:beforeLines="50" w:before="120" w:afterLines="50" w:after="120"/>
              <w:ind w:leftChars="0" w:left="0"/>
              <w:jc w:val="center"/>
              <w:rPr>
                <w:rFonts w:ascii="微軟正黑體" w:eastAsia="微軟正黑體" w:hAnsi="微軟正黑體" w:cs="Times New Roman"/>
                <w:sz w:val="24"/>
              </w:rPr>
            </w:pPr>
            <w:r>
              <w:rPr>
                <w:rFonts w:ascii="微軟正黑體" w:eastAsia="微軟正黑體" w:hAnsi="微軟正黑體" w:cs="Times New Roman" w:hint="eastAsia"/>
                <w:sz w:val="24"/>
              </w:rPr>
              <w:t>1-4</w:t>
            </w:r>
          </w:p>
        </w:tc>
        <w:tc>
          <w:tcPr>
            <w:tcW w:w="3601" w:type="dxa"/>
            <w:vAlign w:val="center"/>
          </w:tcPr>
          <w:p w14:paraId="0C8B62CD" w14:textId="32C4FCB6" w:rsidR="0003680F" w:rsidRPr="004E106A" w:rsidRDefault="004E106A" w:rsidP="00D62C59">
            <w:pPr>
              <w:pStyle w:val="Default"/>
              <w:jc w:val="both"/>
              <w:rPr>
                <w:rFonts w:hAnsi="微軟正黑體"/>
                <w:sz w:val="24"/>
              </w:rPr>
            </w:pPr>
            <w:r w:rsidRPr="004E106A">
              <w:rPr>
                <w:rFonts w:hAnsi="微軟正黑體"/>
                <w:sz w:val="24"/>
              </w:rPr>
              <w:t>新聞資料前置整備</w:t>
            </w:r>
          </w:p>
        </w:tc>
        <w:tc>
          <w:tcPr>
            <w:tcW w:w="5670" w:type="dxa"/>
          </w:tcPr>
          <w:p w14:paraId="6F3B3ED4" w14:textId="753CFC24" w:rsidR="0003680F" w:rsidRPr="004E106A" w:rsidRDefault="004E106A" w:rsidP="0034456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exact"/>
              <w:rPr>
                <w:rFonts w:ascii="微軟正黑體" w:eastAsia="微軟正黑體" w:hAnsi="微軟正黑體" w:cs="Times New Roman"/>
                <w:sz w:val="24"/>
              </w:rPr>
            </w:pPr>
            <w:r w:rsidRPr="004E106A">
              <w:rPr>
                <w:rFonts w:ascii="微軟正黑體" w:eastAsia="微軟正黑體" w:hAnsi="微軟正黑體" w:cs="Times New Roman"/>
                <w:sz w:val="24"/>
              </w:rPr>
              <w:t>配合AI評測計畫提供之推動內容及記者會資訊，協助新聞資料整理及相關媒體資訊準備，並配合主辦單位意見進行內容調整。</w:t>
            </w:r>
          </w:p>
        </w:tc>
      </w:tr>
      <w:tr w:rsidR="004E106A" w:rsidRPr="00D62C59" w14:paraId="59C4A36A" w14:textId="77777777" w:rsidTr="003B1D07">
        <w:trPr>
          <w:trHeight w:val="846"/>
          <w:jc w:val="center"/>
        </w:trPr>
        <w:tc>
          <w:tcPr>
            <w:tcW w:w="647" w:type="dxa"/>
            <w:vAlign w:val="center"/>
          </w:tcPr>
          <w:p w14:paraId="5E5F71B2" w14:textId="4FAB097F" w:rsidR="004E106A" w:rsidRPr="004C244E" w:rsidRDefault="004E106A" w:rsidP="00D62C59">
            <w:pPr>
              <w:pStyle w:val="a8"/>
              <w:spacing w:beforeLines="50" w:before="120" w:afterLines="50" w:after="120"/>
              <w:ind w:leftChars="0" w:left="0"/>
              <w:jc w:val="center"/>
              <w:rPr>
                <w:rFonts w:ascii="微軟正黑體" w:eastAsia="微軟正黑體" w:hAnsi="微軟正黑體" w:cs="Times New Roman"/>
              </w:rPr>
            </w:pPr>
            <w:r>
              <w:rPr>
                <w:rFonts w:ascii="微軟正黑體" w:eastAsia="微軟正黑體" w:hAnsi="微軟正黑體" w:cs="Times New Roman" w:hint="eastAsia"/>
              </w:rPr>
              <w:t>2</w:t>
            </w:r>
          </w:p>
        </w:tc>
        <w:tc>
          <w:tcPr>
            <w:tcW w:w="9271" w:type="dxa"/>
            <w:gridSpan w:val="2"/>
            <w:vAlign w:val="center"/>
          </w:tcPr>
          <w:p w14:paraId="371272A3" w14:textId="43A365B0" w:rsidR="004E106A" w:rsidRPr="004E106A" w:rsidRDefault="004E106A" w:rsidP="0034456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exact"/>
              <w:rPr>
                <w:rFonts w:ascii="微軟正黑體" w:eastAsia="微軟正黑體" w:hAnsi="微軟正黑體" w:cs="Times New Roman"/>
                <w:sz w:val="24"/>
              </w:rPr>
            </w:pPr>
            <w:r w:rsidRPr="004E106A">
              <w:rPr>
                <w:rFonts w:ascii="微軟正黑體" w:eastAsia="微軟正黑體" w:hAnsi="微軟正黑體" w:hint="eastAsia"/>
                <w:sz w:val="24"/>
              </w:rPr>
              <w:t>記者會現場執行作業(115年9月2日)</w:t>
            </w:r>
          </w:p>
        </w:tc>
      </w:tr>
      <w:tr w:rsidR="004E106A" w:rsidRPr="00D62C59" w14:paraId="08006508" w14:textId="77777777" w:rsidTr="0003680F">
        <w:trPr>
          <w:trHeight w:val="846"/>
          <w:jc w:val="center"/>
        </w:trPr>
        <w:tc>
          <w:tcPr>
            <w:tcW w:w="647" w:type="dxa"/>
            <w:vAlign w:val="center"/>
          </w:tcPr>
          <w:p w14:paraId="491FEEE7" w14:textId="7975C140" w:rsidR="004E106A" w:rsidRDefault="004E106A" w:rsidP="00D62C59">
            <w:pPr>
              <w:pStyle w:val="a8"/>
              <w:spacing w:beforeLines="50" w:before="120" w:afterLines="50" w:after="120"/>
              <w:ind w:leftChars="0" w:left="0"/>
              <w:jc w:val="center"/>
              <w:rPr>
                <w:rFonts w:ascii="微軟正黑體" w:eastAsia="微軟正黑體" w:hAnsi="微軟正黑體" w:cs="Times New Roman"/>
              </w:rPr>
            </w:pPr>
            <w:r>
              <w:rPr>
                <w:rFonts w:ascii="微軟正黑體" w:eastAsia="微軟正黑體" w:hAnsi="微軟正黑體" w:cs="Times New Roman" w:hint="eastAsia"/>
              </w:rPr>
              <w:lastRenderedPageBreak/>
              <w:t>2-1</w:t>
            </w:r>
          </w:p>
        </w:tc>
        <w:tc>
          <w:tcPr>
            <w:tcW w:w="3601" w:type="dxa"/>
            <w:vAlign w:val="center"/>
          </w:tcPr>
          <w:p w14:paraId="691CF985" w14:textId="49046CCE" w:rsidR="004E106A" w:rsidRPr="004E106A" w:rsidRDefault="004E106A" w:rsidP="00D62C59">
            <w:pPr>
              <w:pStyle w:val="Default"/>
              <w:jc w:val="both"/>
              <w:rPr>
                <w:rFonts w:hAnsi="微軟正黑體"/>
                <w:sz w:val="24"/>
              </w:rPr>
            </w:pPr>
            <w:r w:rsidRPr="004E106A">
              <w:rPr>
                <w:rFonts w:hAnsi="微軟正黑體"/>
                <w:sz w:val="24"/>
              </w:rPr>
              <w:t>現場布置及活動執行</w:t>
            </w:r>
          </w:p>
        </w:tc>
        <w:tc>
          <w:tcPr>
            <w:tcW w:w="5670" w:type="dxa"/>
          </w:tcPr>
          <w:p w14:paraId="179D48D9" w14:textId="0D0924B0" w:rsidR="004E106A" w:rsidRPr="004E106A" w:rsidRDefault="004E106A" w:rsidP="0034456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exact"/>
              <w:rPr>
                <w:rFonts w:ascii="微軟正黑體" w:eastAsia="微軟正黑體" w:hAnsi="微軟正黑體" w:cs="Times New Roman"/>
                <w:sz w:val="24"/>
              </w:rPr>
            </w:pPr>
            <w:r w:rsidRPr="004E106A">
              <w:rPr>
                <w:rFonts w:ascii="微軟正黑體" w:eastAsia="微軟正黑體" w:hAnsi="微軟正黑體" w:cs="Times New Roman"/>
                <w:sz w:val="24"/>
              </w:rPr>
              <w:t>辦理活動場地、主視覺及相關輸出物設置，並配合活動當日進行流程控管、報到、貴賓接待、媒體引導及現場各項執行作業。</w:t>
            </w:r>
          </w:p>
        </w:tc>
      </w:tr>
      <w:tr w:rsidR="004E106A" w:rsidRPr="00D62C59" w14:paraId="6A58533E" w14:textId="77777777" w:rsidTr="0003680F">
        <w:trPr>
          <w:trHeight w:val="846"/>
          <w:jc w:val="center"/>
        </w:trPr>
        <w:tc>
          <w:tcPr>
            <w:tcW w:w="647" w:type="dxa"/>
            <w:vAlign w:val="center"/>
          </w:tcPr>
          <w:p w14:paraId="0A57B885" w14:textId="2133C377" w:rsidR="004E106A" w:rsidRDefault="004E106A" w:rsidP="00D62C59">
            <w:pPr>
              <w:pStyle w:val="a8"/>
              <w:spacing w:beforeLines="50" w:before="120" w:afterLines="50" w:after="120"/>
              <w:ind w:leftChars="0" w:left="0"/>
              <w:jc w:val="center"/>
              <w:rPr>
                <w:rFonts w:ascii="微軟正黑體" w:eastAsia="微軟正黑體" w:hAnsi="微軟正黑體" w:cs="Times New Roman"/>
              </w:rPr>
            </w:pPr>
            <w:r>
              <w:rPr>
                <w:rFonts w:ascii="微軟正黑體" w:eastAsia="微軟正黑體" w:hAnsi="微軟正黑體" w:cs="Times New Roman" w:hint="eastAsia"/>
              </w:rPr>
              <w:t>2-2</w:t>
            </w:r>
          </w:p>
        </w:tc>
        <w:tc>
          <w:tcPr>
            <w:tcW w:w="3601" w:type="dxa"/>
            <w:vAlign w:val="center"/>
          </w:tcPr>
          <w:p w14:paraId="624E791E" w14:textId="6A42E42F" w:rsidR="004E106A" w:rsidRPr="004E106A" w:rsidRDefault="004E106A" w:rsidP="00D62C59">
            <w:pPr>
              <w:pStyle w:val="Default"/>
              <w:jc w:val="both"/>
              <w:rPr>
                <w:rFonts w:hAnsi="微軟正黑體"/>
                <w:sz w:val="24"/>
              </w:rPr>
            </w:pPr>
            <w:r w:rsidRPr="004E106A">
              <w:rPr>
                <w:rFonts w:hAnsi="微軟正黑體"/>
                <w:sz w:val="24"/>
              </w:rPr>
              <w:t>餐飲及現場人力支援</w:t>
            </w:r>
          </w:p>
        </w:tc>
        <w:tc>
          <w:tcPr>
            <w:tcW w:w="5670" w:type="dxa"/>
          </w:tcPr>
          <w:p w14:paraId="77895394" w14:textId="3CAC7584" w:rsidR="004E106A" w:rsidRPr="004E106A" w:rsidRDefault="004E106A" w:rsidP="0034456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exact"/>
              <w:rPr>
                <w:rFonts w:ascii="微軟正黑體" w:eastAsia="微軟正黑體" w:hAnsi="微軟正黑體" w:cs="Times New Roman"/>
                <w:sz w:val="24"/>
              </w:rPr>
            </w:pPr>
            <w:r w:rsidRPr="004E106A">
              <w:rPr>
                <w:rFonts w:ascii="微軟正黑體" w:eastAsia="微軟正黑體" w:hAnsi="微軟正黑體" w:cs="Times New Roman"/>
                <w:sz w:val="24"/>
              </w:rPr>
              <w:t>配合活動時程辦理餐點、茶點及飲品之現場供應，並提供報到、接待、引導及現場機動支援等所需執行人力。</w:t>
            </w:r>
          </w:p>
        </w:tc>
      </w:tr>
      <w:tr w:rsidR="004E106A" w:rsidRPr="00D62C59" w14:paraId="2DD32C36" w14:textId="77777777" w:rsidTr="0003680F">
        <w:trPr>
          <w:trHeight w:val="846"/>
          <w:jc w:val="center"/>
        </w:trPr>
        <w:tc>
          <w:tcPr>
            <w:tcW w:w="647" w:type="dxa"/>
            <w:vAlign w:val="center"/>
          </w:tcPr>
          <w:p w14:paraId="4A3BCBD9" w14:textId="405E0E5F" w:rsidR="004E106A" w:rsidRDefault="004E106A" w:rsidP="00D62C59">
            <w:pPr>
              <w:pStyle w:val="a8"/>
              <w:spacing w:beforeLines="50" w:before="120" w:afterLines="50" w:after="120"/>
              <w:ind w:leftChars="0" w:left="0"/>
              <w:jc w:val="center"/>
              <w:rPr>
                <w:rFonts w:ascii="微軟正黑體" w:eastAsia="微軟正黑體" w:hAnsi="微軟正黑體" w:cs="Times New Roman"/>
              </w:rPr>
            </w:pPr>
            <w:r>
              <w:rPr>
                <w:rFonts w:ascii="微軟正黑體" w:eastAsia="微軟正黑體" w:hAnsi="微軟正黑體" w:cs="Times New Roman" w:hint="eastAsia"/>
              </w:rPr>
              <w:t>2-3</w:t>
            </w:r>
          </w:p>
        </w:tc>
        <w:tc>
          <w:tcPr>
            <w:tcW w:w="3601" w:type="dxa"/>
            <w:vAlign w:val="center"/>
          </w:tcPr>
          <w:p w14:paraId="73083007" w14:textId="4FFC0494" w:rsidR="004E106A" w:rsidRPr="004E106A" w:rsidRDefault="004E106A" w:rsidP="00D62C59">
            <w:pPr>
              <w:pStyle w:val="Default"/>
              <w:jc w:val="both"/>
              <w:rPr>
                <w:rFonts w:hAnsi="微軟正黑體"/>
                <w:sz w:val="24"/>
              </w:rPr>
            </w:pPr>
            <w:r w:rsidRPr="004E106A">
              <w:rPr>
                <w:rFonts w:hAnsi="微軟正黑體"/>
                <w:sz w:val="24"/>
              </w:rPr>
              <w:t>活動攝影紀錄</w:t>
            </w:r>
          </w:p>
        </w:tc>
        <w:tc>
          <w:tcPr>
            <w:tcW w:w="5670" w:type="dxa"/>
          </w:tcPr>
          <w:p w14:paraId="1C276179" w14:textId="49C46948" w:rsidR="004E106A" w:rsidRPr="004E106A" w:rsidRDefault="004E106A" w:rsidP="0034456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exact"/>
              <w:rPr>
                <w:rFonts w:ascii="微軟正黑體" w:eastAsia="微軟正黑體" w:hAnsi="微軟正黑體" w:cs="Times New Roman"/>
                <w:sz w:val="24"/>
              </w:rPr>
            </w:pPr>
            <w:r w:rsidRPr="004E106A">
              <w:rPr>
                <w:rFonts w:ascii="微軟正黑體" w:eastAsia="微軟正黑體" w:hAnsi="微軟正黑體" w:cs="Times New Roman"/>
                <w:sz w:val="24"/>
              </w:rPr>
              <w:t>安排專業攝影人員進行活動平面攝影，記錄貴賓致詞、計畫說明、媒體採訪、現場互動及合影等重要活動畫面。</w:t>
            </w:r>
          </w:p>
        </w:tc>
      </w:tr>
      <w:tr w:rsidR="004E106A" w:rsidRPr="00D62C59" w14:paraId="16F121C1" w14:textId="77777777" w:rsidTr="00766923">
        <w:trPr>
          <w:trHeight w:val="693"/>
          <w:jc w:val="center"/>
        </w:trPr>
        <w:tc>
          <w:tcPr>
            <w:tcW w:w="647" w:type="dxa"/>
            <w:vAlign w:val="center"/>
          </w:tcPr>
          <w:p w14:paraId="52C4154E" w14:textId="0780D5FA" w:rsidR="004E106A" w:rsidRPr="004C244E" w:rsidRDefault="004E106A" w:rsidP="00D62C59">
            <w:pPr>
              <w:pStyle w:val="a8"/>
              <w:spacing w:beforeLines="50" w:before="120" w:afterLines="50" w:after="120"/>
              <w:ind w:leftChars="0" w:left="0"/>
              <w:jc w:val="center"/>
              <w:rPr>
                <w:rFonts w:ascii="微軟正黑體" w:eastAsia="微軟正黑體" w:hAnsi="微軟正黑體" w:cs="Times New Roman"/>
                <w:sz w:val="24"/>
              </w:rPr>
            </w:pPr>
            <w:r>
              <w:rPr>
                <w:rFonts w:ascii="微軟正黑體" w:eastAsia="微軟正黑體" w:hAnsi="微軟正黑體" w:cs="Times New Roman" w:hint="eastAsia"/>
                <w:sz w:val="24"/>
              </w:rPr>
              <w:t>3</w:t>
            </w:r>
          </w:p>
        </w:tc>
        <w:tc>
          <w:tcPr>
            <w:tcW w:w="9271" w:type="dxa"/>
            <w:gridSpan w:val="2"/>
            <w:vAlign w:val="center"/>
          </w:tcPr>
          <w:p w14:paraId="70B019D1" w14:textId="6E3D6FDB" w:rsidR="004E106A" w:rsidRPr="004E106A" w:rsidRDefault="004E106A" w:rsidP="0034456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exact"/>
              <w:rPr>
                <w:rFonts w:ascii="微軟正黑體" w:eastAsia="微軟正黑體" w:hAnsi="微軟正黑體" w:cs="Times New Roman"/>
                <w:sz w:val="24"/>
              </w:rPr>
            </w:pPr>
            <w:r w:rsidRPr="004E106A">
              <w:rPr>
                <w:rFonts w:ascii="微軟正黑體" w:eastAsia="微軟正黑體" w:hAnsi="微軟正黑體" w:hint="eastAsia"/>
                <w:sz w:val="24"/>
              </w:rPr>
              <w:t>記者會紀錄與媒體追蹤作業</w:t>
            </w:r>
          </w:p>
        </w:tc>
      </w:tr>
      <w:tr w:rsidR="004E106A" w:rsidRPr="00D62C59" w14:paraId="6D2799FF" w14:textId="77777777" w:rsidTr="0003680F">
        <w:trPr>
          <w:trHeight w:val="693"/>
          <w:jc w:val="center"/>
        </w:trPr>
        <w:tc>
          <w:tcPr>
            <w:tcW w:w="647" w:type="dxa"/>
            <w:vAlign w:val="center"/>
          </w:tcPr>
          <w:p w14:paraId="08D1B0A0" w14:textId="0CE678E4" w:rsidR="004E106A" w:rsidRPr="004C244E" w:rsidRDefault="004E106A" w:rsidP="00D62C59">
            <w:pPr>
              <w:pStyle w:val="a8"/>
              <w:spacing w:beforeLines="50" w:before="120" w:afterLines="50" w:after="120"/>
              <w:ind w:leftChars="0" w:left="0"/>
              <w:jc w:val="center"/>
              <w:rPr>
                <w:rFonts w:ascii="微軟正黑體" w:eastAsia="微軟正黑體" w:hAnsi="微軟正黑體" w:cs="Times New Roman"/>
              </w:rPr>
            </w:pPr>
            <w:r>
              <w:rPr>
                <w:rFonts w:ascii="微軟正黑體" w:eastAsia="微軟正黑體" w:hAnsi="微軟正黑體" w:cs="Times New Roman" w:hint="eastAsia"/>
              </w:rPr>
              <w:t>3-1</w:t>
            </w:r>
          </w:p>
        </w:tc>
        <w:tc>
          <w:tcPr>
            <w:tcW w:w="3601" w:type="dxa"/>
            <w:vAlign w:val="center"/>
          </w:tcPr>
          <w:p w14:paraId="6F71907C" w14:textId="4ACAC84F" w:rsidR="004E106A" w:rsidRPr="004E106A" w:rsidRDefault="004E106A" w:rsidP="00D62C59">
            <w:pPr>
              <w:pStyle w:val="Default"/>
              <w:jc w:val="both"/>
              <w:rPr>
                <w:rFonts w:hAnsi="微軟正黑體"/>
                <w:sz w:val="24"/>
              </w:rPr>
            </w:pPr>
            <w:r w:rsidRPr="004E106A">
              <w:rPr>
                <w:rFonts w:hAnsi="微軟正黑體"/>
                <w:sz w:val="24"/>
              </w:rPr>
              <w:t>新聞報導及媒體露出追蹤</w:t>
            </w:r>
          </w:p>
        </w:tc>
        <w:tc>
          <w:tcPr>
            <w:tcW w:w="5670" w:type="dxa"/>
          </w:tcPr>
          <w:p w14:paraId="72C0E53F" w14:textId="2200BE7F" w:rsidR="004E106A" w:rsidRPr="004E106A" w:rsidRDefault="004E106A" w:rsidP="0034456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exact"/>
              <w:rPr>
                <w:rFonts w:ascii="微軟正黑體" w:eastAsia="微軟正黑體" w:hAnsi="微軟正黑體" w:cs="Times New Roman"/>
                <w:sz w:val="24"/>
              </w:rPr>
            </w:pPr>
            <w:r w:rsidRPr="004E106A">
              <w:rPr>
                <w:rFonts w:ascii="微軟正黑體" w:eastAsia="微軟正黑體" w:hAnsi="微軟正黑體" w:cs="Times New Roman"/>
                <w:sz w:val="24"/>
              </w:rPr>
              <w:t>於活動後協助蒐集及追蹤相關新聞報導、媒體露出及報導連結，彙整相關紀錄供後續查考。</w:t>
            </w:r>
          </w:p>
        </w:tc>
      </w:tr>
      <w:tr w:rsidR="0003680F" w:rsidRPr="00D62C59" w14:paraId="40B80F95" w14:textId="77777777" w:rsidTr="0003680F">
        <w:trPr>
          <w:trHeight w:val="846"/>
          <w:jc w:val="center"/>
        </w:trPr>
        <w:tc>
          <w:tcPr>
            <w:tcW w:w="647" w:type="dxa"/>
            <w:vAlign w:val="center"/>
          </w:tcPr>
          <w:p w14:paraId="2B3C22E6" w14:textId="2183CF79" w:rsidR="0003680F" w:rsidRPr="004C244E" w:rsidRDefault="004E106A" w:rsidP="00D62C59">
            <w:pPr>
              <w:pStyle w:val="a8"/>
              <w:spacing w:beforeLines="50" w:before="120" w:afterLines="50" w:after="120"/>
              <w:ind w:leftChars="0" w:left="0"/>
              <w:jc w:val="center"/>
              <w:rPr>
                <w:rFonts w:ascii="微軟正黑體" w:eastAsia="微軟正黑體" w:hAnsi="微軟正黑體" w:cs="Times New Roman"/>
                <w:sz w:val="24"/>
              </w:rPr>
            </w:pPr>
            <w:r>
              <w:rPr>
                <w:rFonts w:ascii="微軟正黑體" w:eastAsia="微軟正黑體" w:hAnsi="微軟正黑體" w:cs="Times New Roman" w:hint="eastAsia"/>
                <w:sz w:val="24"/>
              </w:rPr>
              <w:t>3-2</w:t>
            </w:r>
          </w:p>
        </w:tc>
        <w:tc>
          <w:tcPr>
            <w:tcW w:w="3601" w:type="dxa"/>
            <w:vAlign w:val="center"/>
          </w:tcPr>
          <w:p w14:paraId="3D13AE8B" w14:textId="4AA0DF7E" w:rsidR="0003680F" w:rsidRPr="004E106A" w:rsidRDefault="004E106A" w:rsidP="00D62C59">
            <w:pPr>
              <w:pStyle w:val="Default"/>
              <w:jc w:val="both"/>
              <w:rPr>
                <w:rFonts w:hAnsi="微軟正黑體"/>
                <w:sz w:val="24"/>
              </w:rPr>
            </w:pPr>
            <w:r w:rsidRPr="004E106A">
              <w:rPr>
                <w:rFonts w:hAnsi="微軟正黑體"/>
                <w:sz w:val="24"/>
              </w:rPr>
              <w:t>活動紀錄及結案資料彙整</w:t>
            </w:r>
          </w:p>
        </w:tc>
        <w:tc>
          <w:tcPr>
            <w:tcW w:w="5670" w:type="dxa"/>
          </w:tcPr>
          <w:p w14:paraId="3035E426" w14:textId="2DDD5BD7" w:rsidR="0003680F" w:rsidRPr="004E106A" w:rsidRDefault="004E106A" w:rsidP="0034456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exact"/>
              <w:rPr>
                <w:rFonts w:ascii="微軟正黑體" w:eastAsia="微軟正黑體" w:hAnsi="微軟正黑體" w:cs="Times New Roman"/>
                <w:sz w:val="24"/>
              </w:rPr>
            </w:pPr>
            <w:r w:rsidRPr="004E106A">
              <w:rPr>
                <w:rFonts w:ascii="微軟正黑體" w:eastAsia="微軟正黑體" w:hAnsi="微軟正黑體" w:cs="Times New Roman"/>
                <w:sz w:val="24"/>
              </w:rPr>
              <w:t>彙整記者會活動執行情形、主視覺及輸出物、活動照片、新聞稿、媒體報導及相關佐證資料，製作結案報告。</w:t>
            </w:r>
          </w:p>
        </w:tc>
      </w:tr>
    </w:tbl>
    <w:p w14:paraId="70E98280" w14:textId="49E79A86" w:rsidR="00111260" w:rsidRPr="00D62C59" w:rsidRDefault="00111260" w:rsidP="004C244E">
      <w:pPr>
        <w:pStyle w:val="Default"/>
        <w:numPr>
          <w:ilvl w:val="0"/>
          <w:numId w:val="8"/>
        </w:numPr>
        <w:spacing w:beforeLines="100" w:before="240" w:afterLines="100" w:after="240"/>
        <w:jc w:val="both"/>
        <w:rPr>
          <w:b/>
          <w:bCs/>
        </w:rPr>
      </w:pPr>
      <w:r w:rsidRPr="00D62C59">
        <w:rPr>
          <w:rFonts w:hint="eastAsia"/>
          <w:b/>
          <w:bCs/>
        </w:rPr>
        <w:t>驗收與款項支付方式</w:t>
      </w:r>
    </w:p>
    <w:p w14:paraId="563DB5D4" w14:textId="27704181" w:rsidR="00D62C59" w:rsidRPr="004E106A" w:rsidRDefault="00D62C59" w:rsidP="004E106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Lines="100" w:before="240" w:afterLines="100" w:after="240" w:line="360" w:lineRule="exact"/>
        <w:ind w:leftChars="300" w:left="720" w:rightChars="-133" w:right="-319"/>
        <w:jc w:val="both"/>
        <w:rPr>
          <w:rFonts w:ascii="微軟正黑體" w:eastAsia="微軟正黑體" w:hAnsi="微軟正黑體" w:cs="Times New Roman"/>
        </w:rPr>
      </w:pPr>
      <w:r w:rsidRPr="004C244E">
        <w:rPr>
          <w:rFonts w:ascii="微軟正黑體" w:eastAsia="微軟正黑體" w:hAnsi="微軟正黑體" w:cs="Times New Roman" w:hint="eastAsia"/>
        </w:rPr>
        <w:t>驗收付款</w:t>
      </w:r>
      <w:r w:rsidRPr="004C244E">
        <w:rPr>
          <w:rFonts w:ascii="微軟正黑體" w:eastAsia="微軟正黑體" w:hAnsi="微軟正黑體" w:cs="Times New Roman"/>
        </w:rPr>
        <w:t>：</w:t>
      </w:r>
      <w:r w:rsidR="00AF5D6B" w:rsidRPr="004C244E">
        <w:rPr>
          <w:rFonts w:ascii="微軟正黑體" w:eastAsia="微軟正黑體" w:hAnsi="微軟正黑體" w:cs="Times New Roman" w:hint="eastAsia"/>
        </w:rPr>
        <w:t>得標廠商應於</w:t>
      </w:r>
      <w:r w:rsidRPr="004C244E">
        <w:rPr>
          <w:rFonts w:ascii="微軟正黑體" w:eastAsia="微軟正黑體" w:hAnsi="微軟正黑體" w:cs="Times New Roman"/>
          <w:b/>
          <w:bCs/>
          <w:u w:val="single"/>
        </w:rPr>
        <w:t>115/</w:t>
      </w:r>
      <w:r w:rsidRPr="004C244E">
        <w:rPr>
          <w:rFonts w:ascii="微軟正黑體" w:eastAsia="微軟正黑體" w:hAnsi="微軟正黑體" w:cs="Times New Roman" w:hint="eastAsia"/>
          <w:b/>
          <w:bCs/>
          <w:u w:val="single"/>
        </w:rPr>
        <w:t>0</w:t>
      </w:r>
      <w:r w:rsidR="0003680F">
        <w:rPr>
          <w:rFonts w:ascii="微軟正黑體" w:eastAsia="微軟正黑體" w:hAnsi="微軟正黑體" w:cs="Times New Roman" w:hint="eastAsia"/>
          <w:b/>
          <w:bCs/>
          <w:u w:val="single"/>
        </w:rPr>
        <w:t>9</w:t>
      </w:r>
      <w:r w:rsidRPr="004C244E">
        <w:rPr>
          <w:rFonts w:ascii="微軟正黑體" w:eastAsia="微軟正黑體" w:hAnsi="微軟正黑體" w:cs="Times New Roman"/>
          <w:b/>
          <w:bCs/>
          <w:u w:val="single"/>
        </w:rPr>
        <w:t>/14前</w:t>
      </w:r>
      <w:r w:rsidRPr="004C244E">
        <w:rPr>
          <w:rFonts w:ascii="微軟正黑體" w:eastAsia="微軟正黑體" w:hAnsi="微軟正黑體" w:cs="Times New Roman"/>
        </w:rPr>
        <w:t>交付【</w:t>
      </w:r>
      <w:r w:rsidRPr="004C244E">
        <w:rPr>
          <w:rFonts w:ascii="微軟正黑體" w:eastAsia="微軟正黑體" w:hAnsi="微軟正黑體" w:hint="eastAsia"/>
        </w:rPr>
        <w:t>結案報告電子檔1式</w:t>
      </w:r>
      <w:r w:rsidRPr="004C244E">
        <w:rPr>
          <w:rFonts w:ascii="微軟正黑體" w:eastAsia="微軟正黑體" w:hAnsi="微軟正黑體" w:cs="Times New Roman"/>
        </w:rPr>
        <w:t>】</w:t>
      </w:r>
      <w:r w:rsidR="004E106A" w:rsidRPr="0003680F">
        <w:rPr>
          <w:rFonts w:ascii="微軟正黑體" w:eastAsia="微軟正黑體" w:hAnsi="微軟正黑體"/>
        </w:rPr>
        <w:t>包括記者會規劃、活動執行情形、</w:t>
      </w:r>
      <w:r w:rsidR="004E106A">
        <w:rPr>
          <w:rFonts w:ascii="微軟正黑體" w:eastAsia="微軟正黑體" w:hAnsi="微軟正黑體" w:hint="eastAsia"/>
        </w:rPr>
        <w:t>主</w:t>
      </w:r>
      <w:r w:rsidR="004E106A" w:rsidRPr="0003680F">
        <w:rPr>
          <w:rFonts w:ascii="微軟正黑體" w:eastAsia="微軟正黑體" w:hAnsi="微軟正黑體"/>
        </w:rPr>
        <w:t>視覺設計</w:t>
      </w:r>
      <w:r w:rsidR="004E106A">
        <w:rPr>
          <w:rFonts w:ascii="微軟正黑體" w:eastAsia="微軟正黑體" w:hAnsi="微軟正黑體" w:hint="eastAsia"/>
        </w:rPr>
        <w:t>呈</w:t>
      </w:r>
      <w:r w:rsidR="004E106A" w:rsidRPr="0003680F">
        <w:rPr>
          <w:rFonts w:ascii="微軟正黑體" w:eastAsia="微軟正黑體" w:hAnsi="微軟正黑體"/>
        </w:rPr>
        <w:t>、活動照片、新聞稿及媒體露出追蹤紀錄等</w:t>
      </w:r>
      <w:r w:rsidR="004E106A">
        <w:rPr>
          <w:rFonts w:ascii="微軟正黑體" w:eastAsia="微軟正黑體" w:hAnsi="微軟正黑體" w:hint="eastAsia"/>
        </w:rPr>
        <w:t>。</w:t>
      </w:r>
      <w:r w:rsidR="00AF5D6B" w:rsidRPr="004C244E">
        <w:rPr>
          <w:rFonts w:ascii="微軟正黑體" w:eastAsia="微軟正黑體" w:hAnsi="微軟正黑體" w:cs="Times New Roman" w:hint="eastAsia"/>
        </w:rPr>
        <w:t>內容</w:t>
      </w:r>
      <w:r w:rsidRPr="004C244E">
        <w:rPr>
          <w:rFonts w:ascii="微軟正黑體" w:eastAsia="微軟正黑體" w:hAnsi="微軟正黑體" w:cs="Times New Roman"/>
        </w:rPr>
        <w:t>經</w:t>
      </w:r>
      <w:r w:rsidR="00AF5D6B" w:rsidRPr="004C244E">
        <w:rPr>
          <w:rFonts w:ascii="微軟正黑體" w:eastAsia="微軟正黑體" w:hAnsi="微軟正黑體" w:cs="Times New Roman" w:hint="eastAsia"/>
        </w:rPr>
        <w:t>工研院</w:t>
      </w:r>
      <w:r w:rsidRPr="004C244E">
        <w:rPr>
          <w:rFonts w:ascii="微軟正黑體" w:eastAsia="微軟正黑體" w:hAnsi="微軟正黑體" w:cs="Times New Roman"/>
        </w:rPr>
        <w:t>驗收合格後</w:t>
      </w:r>
      <w:r w:rsidR="00AF5D6B" w:rsidRPr="004C244E">
        <w:rPr>
          <w:rFonts w:ascii="微軟正黑體" w:eastAsia="微軟正黑體" w:hAnsi="微軟正黑體" w:cs="Times New Roman" w:hint="eastAsia"/>
        </w:rPr>
        <w:t>，</w:t>
      </w:r>
      <w:r w:rsidRPr="004C244E">
        <w:rPr>
          <w:rFonts w:ascii="微軟正黑體" w:eastAsia="微軟正黑體" w:hAnsi="微軟正黑體" w:cs="Times New Roman"/>
          <w:b/>
          <w:bCs/>
        </w:rPr>
        <w:t>工研院</w:t>
      </w:r>
      <w:r w:rsidR="00107C7D" w:rsidRPr="004C244E">
        <w:rPr>
          <w:rFonts w:ascii="微軟正黑體" w:eastAsia="微軟正黑體" w:hAnsi="微軟正黑體" w:cs="Times New Roman" w:hint="eastAsia"/>
          <w:b/>
          <w:bCs/>
        </w:rPr>
        <w:t>應</w:t>
      </w:r>
      <w:r w:rsidRPr="004C244E">
        <w:rPr>
          <w:rFonts w:ascii="微軟正黑體" w:eastAsia="微軟正黑體" w:hAnsi="微軟正黑體" w:cs="Times New Roman"/>
          <w:b/>
          <w:bCs/>
        </w:rPr>
        <w:t>立即</w:t>
      </w:r>
      <w:r w:rsidR="00107C7D" w:rsidRPr="004C244E">
        <w:rPr>
          <w:rFonts w:ascii="微軟正黑體" w:eastAsia="微軟正黑體" w:hAnsi="微軟正黑體" w:cs="Times New Roman" w:hint="eastAsia"/>
          <w:b/>
          <w:bCs/>
        </w:rPr>
        <w:t>付款總</w:t>
      </w:r>
      <w:r w:rsidRPr="004C244E">
        <w:rPr>
          <w:rFonts w:ascii="微軟正黑體" w:eastAsia="微軟正黑體" w:hAnsi="微軟正黑體" w:cs="Times New Roman" w:hint="eastAsia"/>
          <w:b/>
          <w:bCs/>
        </w:rPr>
        <w:t>額。</w:t>
      </w:r>
    </w:p>
    <w:p w14:paraId="6F72F5F8" w14:textId="7EFD1FC2" w:rsidR="00D62C59" w:rsidRPr="00D62C59" w:rsidRDefault="00D62C59" w:rsidP="00D62C59">
      <w:pPr>
        <w:pStyle w:val="Default"/>
        <w:numPr>
          <w:ilvl w:val="0"/>
          <w:numId w:val="8"/>
        </w:numPr>
        <w:spacing w:beforeLines="100" w:before="240" w:afterLines="100" w:after="240"/>
        <w:jc w:val="both"/>
        <w:rPr>
          <w:rFonts w:hAnsi="微軟正黑體"/>
        </w:rPr>
      </w:pPr>
      <w:r w:rsidRPr="00D62C59">
        <w:rPr>
          <w:rFonts w:hAnsi="微軟正黑體" w:hint="eastAsia"/>
          <w:b/>
          <w:bCs/>
        </w:rPr>
        <w:t>訓練：</w:t>
      </w:r>
      <w:r w:rsidRPr="00D62C59">
        <w:rPr>
          <w:rFonts w:hAnsi="微軟正黑體"/>
        </w:rPr>
        <w:t>□</w:t>
      </w:r>
      <w:r w:rsidRPr="00D62C59">
        <w:rPr>
          <w:rFonts w:hAnsi="微軟正黑體" w:hint="eastAsia"/>
        </w:rPr>
        <w:t>有</w:t>
      </w:r>
      <w:r w:rsidRPr="00D62C59">
        <w:rPr>
          <w:rFonts w:hAnsi="微軟正黑體"/>
        </w:rPr>
        <w:t xml:space="preserve"> </w:t>
      </w:r>
      <w:r w:rsidRPr="00D62C59">
        <w:rPr>
          <w:rFonts w:hAnsi="微軟正黑體" w:cs="新細明體" w:hint="eastAsia"/>
        </w:rPr>
        <w:t>■</w:t>
      </w:r>
      <w:r w:rsidRPr="00D62C59">
        <w:rPr>
          <w:rFonts w:hAnsi="微軟正黑體" w:hint="eastAsia"/>
        </w:rPr>
        <w:t>無</w:t>
      </w:r>
      <w:r w:rsidRPr="00D62C59">
        <w:rPr>
          <w:rFonts w:hAnsi="微軟正黑體"/>
        </w:rPr>
        <w:t xml:space="preserve"> </w:t>
      </w:r>
    </w:p>
    <w:p w14:paraId="4D569FD5" w14:textId="48B9B10A" w:rsidR="00D62C59" w:rsidRPr="00D62C59" w:rsidRDefault="00D62C59" w:rsidP="00D62C59">
      <w:pPr>
        <w:pStyle w:val="Default"/>
        <w:numPr>
          <w:ilvl w:val="0"/>
          <w:numId w:val="8"/>
        </w:numPr>
        <w:spacing w:beforeLines="100" w:before="240" w:afterLines="100" w:after="240"/>
        <w:jc w:val="both"/>
        <w:rPr>
          <w:rFonts w:hAnsi="微軟正黑體"/>
        </w:rPr>
      </w:pPr>
      <w:r w:rsidRPr="00D62C59">
        <w:rPr>
          <w:rFonts w:hAnsi="微軟正黑體" w:hint="eastAsia"/>
          <w:b/>
          <w:bCs/>
        </w:rPr>
        <w:t>保固：</w:t>
      </w:r>
      <w:r w:rsidRPr="00D62C59">
        <w:rPr>
          <w:rFonts w:hAnsi="微軟正黑體"/>
        </w:rPr>
        <w:t>□</w:t>
      </w:r>
      <w:r w:rsidRPr="00D62C59">
        <w:rPr>
          <w:rFonts w:hAnsi="微軟正黑體" w:hint="eastAsia"/>
        </w:rPr>
        <w:t>有</w:t>
      </w:r>
      <w:r w:rsidRPr="00D62C59">
        <w:rPr>
          <w:rFonts w:hAnsi="微軟正黑體"/>
        </w:rPr>
        <w:t xml:space="preserve"> </w:t>
      </w:r>
      <w:r w:rsidRPr="00D62C59">
        <w:rPr>
          <w:rFonts w:hAnsi="微軟正黑體" w:cs="新細明體" w:hint="eastAsia"/>
        </w:rPr>
        <w:t>■</w:t>
      </w:r>
      <w:r w:rsidRPr="00D62C59">
        <w:rPr>
          <w:rFonts w:hAnsi="微軟正黑體" w:hint="eastAsia"/>
        </w:rPr>
        <w:t>無</w:t>
      </w:r>
    </w:p>
    <w:p w14:paraId="70C43D95" w14:textId="77777777" w:rsidR="00D62C59" w:rsidRPr="00D62C59" w:rsidRDefault="00D62C59" w:rsidP="00D62C59">
      <w:pPr>
        <w:pStyle w:val="Default"/>
        <w:numPr>
          <w:ilvl w:val="0"/>
          <w:numId w:val="8"/>
        </w:numPr>
        <w:spacing w:beforeLines="100" w:before="240" w:afterLines="100" w:after="240"/>
        <w:jc w:val="both"/>
        <w:rPr>
          <w:rFonts w:hAnsi="微軟正黑體"/>
        </w:rPr>
      </w:pPr>
      <w:r w:rsidRPr="00D62C59">
        <w:rPr>
          <w:rFonts w:hAnsi="微軟正黑體" w:hint="eastAsia"/>
          <w:b/>
          <w:bCs/>
        </w:rPr>
        <w:t>服務：</w:t>
      </w:r>
      <w:r w:rsidRPr="00D62C59">
        <w:rPr>
          <w:rFonts w:hAnsi="微軟正黑體" w:cs="新細明體" w:hint="eastAsia"/>
        </w:rPr>
        <w:t>■</w:t>
      </w:r>
      <w:r w:rsidRPr="00D62C59">
        <w:rPr>
          <w:rFonts w:hAnsi="微軟正黑體" w:hint="eastAsia"/>
        </w:rPr>
        <w:t>有</w:t>
      </w:r>
      <w:r w:rsidRPr="00D62C59">
        <w:rPr>
          <w:rFonts w:hAnsi="微軟正黑體"/>
        </w:rPr>
        <w:t xml:space="preserve"> □</w:t>
      </w:r>
      <w:r w:rsidRPr="00D62C59">
        <w:rPr>
          <w:rFonts w:hAnsi="微軟正黑體" w:hint="eastAsia"/>
        </w:rPr>
        <w:t>無</w:t>
      </w:r>
      <w:r w:rsidRPr="00D62C59">
        <w:rPr>
          <w:rFonts w:hAnsi="微軟正黑體"/>
        </w:rPr>
        <w:t xml:space="preserve"> </w:t>
      </w:r>
    </w:p>
    <w:p w14:paraId="302F3A6B" w14:textId="107D5DE5" w:rsidR="0008116A" w:rsidRPr="0008116A" w:rsidRDefault="0008116A" w:rsidP="0008116A">
      <w:pPr>
        <w:pStyle w:val="a8"/>
        <w:numPr>
          <w:ilvl w:val="1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Lines="100" w:before="240" w:afterLines="100" w:after="240" w:line="360" w:lineRule="exact"/>
        <w:ind w:leftChars="0" w:rightChars="-133" w:right="-319"/>
        <w:rPr>
          <w:rFonts w:ascii="微軟正黑體" w:eastAsia="微軟正黑體" w:hAnsi="微軟正黑體" w:cs="Times New Roman"/>
        </w:rPr>
      </w:pPr>
      <w:r w:rsidRPr="0008116A">
        <w:rPr>
          <w:rFonts w:ascii="微軟正黑體" w:eastAsia="微軟正黑體" w:hAnsi="微軟正黑體"/>
        </w:rPr>
        <w:t>若有未盡事宜，得標廠商應配合委託方辦理相關事項</w:t>
      </w:r>
      <w:r w:rsidRPr="0008116A">
        <w:rPr>
          <w:rFonts w:ascii="微軟正黑體" w:eastAsia="微軟正黑體" w:hAnsi="微軟正黑體" w:hint="eastAsia"/>
        </w:rPr>
        <w:t>，</w:t>
      </w:r>
      <w:r w:rsidRPr="0008116A">
        <w:rPr>
          <w:rFonts w:ascii="微軟正黑體" w:eastAsia="微軟正黑體" w:hAnsi="微軟正黑體"/>
        </w:rPr>
        <w:t>以符合本案執行需求。</w:t>
      </w:r>
    </w:p>
    <w:p w14:paraId="5FB0EAFF" w14:textId="4DFB9437" w:rsidR="0008116A" w:rsidRPr="0003680F" w:rsidRDefault="0008116A" w:rsidP="0008116A">
      <w:pPr>
        <w:pStyle w:val="a8"/>
        <w:numPr>
          <w:ilvl w:val="1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Lines="100" w:before="240" w:afterLines="100" w:after="240" w:line="360" w:lineRule="exact"/>
        <w:ind w:leftChars="0" w:rightChars="-133" w:right="-319"/>
        <w:rPr>
          <w:rFonts w:ascii="微軟正黑體" w:eastAsia="微軟正黑體" w:hAnsi="微軟正黑體" w:cs="Times New Roman"/>
        </w:rPr>
      </w:pPr>
      <w:r w:rsidRPr="0008116A">
        <w:rPr>
          <w:rFonts w:ascii="微軟正黑體" w:eastAsia="微軟正黑體" w:hAnsi="微軟正黑體"/>
        </w:rPr>
        <w:t>廠商如具辦理數位發展部數位產業署AI評測計畫相關活動，將列為優先參考。</w:t>
      </w:r>
    </w:p>
    <w:sectPr w:rsidR="0008116A" w:rsidRPr="0003680F" w:rsidSect="00FF7D44">
      <w:pgSz w:w="12240" w:h="15840" w:code="1"/>
      <w:pgMar w:top="1440" w:right="1080" w:bottom="1440" w:left="1080" w:header="720" w:footer="720" w:gutter="0"/>
      <w:cols w:space="425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18BA27" w14:textId="77777777" w:rsidR="001C1FC9" w:rsidRDefault="001C1FC9" w:rsidP="00995EF6">
      <w:r>
        <w:separator/>
      </w:r>
    </w:p>
  </w:endnote>
  <w:endnote w:type="continuationSeparator" w:id="0">
    <w:p w14:paraId="0F50A5CD" w14:textId="77777777" w:rsidR="001C1FC9" w:rsidRDefault="001C1FC9" w:rsidP="00995E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85FF41" w14:textId="77777777" w:rsidR="001C1FC9" w:rsidRDefault="001C1FC9" w:rsidP="00995EF6">
      <w:r>
        <w:separator/>
      </w:r>
    </w:p>
  </w:footnote>
  <w:footnote w:type="continuationSeparator" w:id="0">
    <w:p w14:paraId="271E9DDE" w14:textId="77777777" w:rsidR="001C1FC9" w:rsidRDefault="001C1FC9" w:rsidP="00995E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F1EFD"/>
    <w:multiLevelType w:val="hybridMultilevel"/>
    <w:tmpl w:val="E9D641EA"/>
    <w:lvl w:ilvl="0" w:tplc="4C3E562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9BF6E24"/>
    <w:multiLevelType w:val="hybridMultilevel"/>
    <w:tmpl w:val="36A023E4"/>
    <w:lvl w:ilvl="0" w:tplc="F236B984">
      <w:start w:val="1"/>
      <w:numFmt w:val="bullet"/>
      <w:lvlText w:val="n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ACF080E"/>
    <w:multiLevelType w:val="hybridMultilevel"/>
    <w:tmpl w:val="427A8D18"/>
    <w:lvl w:ilvl="0" w:tplc="4F447404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D4C654A"/>
    <w:multiLevelType w:val="hybridMultilevel"/>
    <w:tmpl w:val="0D167046"/>
    <w:lvl w:ilvl="0" w:tplc="47DE95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E467B19"/>
    <w:multiLevelType w:val="hybridMultilevel"/>
    <w:tmpl w:val="A7785498"/>
    <w:lvl w:ilvl="0" w:tplc="4C3E562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499165E"/>
    <w:multiLevelType w:val="hybridMultilevel"/>
    <w:tmpl w:val="A4A6F700"/>
    <w:lvl w:ilvl="0" w:tplc="4C3E5622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349A3A02"/>
    <w:multiLevelType w:val="hybridMultilevel"/>
    <w:tmpl w:val="4EF2298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78B0BE7"/>
    <w:multiLevelType w:val="hybridMultilevel"/>
    <w:tmpl w:val="846A7656"/>
    <w:lvl w:ilvl="0" w:tplc="F236B984">
      <w:start w:val="1"/>
      <w:numFmt w:val="bullet"/>
      <w:lvlText w:val="n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8" w15:restartNumberingAfterBreak="0">
    <w:nsid w:val="3F847B34"/>
    <w:multiLevelType w:val="hybridMultilevel"/>
    <w:tmpl w:val="BC381F4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50B4E22"/>
    <w:multiLevelType w:val="hybridMultilevel"/>
    <w:tmpl w:val="CDD6134C"/>
    <w:lvl w:ilvl="0" w:tplc="D0945E00">
      <w:start w:val="1"/>
      <w:numFmt w:val="bullet"/>
      <w:lvlText w:val="–"/>
      <w:lvlJc w:val="left"/>
      <w:pPr>
        <w:ind w:left="840" w:hanging="480"/>
      </w:pPr>
      <w:rPr>
        <w:rFonts w:ascii="Arial" w:hAnsi="Arial" w:hint="default"/>
      </w:rPr>
    </w:lvl>
    <w:lvl w:ilvl="1" w:tplc="04090003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0" w15:restartNumberingAfterBreak="0">
    <w:nsid w:val="55E15EFA"/>
    <w:multiLevelType w:val="hybridMultilevel"/>
    <w:tmpl w:val="E56A954A"/>
    <w:lvl w:ilvl="0" w:tplc="4C3E562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2B032A7"/>
    <w:multiLevelType w:val="hybridMultilevel"/>
    <w:tmpl w:val="B22A967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D0945E00">
      <w:start w:val="1"/>
      <w:numFmt w:val="bullet"/>
      <w:lvlText w:val="–"/>
      <w:lvlJc w:val="left"/>
      <w:pPr>
        <w:ind w:left="960" w:hanging="480"/>
      </w:pPr>
      <w:rPr>
        <w:rFonts w:ascii="Arial" w:hAnsi="Arial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7F1E6B36"/>
    <w:multiLevelType w:val="hybridMultilevel"/>
    <w:tmpl w:val="C89EFAAA"/>
    <w:lvl w:ilvl="0" w:tplc="A4DE625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580553499">
    <w:abstractNumId w:val="6"/>
  </w:num>
  <w:num w:numId="2" w16cid:durableId="765275744">
    <w:abstractNumId w:val="2"/>
  </w:num>
  <w:num w:numId="3" w16cid:durableId="155269436">
    <w:abstractNumId w:val="10"/>
  </w:num>
  <w:num w:numId="4" w16cid:durableId="656541235">
    <w:abstractNumId w:val="5"/>
  </w:num>
  <w:num w:numId="5" w16cid:durableId="630288186">
    <w:abstractNumId w:val="0"/>
  </w:num>
  <w:num w:numId="6" w16cid:durableId="85733568">
    <w:abstractNumId w:val="4"/>
  </w:num>
  <w:num w:numId="7" w16cid:durableId="722216492">
    <w:abstractNumId w:val="8"/>
  </w:num>
  <w:num w:numId="8" w16cid:durableId="369574063">
    <w:abstractNumId w:val="12"/>
  </w:num>
  <w:num w:numId="9" w16cid:durableId="444539548">
    <w:abstractNumId w:val="9"/>
  </w:num>
  <w:num w:numId="10" w16cid:durableId="289478268">
    <w:abstractNumId w:val="3"/>
  </w:num>
  <w:num w:numId="11" w16cid:durableId="1340883987">
    <w:abstractNumId w:val="11"/>
  </w:num>
  <w:num w:numId="12" w16cid:durableId="1882746195">
    <w:abstractNumId w:val="1"/>
  </w:num>
  <w:num w:numId="13" w16cid:durableId="1201554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7D44"/>
    <w:rsid w:val="0003680F"/>
    <w:rsid w:val="0004611A"/>
    <w:rsid w:val="00063649"/>
    <w:rsid w:val="000652D7"/>
    <w:rsid w:val="0008116A"/>
    <w:rsid w:val="000E1772"/>
    <w:rsid w:val="00107C7D"/>
    <w:rsid w:val="00111260"/>
    <w:rsid w:val="00173FB8"/>
    <w:rsid w:val="001B1640"/>
    <w:rsid w:val="001C1FC9"/>
    <w:rsid w:val="002025D4"/>
    <w:rsid w:val="002077E1"/>
    <w:rsid w:val="00264264"/>
    <w:rsid w:val="00284D99"/>
    <w:rsid w:val="002D147F"/>
    <w:rsid w:val="00351BF9"/>
    <w:rsid w:val="003E7552"/>
    <w:rsid w:val="00405C73"/>
    <w:rsid w:val="00411A1A"/>
    <w:rsid w:val="0048036D"/>
    <w:rsid w:val="0048184E"/>
    <w:rsid w:val="004B29A0"/>
    <w:rsid w:val="004C244E"/>
    <w:rsid w:val="004E106A"/>
    <w:rsid w:val="005431A5"/>
    <w:rsid w:val="005A3A31"/>
    <w:rsid w:val="005E48B5"/>
    <w:rsid w:val="00611555"/>
    <w:rsid w:val="00674CFC"/>
    <w:rsid w:val="006A01A1"/>
    <w:rsid w:val="006E1D73"/>
    <w:rsid w:val="007930FA"/>
    <w:rsid w:val="008077A8"/>
    <w:rsid w:val="00860A7E"/>
    <w:rsid w:val="0087608A"/>
    <w:rsid w:val="008817CC"/>
    <w:rsid w:val="00937870"/>
    <w:rsid w:val="00952F59"/>
    <w:rsid w:val="00995EF6"/>
    <w:rsid w:val="00A66094"/>
    <w:rsid w:val="00AF5D6B"/>
    <w:rsid w:val="00B04D42"/>
    <w:rsid w:val="00B4550B"/>
    <w:rsid w:val="00BF3BB3"/>
    <w:rsid w:val="00C22C28"/>
    <w:rsid w:val="00C842E3"/>
    <w:rsid w:val="00D620E6"/>
    <w:rsid w:val="00D62C59"/>
    <w:rsid w:val="00DC7AA4"/>
    <w:rsid w:val="00DE7F84"/>
    <w:rsid w:val="00E16E95"/>
    <w:rsid w:val="00F248EA"/>
    <w:rsid w:val="00F55A1E"/>
    <w:rsid w:val="00F90A76"/>
    <w:rsid w:val="00FF7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4383C9"/>
  <w15:chartTrackingRefBased/>
  <w15:docId w15:val="{888CF398-1C1E-49CE-AB45-14CD342C7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BF9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新細明體" w:eastAsia="新細明體" w:hAnsi="新細明體" w:cs="新細明體"/>
      <w:color w:val="000000"/>
      <w:kern w:val="0"/>
      <w:szCs w:val="24"/>
      <w:u w:color="000000"/>
      <w:bdr w:val="nil"/>
      <w14:textOutline w14:w="12700" w14:cap="flat" w14:cmpd="sng" w14:algn="ctr">
        <w14:noFill/>
        <w14:prstDash w14:val="solid"/>
        <w14:miter w14:lim="400000"/>
      </w14:textOutline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F7D44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995E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5EF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5E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5EF6"/>
    <w:rPr>
      <w:sz w:val="20"/>
      <w:szCs w:val="20"/>
    </w:rPr>
  </w:style>
  <w:style w:type="table" w:styleId="a7">
    <w:name w:val="Table Grid"/>
    <w:basedOn w:val="a1"/>
    <w:uiPriority w:val="39"/>
    <w:rsid w:val="00351BF9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 w:cs="Times New Roman"/>
      <w:kern w:val="0"/>
      <w:sz w:val="20"/>
      <w:szCs w:val="20"/>
      <w:bdr w:val="ni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aliases w:val="Content,lp1,List Paragraph1,標題 (4),(二),1.1.1.1清單段落,列點,1.1,圖標號,2層標,RFP項目,Recommendation,FooterText,numbered,Paragraphe de liste1,圖號標示,picture,卑南壹,北一,北壹,103人口圖,附表格式,目錄,(1)(1)(1)(1)(1)(1)(1)(1),附錄,12 20,01章名,表格清單,樣式A,參考文獻,標題(一),Text"/>
    <w:basedOn w:val="a"/>
    <w:link w:val="a9"/>
    <w:uiPriority w:val="34"/>
    <w:qFormat/>
    <w:rsid w:val="00351BF9"/>
    <w:pPr>
      <w:ind w:leftChars="200" w:left="480"/>
    </w:pPr>
  </w:style>
  <w:style w:type="character" w:customStyle="1" w:styleId="a9">
    <w:name w:val="清單段落 字元"/>
    <w:aliases w:val="Content 字元,lp1 字元,List Paragraph1 字元,標題 (4) 字元,(二) 字元,1.1.1.1清單段落 字元,列點 字元,1.1 字元,圖標號 字元,2層標 字元,RFP項目 字元,Recommendation 字元,FooterText 字元,numbered 字元,Paragraphe de liste1 字元,圖號標示 字元,picture 字元,卑南壹 字元,北一 字元,北壹 字元,103人口圖 字元,附表格式 字元,目錄 字元,附錄 字元"/>
    <w:basedOn w:val="a0"/>
    <w:link w:val="a8"/>
    <w:uiPriority w:val="34"/>
    <w:qFormat/>
    <w:locked/>
    <w:rsid w:val="00351BF9"/>
    <w:rPr>
      <w:rFonts w:ascii="新細明體" w:eastAsia="新細明體" w:hAnsi="新細明體" w:cs="新細明體"/>
      <w:color w:val="000000"/>
      <w:kern w:val="0"/>
      <w:szCs w:val="24"/>
      <w:u w:color="000000"/>
      <w:bdr w:val="nil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158</Words>
  <Characters>904</Characters>
  <Application>Microsoft Office Word</Application>
  <DocSecurity>0</DocSecurity>
  <Lines>7</Lines>
  <Paragraphs>2</Paragraphs>
  <ScaleCrop>false</ScaleCrop>
  <Company>Microsoft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F200</dc:creator>
  <cp:keywords/>
  <dc:description/>
  <cp:lastModifiedBy>葉詩勻</cp:lastModifiedBy>
  <cp:revision>2</cp:revision>
  <dcterms:created xsi:type="dcterms:W3CDTF">2026-08-27T09:36:00Z</dcterms:created>
  <dcterms:modified xsi:type="dcterms:W3CDTF">2026-08-27T09:36:00Z</dcterms:modified>
</cp:coreProperties>
</file>