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69653" w14:textId="07658774" w:rsidR="00796519" w:rsidRDefault="00DC260D" w:rsidP="00796519">
      <w:pPr>
        <w:snapToGrid w:val="0"/>
        <w:spacing w:beforeLines="50" w:before="180" w:line="460" w:lineRule="exact"/>
        <w:jc w:val="center"/>
        <w:rPr>
          <w:rFonts w:eastAsia="標楷體" w:cstheme="minorHAnsi"/>
          <w:b/>
          <w:sz w:val="28"/>
          <w:szCs w:val="28"/>
        </w:rPr>
      </w:pPr>
      <w:r w:rsidRPr="00DC260D">
        <w:rPr>
          <w:rFonts w:eastAsia="標楷體" w:cstheme="minorHAnsi" w:hint="eastAsia"/>
          <w:b/>
          <w:bCs/>
          <w:sz w:val="40"/>
        </w:rPr>
        <w:t>PI</w:t>
      </w:r>
      <w:r w:rsidR="00730F4B">
        <w:rPr>
          <w:rFonts w:eastAsia="標楷體" w:cstheme="minorHAnsi" w:hint="eastAsia"/>
          <w:b/>
          <w:bCs/>
          <w:sz w:val="40"/>
        </w:rPr>
        <w:t>物流</w:t>
      </w:r>
      <w:r w:rsidR="00730F4B" w:rsidRPr="00DC260D">
        <w:rPr>
          <w:rFonts w:eastAsia="標楷體" w:cstheme="minorHAnsi" w:hint="eastAsia"/>
          <w:b/>
          <w:bCs/>
          <w:sz w:val="40"/>
        </w:rPr>
        <w:t>整合方案與</w:t>
      </w:r>
      <w:r w:rsidRPr="00DC260D">
        <w:rPr>
          <w:rFonts w:eastAsia="標楷體" w:cstheme="minorHAnsi" w:hint="eastAsia"/>
          <w:b/>
          <w:bCs/>
          <w:sz w:val="40"/>
        </w:rPr>
        <w:t>商業模式</w:t>
      </w:r>
      <w:proofErr w:type="gramStart"/>
      <w:r w:rsidRPr="00DC260D">
        <w:rPr>
          <w:rFonts w:eastAsia="標楷體" w:cstheme="minorHAnsi" w:hint="eastAsia"/>
          <w:b/>
          <w:bCs/>
          <w:sz w:val="40"/>
        </w:rPr>
        <w:t>研</w:t>
      </w:r>
      <w:proofErr w:type="gramEnd"/>
      <w:r w:rsidRPr="00DC260D">
        <w:rPr>
          <w:rFonts w:eastAsia="標楷體" w:cstheme="minorHAnsi" w:hint="eastAsia"/>
          <w:b/>
          <w:bCs/>
          <w:sz w:val="40"/>
        </w:rPr>
        <w:t>析</w:t>
      </w:r>
    </w:p>
    <w:p w14:paraId="64E8442B" w14:textId="5DFA39F8" w:rsidR="008B23EB" w:rsidRPr="0063101C" w:rsidRDefault="008B23EB" w:rsidP="00744E49">
      <w:pPr>
        <w:snapToGrid w:val="0"/>
        <w:spacing w:beforeLines="50" w:before="180" w:line="460" w:lineRule="exact"/>
        <w:jc w:val="thaiDistribute"/>
        <w:rPr>
          <w:rFonts w:eastAsia="標楷體" w:cstheme="minorHAnsi"/>
          <w:b/>
          <w:sz w:val="28"/>
          <w:szCs w:val="28"/>
        </w:rPr>
      </w:pPr>
      <w:r w:rsidRPr="0063101C">
        <w:rPr>
          <w:rFonts w:eastAsia="標楷體" w:cstheme="minorHAnsi"/>
          <w:b/>
          <w:sz w:val="28"/>
          <w:szCs w:val="28"/>
        </w:rPr>
        <w:t>委託標的：</w:t>
      </w:r>
      <w:r w:rsidR="001A450A" w:rsidRPr="001A450A">
        <w:rPr>
          <w:rFonts w:eastAsia="標楷體" w:cstheme="minorHAnsi" w:hint="eastAsia"/>
          <w:b/>
          <w:sz w:val="28"/>
          <w:szCs w:val="28"/>
        </w:rPr>
        <w:t>PI</w:t>
      </w:r>
      <w:r w:rsidR="001A450A" w:rsidRPr="001A450A">
        <w:rPr>
          <w:rFonts w:eastAsia="標楷體" w:cstheme="minorHAnsi" w:hint="eastAsia"/>
          <w:b/>
          <w:sz w:val="28"/>
          <w:szCs w:val="28"/>
        </w:rPr>
        <w:t>物流整合方案與商業模式</w:t>
      </w:r>
      <w:proofErr w:type="gramStart"/>
      <w:r w:rsidR="001A450A" w:rsidRPr="001A450A">
        <w:rPr>
          <w:rFonts w:eastAsia="標楷體" w:cstheme="minorHAnsi" w:hint="eastAsia"/>
          <w:b/>
          <w:sz w:val="28"/>
          <w:szCs w:val="28"/>
        </w:rPr>
        <w:t>研</w:t>
      </w:r>
      <w:proofErr w:type="gramEnd"/>
      <w:r w:rsidR="001A450A" w:rsidRPr="001A450A">
        <w:rPr>
          <w:rFonts w:eastAsia="標楷體" w:cstheme="minorHAnsi" w:hint="eastAsia"/>
          <w:b/>
          <w:sz w:val="28"/>
          <w:szCs w:val="28"/>
        </w:rPr>
        <w:t>析</w:t>
      </w:r>
      <w:r w:rsidR="00BB7BE4">
        <w:rPr>
          <w:rFonts w:eastAsia="標楷體" w:cstheme="minorHAnsi" w:hint="eastAsia"/>
          <w:b/>
          <w:sz w:val="28"/>
          <w:szCs w:val="28"/>
        </w:rPr>
        <w:t xml:space="preserve"> </w:t>
      </w:r>
    </w:p>
    <w:p w14:paraId="3FEDD6DE" w14:textId="47ECF67D" w:rsidR="00C577B5" w:rsidRPr="00A507F7" w:rsidRDefault="008B23EB" w:rsidP="00A507F7">
      <w:pPr>
        <w:snapToGrid w:val="0"/>
        <w:spacing w:beforeLines="30" w:before="108" w:line="400" w:lineRule="exact"/>
        <w:ind w:left="1418" w:hangingChars="506" w:hanging="1418"/>
        <w:jc w:val="thaiDistribute"/>
        <w:rPr>
          <w:rFonts w:eastAsia="標楷體" w:cstheme="minorHAnsi"/>
          <w:bCs/>
          <w:sz w:val="28"/>
          <w:szCs w:val="28"/>
        </w:rPr>
      </w:pPr>
      <w:r w:rsidRPr="0063101C">
        <w:rPr>
          <w:rFonts w:eastAsia="標楷體" w:cstheme="minorHAnsi"/>
          <w:b/>
          <w:bCs/>
          <w:sz w:val="28"/>
          <w:szCs w:val="28"/>
        </w:rPr>
        <w:t>委託</w:t>
      </w:r>
      <w:r w:rsidRPr="0063101C">
        <w:rPr>
          <w:rFonts w:eastAsia="標楷體" w:cstheme="minorHAnsi"/>
          <w:b/>
          <w:sz w:val="28"/>
          <w:szCs w:val="28"/>
        </w:rPr>
        <w:t>目的：</w:t>
      </w:r>
      <w:r w:rsidR="0067394C" w:rsidRPr="0067394C">
        <w:rPr>
          <w:rFonts w:eastAsia="標楷體" w:cstheme="minorHAnsi" w:hint="eastAsia"/>
          <w:bCs/>
          <w:sz w:val="28"/>
          <w:szCs w:val="28"/>
        </w:rPr>
        <w:t>PI(Physical Internet)</w:t>
      </w:r>
      <w:r w:rsidR="0067394C" w:rsidRPr="0067394C">
        <w:rPr>
          <w:rFonts w:eastAsia="標楷體" w:cstheme="minorHAnsi" w:hint="eastAsia"/>
          <w:bCs/>
          <w:sz w:val="28"/>
          <w:szCs w:val="28"/>
        </w:rPr>
        <w:t>實體互聯網</w:t>
      </w:r>
      <w:r w:rsidR="009A650B">
        <w:rPr>
          <w:rFonts w:eastAsia="標楷體" w:cstheme="minorHAnsi" w:hint="eastAsia"/>
          <w:bCs/>
          <w:sz w:val="28"/>
          <w:szCs w:val="28"/>
        </w:rPr>
        <w:t>的運作</w:t>
      </w:r>
      <w:r w:rsidR="0067394C" w:rsidRPr="0067394C">
        <w:rPr>
          <w:rFonts w:eastAsia="標楷體" w:cstheme="minorHAnsi" w:hint="eastAsia"/>
          <w:bCs/>
          <w:sz w:val="28"/>
          <w:szCs w:val="28"/>
        </w:rPr>
        <w:t>目標在於</w:t>
      </w:r>
      <w:r w:rsidR="003A02E3">
        <w:rPr>
          <w:rFonts w:eastAsia="標楷體" w:cstheme="minorHAnsi" w:hint="eastAsia"/>
          <w:bCs/>
          <w:sz w:val="28"/>
          <w:szCs w:val="28"/>
        </w:rPr>
        <w:t>推動</w:t>
      </w:r>
      <w:r w:rsidR="009A650B">
        <w:rPr>
          <w:rFonts w:eastAsia="標楷體" w:cstheme="minorHAnsi" w:hint="eastAsia"/>
          <w:bCs/>
          <w:sz w:val="28"/>
          <w:szCs w:val="28"/>
        </w:rPr>
        <w:t>跨業</w:t>
      </w:r>
      <w:r w:rsidR="003A02E3">
        <w:rPr>
          <w:rFonts w:eastAsia="標楷體" w:cstheme="minorHAnsi" w:hint="eastAsia"/>
          <w:bCs/>
          <w:sz w:val="28"/>
          <w:szCs w:val="28"/>
        </w:rPr>
        <w:t>共享或共用</w:t>
      </w:r>
      <w:proofErr w:type="gramStart"/>
      <w:r w:rsidR="009A650B">
        <w:rPr>
          <w:rFonts w:eastAsia="標楷體" w:cstheme="minorHAnsi" w:hint="eastAsia"/>
          <w:bCs/>
          <w:sz w:val="28"/>
          <w:szCs w:val="28"/>
        </w:rPr>
        <w:t>物流儲運</w:t>
      </w:r>
      <w:proofErr w:type="gramEnd"/>
      <w:r w:rsidR="003A02E3">
        <w:rPr>
          <w:rFonts w:eastAsia="標楷體" w:cstheme="minorHAnsi" w:hint="eastAsia"/>
          <w:bCs/>
          <w:sz w:val="28"/>
          <w:szCs w:val="28"/>
        </w:rPr>
        <w:t>資源，</w:t>
      </w:r>
      <w:r w:rsidR="0067394C" w:rsidRPr="0067394C">
        <w:rPr>
          <w:rFonts w:eastAsia="標楷體" w:cstheme="minorHAnsi" w:hint="eastAsia"/>
          <w:bCs/>
          <w:sz w:val="28"/>
          <w:szCs w:val="28"/>
        </w:rPr>
        <w:t>減少運輸和倉儲行業的浪費及能源消耗</w:t>
      </w:r>
      <w:r w:rsidR="003A02E3">
        <w:rPr>
          <w:rFonts w:eastAsia="標楷體" w:cstheme="minorHAnsi" w:hint="eastAsia"/>
          <w:bCs/>
          <w:sz w:val="28"/>
          <w:szCs w:val="28"/>
        </w:rPr>
        <w:t>。然促進跨業合作不易，需</w:t>
      </w:r>
      <w:r w:rsidR="009A650B">
        <w:rPr>
          <w:rFonts w:eastAsia="標楷體" w:cstheme="minorHAnsi" w:hint="eastAsia"/>
          <w:bCs/>
          <w:sz w:val="28"/>
          <w:szCs w:val="28"/>
        </w:rPr>
        <w:t>運用科技</w:t>
      </w:r>
      <w:r w:rsidR="00D772E3">
        <w:rPr>
          <w:rFonts w:eastAsia="標楷體" w:cstheme="minorHAnsi" w:hint="eastAsia"/>
          <w:bCs/>
          <w:sz w:val="28"/>
          <w:szCs w:val="28"/>
        </w:rPr>
        <w:t>構建</w:t>
      </w:r>
      <w:proofErr w:type="gramStart"/>
      <w:r w:rsidR="00743303">
        <w:rPr>
          <w:rFonts w:eastAsia="標楷體" w:cstheme="minorHAnsi" w:hint="eastAsia"/>
          <w:bCs/>
          <w:sz w:val="28"/>
          <w:szCs w:val="28"/>
        </w:rPr>
        <w:t>高效無縫</w:t>
      </w:r>
      <w:proofErr w:type="gramEnd"/>
      <w:r w:rsidR="003A02E3">
        <w:rPr>
          <w:rFonts w:eastAsia="標楷體" w:cstheme="minorHAnsi" w:hint="eastAsia"/>
          <w:bCs/>
          <w:sz w:val="28"/>
          <w:szCs w:val="28"/>
        </w:rPr>
        <w:t>的整合方案及可行之商業模式</w:t>
      </w:r>
      <w:r w:rsidR="0067394C" w:rsidRPr="0067394C">
        <w:rPr>
          <w:rFonts w:eastAsia="標楷體" w:cstheme="minorHAnsi" w:hint="eastAsia"/>
          <w:bCs/>
          <w:sz w:val="28"/>
          <w:szCs w:val="28"/>
        </w:rPr>
        <w:t>，</w:t>
      </w:r>
      <w:r w:rsidR="003A02E3">
        <w:rPr>
          <w:rFonts w:eastAsia="標楷體" w:cstheme="minorHAnsi" w:hint="eastAsia"/>
          <w:bCs/>
          <w:sz w:val="28"/>
          <w:szCs w:val="28"/>
        </w:rPr>
        <w:t>本計畫即期針對</w:t>
      </w:r>
      <w:r w:rsidR="003A02E3" w:rsidRPr="003A02E3">
        <w:rPr>
          <w:rFonts w:eastAsia="標楷體" w:cstheme="minorHAnsi" w:hint="eastAsia"/>
          <w:bCs/>
          <w:sz w:val="28"/>
          <w:szCs w:val="28"/>
        </w:rPr>
        <w:t>物流整合方案與</w:t>
      </w:r>
      <w:r w:rsidR="003A02E3" w:rsidRPr="003A02E3">
        <w:rPr>
          <w:rFonts w:eastAsia="標楷體" w:cstheme="minorHAnsi" w:hint="eastAsia"/>
          <w:bCs/>
          <w:sz w:val="28"/>
          <w:szCs w:val="28"/>
        </w:rPr>
        <w:t>PI</w:t>
      </w:r>
      <w:r w:rsidR="003A02E3" w:rsidRPr="003A02E3">
        <w:rPr>
          <w:rFonts w:eastAsia="標楷體" w:cstheme="minorHAnsi" w:hint="eastAsia"/>
          <w:bCs/>
          <w:sz w:val="28"/>
          <w:szCs w:val="28"/>
        </w:rPr>
        <w:t>商業模式進行</w:t>
      </w:r>
      <w:proofErr w:type="gramStart"/>
      <w:r w:rsidR="003A02E3" w:rsidRPr="003A02E3">
        <w:rPr>
          <w:rFonts w:eastAsia="標楷體" w:cstheme="minorHAnsi" w:hint="eastAsia"/>
          <w:bCs/>
          <w:sz w:val="28"/>
          <w:szCs w:val="28"/>
        </w:rPr>
        <w:t>研</w:t>
      </w:r>
      <w:proofErr w:type="gramEnd"/>
      <w:r w:rsidR="003A02E3" w:rsidRPr="003A02E3">
        <w:rPr>
          <w:rFonts w:eastAsia="標楷體" w:cstheme="minorHAnsi" w:hint="eastAsia"/>
          <w:bCs/>
          <w:sz w:val="28"/>
          <w:szCs w:val="28"/>
        </w:rPr>
        <w:t>析，讓後續推動成果更具產業效益</w:t>
      </w:r>
      <w:r w:rsidR="00562BC9">
        <w:rPr>
          <w:rFonts w:eastAsia="標楷體" w:cstheme="minorHAnsi" w:hint="eastAsia"/>
          <w:bCs/>
          <w:sz w:val="28"/>
          <w:szCs w:val="28"/>
        </w:rPr>
        <w:t>與</w:t>
      </w:r>
      <w:r w:rsidR="003A02E3" w:rsidRPr="003A02E3">
        <w:rPr>
          <w:rFonts w:eastAsia="標楷體" w:cstheme="minorHAnsi" w:hint="eastAsia"/>
          <w:bCs/>
          <w:sz w:val="28"/>
          <w:szCs w:val="28"/>
        </w:rPr>
        <w:t>擴散機會</w:t>
      </w:r>
      <w:r w:rsidR="00033FE8" w:rsidRPr="00033FE8">
        <w:rPr>
          <w:rFonts w:eastAsia="標楷體" w:cstheme="minorHAnsi" w:hint="eastAsia"/>
          <w:bCs/>
          <w:sz w:val="28"/>
          <w:szCs w:val="28"/>
        </w:rPr>
        <w:t>。</w:t>
      </w:r>
    </w:p>
    <w:p w14:paraId="2258C7CF" w14:textId="77777777" w:rsidR="00F13274" w:rsidRPr="0063101C" w:rsidRDefault="000A4DC0" w:rsidP="00BF20E8">
      <w:pPr>
        <w:snapToGrid w:val="0"/>
        <w:spacing w:beforeLines="50" w:before="180"/>
        <w:ind w:left="1400" w:hanging="1400"/>
        <w:jc w:val="thaiDistribute"/>
        <w:rPr>
          <w:rFonts w:eastAsia="標楷體" w:cstheme="minorHAnsi"/>
          <w:b/>
          <w:bCs/>
          <w:sz w:val="28"/>
          <w:szCs w:val="28"/>
        </w:rPr>
      </w:pPr>
      <w:r w:rsidRPr="0063101C">
        <w:rPr>
          <w:rFonts w:eastAsia="標楷體" w:cstheme="minorHAnsi"/>
          <w:b/>
          <w:bCs/>
          <w:sz w:val="28"/>
          <w:szCs w:val="28"/>
        </w:rPr>
        <w:t>一</w:t>
      </w:r>
      <w:r w:rsidR="00F13274" w:rsidRPr="0063101C">
        <w:rPr>
          <w:rFonts w:eastAsia="標楷體" w:cstheme="minorHAnsi"/>
          <w:b/>
          <w:bCs/>
          <w:sz w:val="28"/>
          <w:szCs w:val="28"/>
        </w:rPr>
        <w:t>、委託工作</w:t>
      </w:r>
    </w:p>
    <w:p w14:paraId="52D677D1" w14:textId="0348E4B6" w:rsidR="00876454" w:rsidRPr="00406FFF" w:rsidRDefault="00406FFF" w:rsidP="00876454">
      <w:pPr>
        <w:pStyle w:val="a8"/>
        <w:numPr>
          <w:ilvl w:val="0"/>
          <w:numId w:val="1"/>
        </w:numPr>
        <w:snapToGrid w:val="0"/>
        <w:spacing w:beforeLines="20" w:before="72" w:line="400" w:lineRule="exact"/>
        <w:ind w:leftChars="0" w:left="924" w:hanging="357"/>
        <w:jc w:val="thaiDistribute"/>
        <w:rPr>
          <w:rFonts w:eastAsia="標楷體" w:cstheme="minorHAnsi"/>
          <w:bCs/>
          <w:sz w:val="28"/>
          <w:szCs w:val="28"/>
        </w:rPr>
      </w:pPr>
      <w:r w:rsidRPr="00406FFF">
        <w:rPr>
          <w:rFonts w:eastAsia="標楷體" w:cstheme="minorHAnsi" w:hint="eastAsia"/>
          <w:bCs/>
          <w:sz w:val="28"/>
          <w:szCs w:val="28"/>
        </w:rPr>
        <w:t>考量</w:t>
      </w:r>
      <w:proofErr w:type="gramStart"/>
      <w:r w:rsidR="00856919">
        <w:rPr>
          <w:rFonts w:eastAsia="標楷體" w:cstheme="minorHAnsi" w:hint="eastAsia"/>
          <w:bCs/>
          <w:sz w:val="28"/>
          <w:szCs w:val="28"/>
        </w:rPr>
        <w:t>供應鏈物流</w:t>
      </w:r>
      <w:proofErr w:type="gramEnd"/>
      <w:r w:rsidR="00856919">
        <w:rPr>
          <w:rFonts w:eastAsia="標楷體" w:cstheme="minorHAnsi" w:hint="eastAsia"/>
          <w:bCs/>
          <w:sz w:val="28"/>
          <w:szCs w:val="28"/>
        </w:rPr>
        <w:t>角色分工</w:t>
      </w:r>
      <w:r w:rsidRPr="00406FFF">
        <w:rPr>
          <w:rFonts w:eastAsia="標楷體" w:cstheme="minorHAnsi" w:hint="eastAsia"/>
          <w:bCs/>
          <w:sz w:val="28"/>
          <w:szCs w:val="28"/>
        </w:rPr>
        <w:t>，</w:t>
      </w:r>
      <w:proofErr w:type="gramStart"/>
      <w:r w:rsidRPr="00406FFF">
        <w:rPr>
          <w:rFonts w:eastAsia="標楷體" w:cstheme="minorHAnsi" w:hint="eastAsia"/>
          <w:bCs/>
          <w:sz w:val="28"/>
          <w:szCs w:val="28"/>
        </w:rPr>
        <w:t>研</w:t>
      </w:r>
      <w:proofErr w:type="gramEnd"/>
      <w:r w:rsidRPr="00406FFF">
        <w:rPr>
          <w:rFonts w:eastAsia="標楷體" w:cstheme="minorHAnsi" w:hint="eastAsia"/>
          <w:bCs/>
          <w:sz w:val="28"/>
          <w:szCs w:val="28"/>
        </w:rPr>
        <w:t>析</w:t>
      </w:r>
      <w:r w:rsidRPr="00406FFF">
        <w:rPr>
          <w:rFonts w:eastAsia="標楷體" w:cstheme="minorHAnsi" w:hint="eastAsia"/>
          <w:bCs/>
          <w:sz w:val="28"/>
          <w:szCs w:val="28"/>
        </w:rPr>
        <w:t>PI</w:t>
      </w:r>
      <w:r w:rsidRPr="00406FFF">
        <w:rPr>
          <w:rFonts w:eastAsia="標楷體" w:cstheme="minorHAnsi" w:hint="eastAsia"/>
          <w:bCs/>
          <w:sz w:val="28"/>
          <w:szCs w:val="28"/>
        </w:rPr>
        <w:t>物流整合</w:t>
      </w:r>
      <w:r w:rsidR="007C1575">
        <w:rPr>
          <w:rFonts w:eastAsia="標楷體" w:cstheme="minorHAnsi" w:hint="eastAsia"/>
          <w:bCs/>
          <w:sz w:val="28"/>
          <w:szCs w:val="28"/>
        </w:rPr>
        <w:t>應用</w:t>
      </w:r>
      <w:r w:rsidRPr="00406FFF">
        <w:rPr>
          <w:rFonts w:eastAsia="標楷體" w:cstheme="minorHAnsi" w:hint="eastAsia"/>
          <w:bCs/>
          <w:sz w:val="28"/>
          <w:szCs w:val="28"/>
        </w:rPr>
        <w:t>方案</w:t>
      </w:r>
      <w:r w:rsidR="00876454" w:rsidRPr="00406FFF">
        <w:rPr>
          <w:rFonts w:eastAsia="標楷體" w:cstheme="minorHAnsi" w:hint="eastAsia"/>
          <w:bCs/>
          <w:sz w:val="28"/>
          <w:szCs w:val="28"/>
        </w:rPr>
        <w:t>。</w:t>
      </w:r>
    </w:p>
    <w:p w14:paraId="08BF778D" w14:textId="1F06425D" w:rsidR="00876454" w:rsidRPr="00406FFF" w:rsidRDefault="00856919" w:rsidP="00876454">
      <w:pPr>
        <w:pStyle w:val="a8"/>
        <w:numPr>
          <w:ilvl w:val="0"/>
          <w:numId w:val="1"/>
        </w:numPr>
        <w:snapToGrid w:val="0"/>
        <w:spacing w:beforeLines="20" w:before="72" w:line="400" w:lineRule="exact"/>
        <w:ind w:leftChars="0" w:left="924" w:hanging="357"/>
        <w:jc w:val="thaiDistribute"/>
        <w:rPr>
          <w:rFonts w:eastAsia="標楷體" w:cstheme="minorHAnsi"/>
          <w:bCs/>
          <w:sz w:val="28"/>
          <w:szCs w:val="28"/>
        </w:rPr>
      </w:pPr>
      <w:proofErr w:type="gramStart"/>
      <w:r>
        <w:rPr>
          <w:rFonts w:eastAsia="標楷體" w:cstheme="minorHAnsi" w:hint="eastAsia"/>
          <w:bCs/>
          <w:sz w:val="28"/>
          <w:szCs w:val="28"/>
        </w:rPr>
        <w:t>綜整</w:t>
      </w:r>
      <w:proofErr w:type="gramEnd"/>
      <w:r>
        <w:rPr>
          <w:rFonts w:eastAsia="標楷體" w:cstheme="minorHAnsi" w:hint="eastAsia"/>
          <w:bCs/>
          <w:sz w:val="28"/>
          <w:szCs w:val="28"/>
        </w:rPr>
        <w:t>PI</w:t>
      </w:r>
      <w:r>
        <w:rPr>
          <w:rFonts w:eastAsia="標楷體" w:cstheme="minorHAnsi" w:hint="eastAsia"/>
          <w:bCs/>
          <w:sz w:val="28"/>
          <w:szCs w:val="28"/>
        </w:rPr>
        <w:t>需求科技</w:t>
      </w:r>
      <w:r w:rsidR="006C187C">
        <w:rPr>
          <w:rFonts w:eastAsia="標楷體" w:cstheme="minorHAnsi" w:hint="eastAsia"/>
          <w:bCs/>
          <w:sz w:val="28"/>
          <w:szCs w:val="28"/>
        </w:rPr>
        <w:t>與應用時機</w:t>
      </w:r>
      <w:r>
        <w:rPr>
          <w:rFonts w:eastAsia="標楷體" w:cstheme="minorHAnsi" w:hint="eastAsia"/>
          <w:bCs/>
          <w:sz w:val="28"/>
          <w:szCs w:val="28"/>
        </w:rPr>
        <w:t>，衡量</w:t>
      </w:r>
      <w:r w:rsidR="007778A3">
        <w:rPr>
          <w:rFonts w:eastAsia="標楷體" w:cstheme="minorHAnsi" w:hint="eastAsia"/>
          <w:bCs/>
          <w:sz w:val="28"/>
          <w:szCs w:val="28"/>
        </w:rPr>
        <w:t>必要之</w:t>
      </w:r>
      <w:r>
        <w:rPr>
          <w:rFonts w:eastAsia="標楷體" w:cstheme="minorHAnsi" w:hint="eastAsia"/>
          <w:bCs/>
          <w:sz w:val="28"/>
          <w:szCs w:val="28"/>
        </w:rPr>
        <w:t>投入</w:t>
      </w:r>
      <w:r w:rsidR="000D46E0">
        <w:rPr>
          <w:rFonts w:eastAsia="標楷體" w:cstheme="minorHAnsi" w:hint="eastAsia"/>
          <w:bCs/>
          <w:sz w:val="28"/>
          <w:szCs w:val="28"/>
        </w:rPr>
        <w:t>建置資源</w:t>
      </w:r>
      <w:r w:rsidR="00876454" w:rsidRPr="00406FFF">
        <w:rPr>
          <w:rFonts w:eastAsia="標楷體" w:cstheme="minorHAnsi" w:hint="eastAsia"/>
          <w:bCs/>
          <w:sz w:val="28"/>
          <w:szCs w:val="28"/>
        </w:rPr>
        <w:t>。</w:t>
      </w:r>
    </w:p>
    <w:p w14:paraId="00D39847" w14:textId="62A1B067" w:rsidR="00876454" w:rsidRPr="004E200F" w:rsidRDefault="00C645CF" w:rsidP="004E200F">
      <w:pPr>
        <w:pStyle w:val="a8"/>
        <w:numPr>
          <w:ilvl w:val="0"/>
          <w:numId w:val="1"/>
        </w:numPr>
        <w:snapToGrid w:val="0"/>
        <w:spacing w:beforeLines="20" w:before="72" w:line="400" w:lineRule="exact"/>
        <w:ind w:leftChars="0" w:left="924" w:hanging="357"/>
        <w:jc w:val="thaiDistribute"/>
        <w:rPr>
          <w:rFonts w:eastAsia="標楷體" w:cstheme="minorHAnsi"/>
          <w:bCs/>
          <w:sz w:val="28"/>
          <w:szCs w:val="28"/>
        </w:rPr>
      </w:pPr>
      <w:r>
        <w:rPr>
          <w:rFonts w:eastAsia="標楷體" w:cstheme="minorHAnsi" w:hint="eastAsia"/>
          <w:bCs/>
          <w:sz w:val="28"/>
          <w:szCs w:val="28"/>
        </w:rPr>
        <w:t>考量</w:t>
      </w:r>
      <w:r w:rsidR="00434477">
        <w:rPr>
          <w:rFonts w:eastAsia="標楷體" w:cstheme="minorHAnsi" w:hint="eastAsia"/>
          <w:bCs/>
          <w:sz w:val="28"/>
          <w:szCs w:val="28"/>
        </w:rPr>
        <w:t>角色關聯</w:t>
      </w:r>
      <w:r>
        <w:rPr>
          <w:rFonts w:eastAsia="標楷體" w:cstheme="minorHAnsi" w:hint="eastAsia"/>
          <w:bCs/>
          <w:sz w:val="28"/>
          <w:szCs w:val="28"/>
        </w:rPr>
        <w:t>性</w:t>
      </w:r>
      <w:r w:rsidR="00434477">
        <w:rPr>
          <w:rFonts w:eastAsia="標楷體" w:cstheme="minorHAnsi" w:hint="eastAsia"/>
          <w:bCs/>
          <w:sz w:val="28"/>
          <w:szCs w:val="28"/>
        </w:rPr>
        <w:t>，</w:t>
      </w:r>
      <w:r w:rsidR="000C03B4">
        <w:rPr>
          <w:rFonts w:eastAsia="標楷體" w:cstheme="minorHAnsi" w:hint="eastAsia"/>
          <w:bCs/>
          <w:sz w:val="28"/>
          <w:szCs w:val="28"/>
        </w:rPr>
        <w:t>建立</w:t>
      </w:r>
      <w:r>
        <w:rPr>
          <w:rFonts w:eastAsia="標楷體" w:cstheme="minorHAnsi" w:hint="eastAsia"/>
          <w:bCs/>
          <w:sz w:val="28"/>
          <w:szCs w:val="28"/>
        </w:rPr>
        <w:t>跨業</w:t>
      </w:r>
      <w:r w:rsidR="000C03B4">
        <w:rPr>
          <w:rFonts w:eastAsia="標楷體" w:cstheme="minorHAnsi" w:hint="eastAsia"/>
          <w:bCs/>
          <w:sz w:val="28"/>
          <w:szCs w:val="28"/>
        </w:rPr>
        <w:t>倉儲或運輸</w:t>
      </w:r>
      <w:r>
        <w:rPr>
          <w:rFonts w:eastAsia="標楷體" w:cstheme="minorHAnsi" w:hint="eastAsia"/>
          <w:bCs/>
          <w:sz w:val="28"/>
          <w:szCs w:val="28"/>
        </w:rPr>
        <w:t>活動</w:t>
      </w:r>
      <w:r w:rsidR="000C03B4">
        <w:rPr>
          <w:rFonts w:eastAsia="標楷體" w:cstheme="minorHAnsi" w:hint="eastAsia"/>
          <w:bCs/>
          <w:sz w:val="28"/>
          <w:szCs w:val="28"/>
        </w:rPr>
        <w:t>整合流程，</w:t>
      </w:r>
      <w:r>
        <w:rPr>
          <w:rFonts w:eastAsia="標楷體" w:cstheme="minorHAnsi" w:hint="eastAsia"/>
          <w:bCs/>
          <w:sz w:val="28"/>
          <w:szCs w:val="28"/>
        </w:rPr>
        <w:t>評估各角色效益機會，以篩選</w:t>
      </w:r>
      <w:r w:rsidR="000C03B4">
        <w:rPr>
          <w:rFonts w:eastAsia="標楷體" w:cstheme="minorHAnsi" w:hint="eastAsia"/>
          <w:bCs/>
          <w:sz w:val="28"/>
          <w:szCs w:val="28"/>
        </w:rPr>
        <w:t>可行</w:t>
      </w:r>
      <w:r>
        <w:rPr>
          <w:rFonts w:eastAsia="標楷體" w:cstheme="minorHAnsi" w:hint="eastAsia"/>
          <w:bCs/>
          <w:sz w:val="28"/>
          <w:szCs w:val="28"/>
        </w:rPr>
        <w:t>之</w:t>
      </w:r>
      <w:r>
        <w:rPr>
          <w:rFonts w:eastAsia="標楷體" w:cstheme="minorHAnsi" w:hint="eastAsia"/>
          <w:bCs/>
          <w:sz w:val="28"/>
          <w:szCs w:val="28"/>
        </w:rPr>
        <w:t>PI</w:t>
      </w:r>
      <w:r w:rsidR="000C03B4">
        <w:rPr>
          <w:rFonts w:eastAsia="標楷體" w:cstheme="minorHAnsi" w:hint="eastAsia"/>
          <w:bCs/>
          <w:sz w:val="28"/>
          <w:szCs w:val="28"/>
        </w:rPr>
        <w:t>商業模式</w:t>
      </w:r>
      <w:r w:rsidR="00876454" w:rsidRPr="00406FFF">
        <w:rPr>
          <w:rFonts w:eastAsia="標楷體" w:cstheme="minorHAnsi" w:hint="eastAsia"/>
          <w:bCs/>
          <w:sz w:val="28"/>
          <w:szCs w:val="28"/>
        </w:rPr>
        <w:t>。</w:t>
      </w:r>
    </w:p>
    <w:p w14:paraId="7741BE9F" w14:textId="77777777" w:rsidR="00F13274" w:rsidRPr="0063101C" w:rsidRDefault="000A4DC0" w:rsidP="00BF20E8">
      <w:pPr>
        <w:snapToGrid w:val="0"/>
        <w:spacing w:beforeLines="50" w:before="180" w:afterLines="50" w:after="180" w:line="420" w:lineRule="exact"/>
        <w:jc w:val="thaiDistribute"/>
        <w:rPr>
          <w:rFonts w:eastAsia="標楷體" w:cstheme="minorHAnsi"/>
          <w:b/>
          <w:bCs/>
          <w:sz w:val="28"/>
          <w:szCs w:val="28"/>
        </w:rPr>
      </w:pPr>
      <w:r w:rsidRPr="0063101C">
        <w:rPr>
          <w:rFonts w:eastAsia="標楷體" w:cstheme="minorHAnsi"/>
          <w:b/>
          <w:bCs/>
          <w:sz w:val="28"/>
          <w:szCs w:val="28"/>
        </w:rPr>
        <w:t>二</w:t>
      </w:r>
      <w:r w:rsidR="00F13274" w:rsidRPr="0063101C">
        <w:rPr>
          <w:rFonts w:eastAsia="標楷體" w:cstheme="minorHAnsi"/>
          <w:b/>
          <w:bCs/>
          <w:sz w:val="28"/>
          <w:szCs w:val="28"/>
        </w:rPr>
        <w:t>、產出</w:t>
      </w:r>
    </w:p>
    <w:p w14:paraId="303AD5B2" w14:textId="2E2C3FE8" w:rsidR="00C05493" w:rsidRPr="0063101C" w:rsidRDefault="00C05493" w:rsidP="008A74F9">
      <w:pPr>
        <w:snapToGrid w:val="0"/>
        <w:jc w:val="thaiDistribute"/>
        <w:rPr>
          <w:rFonts w:eastAsia="標楷體" w:cstheme="minorHAnsi"/>
          <w:sz w:val="28"/>
          <w:szCs w:val="28"/>
        </w:rPr>
      </w:pPr>
      <w:r w:rsidRPr="0063101C">
        <w:rPr>
          <w:rFonts w:eastAsia="標楷體" w:cstheme="minorHAnsi"/>
          <w:b/>
          <w:sz w:val="28"/>
          <w:szCs w:val="28"/>
        </w:rPr>
        <w:t>期末報告：</w:t>
      </w:r>
      <w:r w:rsidR="007D0B5B">
        <w:rPr>
          <w:rFonts w:eastAsia="標楷體" w:cstheme="minorHAnsi" w:hint="eastAsia"/>
          <w:sz w:val="28"/>
          <w:szCs w:val="28"/>
        </w:rPr>
        <w:t>12</w:t>
      </w:r>
      <w:r w:rsidR="0032006F" w:rsidRPr="0063101C">
        <w:rPr>
          <w:rFonts w:eastAsia="標楷體" w:cstheme="minorHAnsi"/>
          <w:sz w:val="28"/>
          <w:szCs w:val="28"/>
        </w:rPr>
        <w:t>/</w:t>
      </w:r>
      <w:r w:rsidR="007D0B5B">
        <w:rPr>
          <w:rFonts w:eastAsia="標楷體" w:cstheme="minorHAnsi" w:hint="eastAsia"/>
          <w:sz w:val="28"/>
          <w:szCs w:val="28"/>
        </w:rPr>
        <w:t>10</w:t>
      </w:r>
      <w:r w:rsidRPr="0063101C">
        <w:rPr>
          <w:rFonts w:eastAsia="標楷體" w:cstheme="minorHAnsi"/>
          <w:sz w:val="28"/>
          <w:szCs w:val="28"/>
        </w:rPr>
        <w:t>，涵蓋下述內容</w:t>
      </w:r>
    </w:p>
    <w:p w14:paraId="6212ABCA" w14:textId="774BB97E" w:rsidR="006210F0" w:rsidRDefault="006210F0" w:rsidP="006210F0">
      <w:pPr>
        <w:pStyle w:val="a8"/>
        <w:numPr>
          <w:ilvl w:val="0"/>
          <w:numId w:val="3"/>
        </w:numPr>
        <w:snapToGrid w:val="0"/>
        <w:ind w:leftChars="0"/>
        <w:jc w:val="thaiDistribute"/>
        <w:rPr>
          <w:rFonts w:eastAsia="標楷體" w:cstheme="minorHAnsi"/>
          <w:sz w:val="28"/>
          <w:szCs w:val="28"/>
        </w:rPr>
      </w:pPr>
      <w:r w:rsidRPr="00187D0B">
        <w:rPr>
          <w:rFonts w:eastAsia="標楷體" w:cstheme="minorHAnsi" w:hint="eastAsia"/>
          <w:sz w:val="28"/>
          <w:szCs w:val="28"/>
        </w:rPr>
        <w:t>PI(Physical Internet)</w:t>
      </w:r>
      <w:r w:rsidR="00CE4503" w:rsidRPr="00406FFF">
        <w:rPr>
          <w:rFonts w:eastAsia="標楷體" w:cstheme="minorHAnsi" w:hint="eastAsia"/>
          <w:bCs/>
          <w:sz w:val="28"/>
          <w:szCs w:val="28"/>
        </w:rPr>
        <w:t>物流整合</w:t>
      </w:r>
      <w:r w:rsidR="00CE4503">
        <w:rPr>
          <w:rFonts w:eastAsia="標楷體" w:cstheme="minorHAnsi" w:hint="eastAsia"/>
          <w:bCs/>
          <w:sz w:val="28"/>
          <w:szCs w:val="28"/>
        </w:rPr>
        <w:t>應用</w:t>
      </w:r>
      <w:r w:rsidR="00CE4503" w:rsidRPr="00406FFF">
        <w:rPr>
          <w:rFonts w:eastAsia="標楷體" w:cstheme="minorHAnsi" w:hint="eastAsia"/>
          <w:bCs/>
          <w:sz w:val="28"/>
          <w:szCs w:val="28"/>
        </w:rPr>
        <w:t>方案</w:t>
      </w:r>
    </w:p>
    <w:p w14:paraId="01555D3F" w14:textId="080C962C" w:rsidR="006210F0" w:rsidRPr="0063101C" w:rsidRDefault="00CE4503" w:rsidP="006210F0">
      <w:pPr>
        <w:pStyle w:val="a8"/>
        <w:numPr>
          <w:ilvl w:val="0"/>
          <w:numId w:val="3"/>
        </w:numPr>
        <w:snapToGrid w:val="0"/>
        <w:ind w:leftChars="0"/>
        <w:jc w:val="thaiDistribute"/>
        <w:rPr>
          <w:rFonts w:eastAsia="標楷體" w:cstheme="minorHAnsi"/>
          <w:sz w:val="28"/>
          <w:szCs w:val="28"/>
        </w:rPr>
      </w:pPr>
      <w:r>
        <w:rPr>
          <w:rFonts w:eastAsia="標楷體" w:cstheme="minorHAnsi" w:hint="eastAsia"/>
          <w:bCs/>
          <w:sz w:val="28"/>
          <w:szCs w:val="28"/>
        </w:rPr>
        <w:t>PI</w:t>
      </w:r>
      <w:r>
        <w:rPr>
          <w:rFonts w:eastAsia="標楷體" w:cstheme="minorHAnsi" w:hint="eastAsia"/>
          <w:bCs/>
          <w:sz w:val="28"/>
          <w:szCs w:val="28"/>
        </w:rPr>
        <w:t>需求科技與</w:t>
      </w:r>
      <w:r w:rsidR="00BB738A">
        <w:rPr>
          <w:rFonts w:eastAsia="標楷體" w:cstheme="minorHAnsi" w:hint="eastAsia"/>
          <w:bCs/>
          <w:sz w:val="28"/>
          <w:szCs w:val="28"/>
        </w:rPr>
        <w:t>建置資源</w:t>
      </w:r>
    </w:p>
    <w:p w14:paraId="42E6ECD7" w14:textId="14530599" w:rsidR="006210F0" w:rsidRPr="008F4CB6" w:rsidRDefault="00CE4503" w:rsidP="006210F0">
      <w:pPr>
        <w:pStyle w:val="a8"/>
        <w:numPr>
          <w:ilvl w:val="0"/>
          <w:numId w:val="3"/>
        </w:numPr>
        <w:snapToGrid w:val="0"/>
        <w:ind w:leftChars="0"/>
        <w:jc w:val="thaiDistribute"/>
        <w:rPr>
          <w:rFonts w:eastAsia="標楷體" w:cstheme="minorHAnsi"/>
          <w:sz w:val="28"/>
          <w:szCs w:val="28"/>
        </w:rPr>
      </w:pPr>
      <w:r>
        <w:rPr>
          <w:rFonts w:eastAsia="標楷體" w:cstheme="minorHAnsi" w:hint="eastAsia"/>
          <w:bCs/>
          <w:sz w:val="28"/>
          <w:szCs w:val="28"/>
        </w:rPr>
        <w:t>PI</w:t>
      </w:r>
      <w:r w:rsidR="004F6B50">
        <w:rPr>
          <w:rFonts w:eastAsia="標楷體" w:cstheme="minorHAnsi" w:hint="eastAsia"/>
          <w:bCs/>
          <w:sz w:val="28"/>
          <w:szCs w:val="28"/>
        </w:rPr>
        <w:t>跨業整合架構與</w:t>
      </w:r>
      <w:r>
        <w:rPr>
          <w:rFonts w:eastAsia="標楷體" w:cstheme="minorHAnsi" w:hint="eastAsia"/>
          <w:bCs/>
          <w:sz w:val="28"/>
          <w:szCs w:val="28"/>
        </w:rPr>
        <w:t>商業模式</w:t>
      </w:r>
    </w:p>
    <w:p w14:paraId="1D3B4EBA" w14:textId="77777777" w:rsidR="00A55AA1" w:rsidRPr="0063101C" w:rsidRDefault="0052477F" w:rsidP="009B2D1F">
      <w:pPr>
        <w:snapToGrid w:val="0"/>
        <w:spacing w:beforeLines="30" w:before="108" w:line="420" w:lineRule="exact"/>
        <w:jc w:val="thaiDistribute"/>
        <w:rPr>
          <w:rFonts w:eastAsia="標楷體" w:cstheme="minorHAnsi"/>
          <w:b/>
          <w:bCs/>
          <w:sz w:val="28"/>
          <w:szCs w:val="28"/>
        </w:rPr>
      </w:pPr>
      <w:r w:rsidRPr="0063101C">
        <w:rPr>
          <w:rFonts w:eastAsia="標楷體" w:cstheme="minorHAnsi"/>
          <w:b/>
          <w:bCs/>
          <w:sz w:val="28"/>
          <w:szCs w:val="28"/>
        </w:rPr>
        <w:t>三</w:t>
      </w:r>
      <w:r w:rsidR="008078C0" w:rsidRPr="0063101C">
        <w:rPr>
          <w:rFonts w:eastAsia="標楷體" w:cstheme="minorHAnsi"/>
          <w:b/>
          <w:bCs/>
          <w:sz w:val="28"/>
          <w:szCs w:val="28"/>
        </w:rPr>
        <w:t>、工作時程</w:t>
      </w:r>
      <w:r w:rsidR="00A55AA1" w:rsidRPr="0063101C">
        <w:rPr>
          <w:rFonts w:eastAsia="標楷體" w:cstheme="minorHAnsi"/>
          <w:b/>
          <w:bCs/>
          <w:sz w:val="28"/>
          <w:szCs w:val="28"/>
        </w:rPr>
        <w:t>與交付文件</w:t>
      </w:r>
      <w:r w:rsidR="008078C0" w:rsidRPr="0063101C">
        <w:rPr>
          <w:rFonts w:eastAsia="標楷體" w:cstheme="minorHAnsi"/>
          <w:b/>
          <w:bCs/>
          <w:sz w:val="28"/>
          <w:szCs w:val="28"/>
        </w:rPr>
        <w:t>：</w:t>
      </w:r>
    </w:p>
    <w:p w14:paraId="0747EBBF" w14:textId="0B857DB7" w:rsidR="008078C0" w:rsidRPr="0063101C" w:rsidRDefault="00A55AA1" w:rsidP="00805710">
      <w:pPr>
        <w:pStyle w:val="a8"/>
        <w:numPr>
          <w:ilvl w:val="0"/>
          <w:numId w:val="2"/>
        </w:numPr>
        <w:snapToGrid w:val="0"/>
        <w:spacing w:line="400" w:lineRule="exact"/>
        <w:ind w:leftChars="0" w:left="918" w:hanging="357"/>
        <w:jc w:val="thaiDistribute"/>
        <w:rPr>
          <w:rFonts w:eastAsia="標楷體" w:cstheme="minorHAnsi"/>
          <w:sz w:val="28"/>
          <w:szCs w:val="28"/>
        </w:rPr>
      </w:pPr>
      <w:r w:rsidRPr="0063101C">
        <w:rPr>
          <w:rFonts w:eastAsia="標楷體" w:cstheme="minorHAnsi"/>
          <w:sz w:val="28"/>
          <w:szCs w:val="28"/>
        </w:rPr>
        <w:t>工作時程：</w:t>
      </w:r>
      <w:r w:rsidR="008078C0" w:rsidRPr="0063101C">
        <w:rPr>
          <w:rFonts w:eastAsia="標楷體" w:cstheme="minorHAnsi"/>
          <w:sz w:val="28"/>
          <w:szCs w:val="28"/>
        </w:rPr>
        <w:t>採購生效日起至</w:t>
      </w:r>
      <w:r w:rsidR="008078C0" w:rsidRPr="0063101C">
        <w:rPr>
          <w:rFonts w:eastAsia="標楷體" w:cstheme="minorHAnsi"/>
          <w:sz w:val="28"/>
          <w:szCs w:val="28"/>
        </w:rPr>
        <w:t>1</w:t>
      </w:r>
      <w:r w:rsidR="00D16B8B" w:rsidRPr="0063101C">
        <w:rPr>
          <w:rFonts w:eastAsia="標楷體" w:cstheme="minorHAnsi"/>
          <w:sz w:val="28"/>
          <w:szCs w:val="28"/>
        </w:rPr>
        <w:t>1</w:t>
      </w:r>
      <w:r w:rsidR="002768A1">
        <w:rPr>
          <w:rFonts w:eastAsia="標楷體" w:cstheme="minorHAnsi"/>
          <w:sz w:val="28"/>
          <w:szCs w:val="28"/>
        </w:rPr>
        <w:t>5</w:t>
      </w:r>
      <w:r w:rsidR="008078C0" w:rsidRPr="0063101C">
        <w:rPr>
          <w:rFonts w:eastAsia="標楷體" w:cstheme="minorHAnsi"/>
          <w:sz w:val="28"/>
          <w:szCs w:val="28"/>
        </w:rPr>
        <w:t>年</w:t>
      </w:r>
      <w:r w:rsidR="007D0B5B">
        <w:rPr>
          <w:rFonts w:eastAsia="標楷體" w:cstheme="minorHAnsi" w:hint="eastAsia"/>
          <w:sz w:val="28"/>
          <w:szCs w:val="28"/>
        </w:rPr>
        <w:t>12</w:t>
      </w:r>
      <w:r w:rsidR="008078C0" w:rsidRPr="0063101C">
        <w:rPr>
          <w:rFonts w:eastAsia="標楷體" w:cstheme="minorHAnsi"/>
          <w:sz w:val="28"/>
          <w:szCs w:val="28"/>
        </w:rPr>
        <w:t>月</w:t>
      </w:r>
      <w:r w:rsidR="007D0B5B">
        <w:rPr>
          <w:rFonts w:eastAsia="標楷體" w:cstheme="minorHAnsi" w:hint="eastAsia"/>
          <w:sz w:val="28"/>
          <w:szCs w:val="28"/>
        </w:rPr>
        <w:t>1</w:t>
      </w:r>
      <w:r w:rsidR="00D55BCF">
        <w:rPr>
          <w:rFonts w:eastAsia="標楷體" w:cstheme="minorHAnsi"/>
          <w:sz w:val="28"/>
          <w:szCs w:val="28"/>
        </w:rPr>
        <w:t>0</w:t>
      </w:r>
      <w:r w:rsidR="008078C0" w:rsidRPr="0063101C">
        <w:rPr>
          <w:rFonts w:eastAsia="標楷體" w:cstheme="minorHAnsi"/>
          <w:sz w:val="28"/>
          <w:szCs w:val="28"/>
        </w:rPr>
        <w:t>日。</w:t>
      </w:r>
    </w:p>
    <w:p w14:paraId="6D2BBE60" w14:textId="6397A2EB" w:rsidR="0052477F" w:rsidRPr="0063101C" w:rsidRDefault="00A55AA1" w:rsidP="00805710">
      <w:pPr>
        <w:pStyle w:val="a8"/>
        <w:numPr>
          <w:ilvl w:val="0"/>
          <w:numId w:val="2"/>
        </w:numPr>
        <w:snapToGrid w:val="0"/>
        <w:spacing w:line="400" w:lineRule="exact"/>
        <w:ind w:leftChars="0" w:left="924"/>
        <w:jc w:val="thaiDistribute"/>
        <w:rPr>
          <w:rFonts w:eastAsia="標楷體" w:cstheme="minorHAnsi"/>
          <w:sz w:val="28"/>
          <w:szCs w:val="28"/>
        </w:rPr>
      </w:pPr>
      <w:r w:rsidRPr="0063101C">
        <w:rPr>
          <w:rFonts w:eastAsia="標楷體" w:cstheme="minorHAnsi"/>
          <w:sz w:val="28"/>
          <w:szCs w:val="28"/>
        </w:rPr>
        <w:t>交付文件：</w:t>
      </w:r>
      <w:r w:rsidR="00D16B8B" w:rsidRPr="0063101C">
        <w:rPr>
          <w:rFonts w:eastAsia="標楷體" w:cstheme="minorHAnsi"/>
          <w:sz w:val="28"/>
          <w:szCs w:val="28"/>
        </w:rPr>
        <w:t>11</w:t>
      </w:r>
      <w:r w:rsidR="002768A1">
        <w:rPr>
          <w:rFonts w:eastAsia="標楷體" w:cstheme="minorHAnsi"/>
          <w:sz w:val="28"/>
          <w:szCs w:val="28"/>
        </w:rPr>
        <w:t>5</w:t>
      </w:r>
      <w:r w:rsidRPr="0063101C">
        <w:rPr>
          <w:rFonts w:eastAsia="標楷體" w:cstheme="minorHAnsi"/>
          <w:sz w:val="28"/>
          <w:szCs w:val="28"/>
        </w:rPr>
        <w:t>年</w:t>
      </w:r>
      <w:r w:rsidR="007D0B5B">
        <w:rPr>
          <w:rFonts w:eastAsia="標楷體" w:cstheme="minorHAnsi" w:hint="eastAsia"/>
          <w:sz w:val="28"/>
          <w:szCs w:val="28"/>
        </w:rPr>
        <w:t>12</w:t>
      </w:r>
      <w:r w:rsidRPr="0063101C">
        <w:rPr>
          <w:rFonts w:eastAsia="標楷體" w:cstheme="minorHAnsi"/>
          <w:sz w:val="28"/>
          <w:szCs w:val="28"/>
        </w:rPr>
        <w:t>月</w:t>
      </w:r>
      <w:r w:rsidR="007D0B5B">
        <w:rPr>
          <w:rFonts w:eastAsia="標楷體" w:cstheme="minorHAnsi" w:hint="eastAsia"/>
          <w:sz w:val="28"/>
          <w:szCs w:val="28"/>
        </w:rPr>
        <w:t>1</w:t>
      </w:r>
      <w:r w:rsidR="00D55BCF">
        <w:rPr>
          <w:rFonts w:eastAsia="標楷體" w:cstheme="minorHAnsi"/>
          <w:sz w:val="28"/>
          <w:szCs w:val="28"/>
        </w:rPr>
        <w:t>0</w:t>
      </w:r>
      <w:r w:rsidRPr="0063101C">
        <w:rPr>
          <w:rFonts w:eastAsia="標楷體" w:cstheme="minorHAnsi"/>
          <w:sz w:val="28"/>
          <w:szCs w:val="28"/>
        </w:rPr>
        <w:t>日</w:t>
      </w:r>
      <w:r w:rsidR="00EF2ECC" w:rsidRPr="0063101C">
        <w:rPr>
          <w:rFonts w:eastAsia="標楷體" w:cstheme="minorHAnsi"/>
          <w:sz w:val="28"/>
          <w:szCs w:val="28"/>
        </w:rPr>
        <w:t>前交付「</w:t>
      </w:r>
      <w:r w:rsidR="00C7244F">
        <w:rPr>
          <w:rFonts w:eastAsia="標楷體" w:cstheme="minorHAnsi" w:hint="eastAsia"/>
          <w:sz w:val="28"/>
          <w:szCs w:val="28"/>
        </w:rPr>
        <w:t>結案</w:t>
      </w:r>
      <w:r w:rsidR="00EF2ECC" w:rsidRPr="0063101C">
        <w:rPr>
          <w:rFonts w:eastAsia="標楷體" w:cstheme="minorHAnsi"/>
          <w:sz w:val="28"/>
          <w:szCs w:val="28"/>
        </w:rPr>
        <w:t>報告」電子</w:t>
      </w:r>
      <w:proofErr w:type="gramStart"/>
      <w:r w:rsidR="00EF2ECC" w:rsidRPr="0063101C">
        <w:rPr>
          <w:rFonts w:eastAsia="標楷體" w:cstheme="minorHAnsi"/>
          <w:sz w:val="28"/>
          <w:szCs w:val="28"/>
        </w:rPr>
        <w:t>檔</w:t>
      </w:r>
      <w:proofErr w:type="gramEnd"/>
      <w:r w:rsidR="00EF2ECC" w:rsidRPr="0063101C">
        <w:rPr>
          <w:rFonts w:eastAsia="標楷體" w:cstheme="minorHAnsi"/>
          <w:sz w:val="28"/>
          <w:szCs w:val="28"/>
        </w:rPr>
        <w:t>一份。</w:t>
      </w:r>
    </w:p>
    <w:p w14:paraId="44457036" w14:textId="77777777" w:rsidR="008078C0" w:rsidRPr="0063101C" w:rsidRDefault="0052477F" w:rsidP="00EF0189">
      <w:pPr>
        <w:snapToGrid w:val="0"/>
        <w:spacing w:beforeLines="30" w:before="108" w:line="420" w:lineRule="exact"/>
        <w:jc w:val="thaiDistribute"/>
        <w:rPr>
          <w:rFonts w:eastAsia="標楷體" w:cstheme="minorHAnsi"/>
          <w:b/>
          <w:bCs/>
          <w:sz w:val="28"/>
          <w:szCs w:val="28"/>
        </w:rPr>
      </w:pPr>
      <w:r w:rsidRPr="0063101C">
        <w:rPr>
          <w:rFonts w:eastAsia="標楷體" w:cstheme="minorHAnsi"/>
          <w:b/>
          <w:bCs/>
          <w:sz w:val="28"/>
          <w:szCs w:val="28"/>
        </w:rPr>
        <w:t>四</w:t>
      </w:r>
      <w:r w:rsidR="00EF2ECC" w:rsidRPr="0063101C">
        <w:rPr>
          <w:rFonts w:eastAsia="標楷體" w:cstheme="minorHAnsi"/>
          <w:b/>
          <w:bCs/>
          <w:sz w:val="28"/>
          <w:szCs w:val="28"/>
        </w:rPr>
        <w:t>、</w:t>
      </w:r>
      <w:r w:rsidR="008078C0" w:rsidRPr="0063101C">
        <w:rPr>
          <w:rFonts w:eastAsia="標楷體" w:cstheme="minorHAnsi"/>
          <w:b/>
          <w:bCs/>
          <w:sz w:val="28"/>
          <w:szCs w:val="28"/>
        </w:rPr>
        <w:t>付款方式：</w:t>
      </w:r>
    </w:p>
    <w:p w14:paraId="36EE8EA6" w14:textId="413BF46A" w:rsidR="00F13274" w:rsidRDefault="008078C0" w:rsidP="00025788">
      <w:pPr>
        <w:widowControl/>
        <w:snapToGrid w:val="0"/>
        <w:spacing w:line="420" w:lineRule="exact"/>
        <w:ind w:firstLineChars="192" w:firstLine="538"/>
        <w:jc w:val="thaiDistribute"/>
        <w:rPr>
          <w:rFonts w:eastAsia="標楷體" w:cstheme="minorHAnsi"/>
          <w:kern w:val="0"/>
          <w:sz w:val="28"/>
          <w:szCs w:val="28"/>
        </w:rPr>
      </w:pPr>
      <w:r w:rsidRPr="0063101C">
        <w:rPr>
          <w:rFonts w:eastAsia="標楷體" w:cstheme="minorHAnsi"/>
          <w:bCs/>
          <w:sz w:val="28"/>
          <w:szCs w:val="28"/>
        </w:rPr>
        <w:t>結案產出驗收完畢後，一次付清</w:t>
      </w:r>
      <w:r w:rsidRPr="0063101C">
        <w:rPr>
          <w:rFonts w:eastAsia="標楷體" w:cstheme="minorHAnsi"/>
          <w:kern w:val="0"/>
          <w:sz w:val="28"/>
          <w:szCs w:val="28"/>
        </w:rPr>
        <w:t>。</w:t>
      </w:r>
    </w:p>
    <w:sectPr w:rsidR="00F13274" w:rsidSect="007423FD">
      <w:footerReference w:type="default" r:id="rId8"/>
      <w:pgSz w:w="11906" w:h="16838"/>
      <w:pgMar w:top="1134" w:right="1134" w:bottom="1134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3EFEF" w14:textId="77777777" w:rsidR="00D10B1A" w:rsidRDefault="00D10B1A" w:rsidP="004A5308">
      <w:r>
        <w:separator/>
      </w:r>
    </w:p>
  </w:endnote>
  <w:endnote w:type="continuationSeparator" w:id="0">
    <w:p w14:paraId="1539A3E1" w14:textId="77777777" w:rsidR="00D10B1A" w:rsidRDefault="00D10B1A" w:rsidP="004A5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30949505"/>
      <w:docPartObj>
        <w:docPartGallery w:val="Page Numbers (Bottom of Page)"/>
        <w:docPartUnique/>
      </w:docPartObj>
    </w:sdtPr>
    <w:sdtContent>
      <w:p w14:paraId="6BB9AA0A" w14:textId="3CC526E3" w:rsidR="00790FA3" w:rsidRDefault="00790FA3" w:rsidP="0077725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55A1" w:rsidRPr="00DE55A1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22F9E" w14:textId="77777777" w:rsidR="00D10B1A" w:rsidRDefault="00D10B1A" w:rsidP="004A5308">
      <w:r>
        <w:separator/>
      </w:r>
    </w:p>
  </w:footnote>
  <w:footnote w:type="continuationSeparator" w:id="0">
    <w:p w14:paraId="7EED8966" w14:textId="77777777" w:rsidR="00D10B1A" w:rsidRDefault="00D10B1A" w:rsidP="004A53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76CEE"/>
    <w:multiLevelType w:val="hybridMultilevel"/>
    <w:tmpl w:val="BF48D412"/>
    <w:lvl w:ilvl="0" w:tplc="5D2E0E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263B5316"/>
    <w:multiLevelType w:val="hybridMultilevel"/>
    <w:tmpl w:val="BF48D412"/>
    <w:lvl w:ilvl="0" w:tplc="5D2E0E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2F337458"/>
    <w:multiLevelType w:val="hybridMultilevel"/>
    <w:tmpl w:val="670CBC42"/>
    <w:lvl w:ilvl="0" w:tplc="5D2E0E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0E4A44">
      <w:start w:val="1"/>
      <w:numFmt w:val="bullet"/>
      <w:lvlText w:val=""/>
      <w:lvlJc w:val="left"/>
      <w:pPr>
        <w:ind w:left="1527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648C228D"/>
    <w:multiLevelType w:val="hybridMultilevel"/>
    <w:tmpl w:val="6D58368A"/>
    <w:lvl w:ilvl="0" w:tplc="04090009">
      <w:start w:val="1"/>
      <w:numFmt w:val="bullet"/>
      <w:lvlText w:val=""/>
      <w:lvlJc w:val="left"/>
      <w:pPr>
        <w:ind w:left="133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4" w15:restartNumberingAfterBreak="0">
    <w:nsid w:val="6A7A0862"/>
    <w:multiLevelType w:val="hybridMultilevel"/>
    <w:tmpl w:val="5AA4BB1A"/>
    <w:lvl w:ilvl="0" w:tplc="9BF0AD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6F5D121D"/>
    <w:multiLevelType w:val="hybridMultilevel"/>
    <w:tmpl w:val="1F66CFC6"/>
    <w:lvl w:ilvl="0" w:tplc="905CC590">
      <w:start w:val="1"/>
      <w:numFmt w:val="bullet"/>
      <w:lvlText w:val="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num w:numId="1" w16cid:durableId="1319921652">
    <w:abstractNumId w:val="1"/>
  </w:num>
  <w:num w:numId="2" w16cid:durableId="956066277">
    <w:abstractNumId w:val="0"/>
  </w:num>
  <w:num w:numId="3" w16cid:durableId="1754206744">
    <w:abstractNumId w:val="4"/>
  </w:num>
  <w:num w:numId="4" w16cid:durableId="564338310">
    <w:abstractNumId w:val="2"/>
  </w:num>
  <w:num w:numId="5" w16cid:durableId="1634410108">
    <w:abstractNumId w:val="5"/>
  </w:num>
  <w:num w:numId="6" w16cid:durableId="704213437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129"/>
    <w:rsid w:val="00012E8E"/>
    <w:rsid w:val="00013E67"/>
    <w:rsid w:val="000144BB"/>
    <w:rsid w:val="000200A3"/>
    <w:rsid w:val="00023E96"/>
    <w:rsid w:val="000240A9"/>
    <w:rsid w:val="00024B8B"/>
    <w:rsid w:val="00024E05"/>
    <w:rsid w:val="00025788"/>
    <w:rsid w:val="00031F4E"/>
    <w:rsid w:val="000336FA"/>
    <w:rsid w:val="00033FE8"/>
    <w:rsid w:val="00034554"/>
    <w:rsid w:val="00044790"/>
    <w:rsid w:val="00044EBC"/>
    <w:rsid w:val="00054CD6"/>
    <w:rsid w:val="00057576"/>
    <w:rsid w:val="0006084A"/>
    <w:rsid w:val="00067643"/>
    <w:rsid w:val="00071A94"/>
    <w:rsid w:val="00072519"/>
    <w:rsid w:val="00076284"/>
    <w:rsid w:val="00076289"/>
    <w:rsid w:val="000838AC"/>
    <w:rsid w:val="00086265"/>
    <w:rsid w:val="000941AC"/>
    <w:rsid w:val="00096E5A"/>
    <w:rsid w:val="000A04E9"/>
    <w:rsid w:val="000A3198"/>
    <w:rsid w:val="000A4DC0"/>
    <w:rsid w:val="000A6789"/>
    <w:rsid w:val="000A6F8E"/>
    <w:rsid w:val="000B321C"/>
    <w:rsid w:val="000B3359"/>
    <w:rsid w:val="000B3BAB"/>
    <w:rsid w:val="000B447B"/>
    <w:rsid w:val="000C03B4"/>
    <w:rsid w:val="000C2BE1"/>
    <w:rsid w:val="000C38C6"/>
    <w:rsid w:val="000C5443"/>
    <w:rsid w:val="000C54D1"/>
    <w:rsid w:val="000C65C6"/>
    <w:rsid w:val="000D1658"/>
    <w:rsid w:val="000D2F08"/>
    <w:rsid w:val="000D46E0"/>
    <w:rsid w:val="000D4A43"/>
    <w:rsid w:val="000D4D13"/>
    <w:rsid w:val="000E0D13"/>
    <w:rsid w:val="000E1C95"/>
    <w:rsid w:val="000E74EB"/>
    <w:rsid w:val="000E770D"/>
    <w:rsid w:val="000F0F67"/>
    <w:rsid w:val="000F0FA2"/>
    <w:rsid w:val="000F5397"/>
    <w:rsid w:val="000F5FC0"/>
    <w:rsid w:val="000F6D96"/>
    <w:rsid w:val="00100F38"/>
    <w:rsid w:val="00105ECD"/>
    <w:rsid w:val="001103EA"/>
    <w:rsid w:val="0011564C"/>
    <w:rsid w:val="0012029F"/>
    <w:rsid w:val="00123DDB"/>
    <w:rsid w:val="00124F3B"/>
    <w:rsid w:val="00131FC8"/>
    <w:rsid w:val="001432C8"/>
    <w:rsid w:val="00144586"/>
    <w:rsid w:val="0014581F"/>
    <w:rsid w:val="0015325B"/>
    <w:rsid w:val="00153B0B"/>
    <w:rsid w:val="0016277D"/>
    <w:rsid w:val="00170E7A"/>
    <w:rsid w:val="00171B37"/>
    <w:rsid w:val="00172327"/>
    <w:rsid w:val="00175405"/>
    <w:rsid w:val="00181D0C"/>
    <w:rsid w:val="00183A0D"/>
    <w:rsid w:val="00184826"/>
    <w:rsid w:val="001853E4"/>
    <w:rsid w:val="00186FC8"/>
    <w:rsid w:val="00187D0B"/>
    <w:rsid w:val="00190972"/>
    <w:rsid w:val="00195478"/>
    <w:rsid w:val="001976AD"/>
    <w:rsid w:val="001A0F95"/>
    <w:rsid w:val="001A1EFF"/>
    <w:rsid w:val="001A2286"/>
    <w:rsid w:val="001A2E3B"/>
    <w:rsid w:val="001A3AF4"/>
    <w:rsid w:val="001A3C24"/>
    <w:rsid w:val="001A410B"/>
    <w:rsid w:val="001A450A"/>
    <w:rsid w:val="001A6555"/>
    <w:rsid w:val="001A66CB"/>
    <w:rsid w:val="001A7F5A"/>
    <w:rsid w:val="001B002D"/>
    <w:rsid w:val="001B0293"/>
    <w:rsid w:val="001B2AA7"/>
    <w:rsid w:val="001B3E05"/>
    <w:rsid w:val="001B4302"/>
    <w:rsid w:val="001B4E0F"/>
    <w:rsid w:val="001B67C8"/>
    <w:rsid w:val="001C3A93"/>
    <w:rsid w:val="001C41A2"/>
    <w:rsid w:val="001C47CC"/>
    <w:rsid w:val="001D1028"/>
    <w:rsid w:val="001D2560"/>
    <w:rsid w:val="001D2B4D"/>
    <w:rsid w:val="001D3348"/>
    <w:rsid w:val="001E2412"/>
    <w:rsid w:val="001E6F35"/>
    <w:rsid w:val="001F3907"/>
    <w:rsid w:val="002002E8"/>
    <w:rsid w:val="0020204C"/>
    <w:rsid w:val="00205DE1"/>
    <w:rsid w:val="00212A37"/>
    <w:rsid w:val="00212D44"/>
    <w:rsid w:val="00213DE7"/>
    <w:rsid w:val="00214920"/>
    <w:rsid w:val="002154A0"/>
    <w:rsid w:val="00215A74"/>
    <w:rsid w:val="00226E48"/>
    <w:rsid w:val="002349F4"/>
    <w:rsid w:val="0023728B"/>
    <w:rsid w:val="00240879"/>
    <w:rsid w:val="00241673"/>
    <w:rsid w:val="00244876"/>
    <w:rsid w:val="00245186"/>
    <w:rsid w:val="00253812"/>
    <w:rsid w:val="002539E8"/>
    <w:rsid w:val="002541C3"/>
    <w:rsid w:val="0025698E"/>
    <w:rsid w:val="00256AB8"/>
    <w:rsid w:val="00261D68"/>
    <w:rsid w:val="00266586"/>
    <w:rsid w:val="00267DB7"/>
    <w:rsid w:val="00272CF6"/>
    <w:rsid w:val="002761C0"/>
    <w:rsid w:val="002768A1"/>
    <w:rsid w:val="00276D95"/>
    <w:rsid w:val="002811B5"/>
    <w:rsid w:val="00283998"/>
    <w:rsid w:val="00284DE7"/>
    <w:rsid w:val="00287D51"/>
    <w:rsid w:val="00291933"/>
    <w:rsid w:val="002924CD"/>
    <w:rsid w:val="002956D1"/>
    <w:rsid w:val="00296076"/>
    <w:rsid w:val="002A0ECC"/>
    <w:rsid w:val="002A263A"/>
    <w:rsid w:val="002A42D8"/>
    <w:rsid w:val="002A4615"/>
    <w:rsid w:val="002A7BFF"/>
    <w:rsid w:val="002A7F52"/>
    <w:rsid w:val="002B0543"/>
    <w:rsid w:val="002B59FB"/>
    <w:rsid w:val="002B60B9"/>
    <w:rsid w:val="002C0E32"/>
    <w:rsid w:val="002C0EB9"/>
    <w:rsid w:val="002C1020"/>
    <w:rsid w:val="002C22B1"/>
    <w:rsid w:val="002C3EFD"/>
    <w:rsid w:val="002C5424"/>
    <w:rsid w:val="002C6369"/>
    <w:rsid w:val="002C6481"/>
    <w:rsid w:val="002C672A"/>
    <w:rsid w:val="002C6DBD"/>
    <w:rsid w:val="002C6FED"/>
    <w:rsid w:val="002D15B4"/>
    <w:rsid w:val="002D1D44"/>
    <w:rsid w:val="002D2EFC"/>
    <w:rsid w:val="002D5AF1"/>
    <w:rsid w:val="002D6C83"/>
    <w:rsid w:val="002F2812"/>
    <w:rsid w:val="002F2D26"/>
    <w:rsid w:val="002F320F"/>
    <w:rsid w:val="002F7A1C"/>
    <w:rsid w:val="00301F87"/>
    <w:rsid w:val="00302982"/>
    <w:rsid w:val="00302C09"/>
    <w:rsid w:val="00303523"/>
    <w:rsid w:val="00304B9F"/>
    <w:rsid w:val="00304CE7"/>
    <w:rsid w:val="0030513E"/>
    <w:rsid w:val="003054F7"/>
    <w:rsid w:val="0031208D"/>
    <w:rsid w:val="00315854"/>
    <w:rsid w:val="003173A6"/>
    <w:rsid w:val="00320009"/>
    <w:rsid w:val="0032006F"/>
    <w:rsid w:val="00325B73"/>
    <w:rsid w:val="00325FDA"/>
    <w:rsid w:val="00327879"/>
    <w:rsid w:val="0033229F"/>
    <w:rsid w:val="00333216"/>
    <w:rsid w:val="003336D8"/>
    <w:rsid w:val="00335F6F"/>
    <w:rsid w:val="003378C4"/>
    <w:rsid w:val="00340044"/>
    <w:rsid w:val="0034006B"/>
    <w:rsid w:val="003418AC"/>
    <w:rsid w:val="00341D16"/>
    <w:rsid w:val="00342736"/>
    <w:rsid w:val="00342835"/>
    <w:rsid w:val="003438B9"/>
    <w:rsid w:val="00344623"/>
    <w:rsid w:val="00346068"/>
    <w:rsid w:val="00354982"/>
    <w:rsid w:val="0035791B"/>
    <w:rsid w:val="0036376A"/>
    <w:rsid w:val="00366B1E"/>
    <w:rsid w:val="00367F57"/>
    <w:rsid w:val="003715E6"/>
    <w:rsid w:val="00373535"/>
    <w:rsid w:val="00377596"/>
    <w:rsid w:val="00381D59"/>
    <w:rsid w:val="003833B7"/>
    <w:rsid w:val="003849A7"/>
    <w:rsid w:val="00384BA1"/>
    <w:rsid w:val="003875FA"/>
    <w:rsid w:val="00387D58"/>
    <w:rsid w:val="0039038D"/>
    <w:rsid w:val="0039175F"/>
    <w:rsid w:val="00391EC3"/>
    <w:rsid w:val="00394147"/>
    <w:rsid w:val="00395AD3"/>
    <w:rsid w:val="00395F88"/>
    <w:rsid w:val="003A02E3"/>
    <w:rsid w:val="003A5532"/>
    <w:rsid w:val="003B008E"/>
    <w:rsid w:val="003B2C79"/>
    <w:rsid w:val="003B7333"/>
    <w:rsid w:val="003C0212"/>
    <w:rsid w:val="003C099A"/>
    <w:rsid w:val="003C0DB4"/>
    <w:rsid w:val="003C17B9"/>
    <w:rsid w:val="003C3957"/>
    <w:rsid w:val="003C3A1C"/>
    <w:rsid w:val="003C6B06"/>
    <w:rsid w:val="003C6D82"/>
    <w:rsid w:val="003C7E6A"/>
    <w:rsid w:val="003C7F55"/>
    <w:rsid w:val="003D0AD1"/>
    <w:rsid w:val="003D16F2"/>
    <w:rsid w:val="003D2133"/>
    <w:rsid w:val="003D312B"/>
    <w:rsid w:val="003D5F87"/>
    <w:rsid w:val="003D6B3A"/>
    <w:rsid w:val="003D7A6C"/>
    <w:rsid w:val="003E1A1C"/>
    <w:rsid w:val="003F0CC9"/>
    <w:rsid w:val="003F2B21"/>
    <w:rsid w:val="003F2DFA"/>
    <w:rsid w:val="00401311"/>
    <w:rsid w:val="00402003"/>
    <w:rsid w:val="004024C9"/>
    <w:rsid w:val="0040304E"/>
    <w:rsid w:val="00403728"/>
    <w:rsid w:val="00406FFF"/>
    <w:rsid w:val="004073ED"/>
    <w:rsid w:val="00412BAE"/>
    <w:rsid w:val="00413F4B"/>
    <w:rsid w:val="00414293"/>
    <w:rsid w:val="0042043C"/>
    <w:rsid w:val="00421D61"/>
    <w:rsid w:val="00422F4B"/>
    <w:rsid w:val="00423FF7"/>
    <w:rsid w:val="0042679E"/>
    <w:rsid w:val="004306F4"/>
    <w:rsid w:val="00432156"/>
    <w:rsid w:val="00432D5E"/>
    <w:rsid w:val="004336F2"/>
    <w:rsid w:val="00434477"/>
    <w:rsid w:val="00436E71"/>
    <w:rsid w:val="0043782B"/>
    <w:rsid w:val="00437A50"/>
    <w:rsid w:val="00441CD3"/>
    <w:rsid w:val="004421A8"/>
    <w:rsid w:val="00444BA5"/>
    <w:rsid w:val="00445835"/>
    <w:rsid w:val="00445D2F"/>
    <w:rsid w:val="00445F17"/>
    <w:rsid w:val="00446A6A"/>
    <w:rsid w:val="00446BAA"/>
    <w:rsid w:val="00451129"/>
    <w:rsid w:val="00451385"/>
    <w:rsid w:val="00453D1F"/>
    <w:rsid w:val="00456DA6"/>
    <w:rsid w:val="00457878"/>
    <w:rsid w:val="004647D4"/>
    <w:rsid w:val="0046496D"/>
    <w:rsid w:val="00464B1E"/>
    <w:rsid w:val="00481281"/>
    <w:rsid w:val="00481997"/>
    <w:rsid w:val="00483FF8"/>
    <w:rsid w:val="00485BDD"/>
    <w:rsid w:val="00487194"/>
    <w:rsid w:val="00487F2E"/>
    <w:rsid w:val="00494F3B"/>
    <w:rsid w:val="004950FA"/>
    <w:rsid w:val="004969DC"/>
    <w:rsid w:val="004A04AF"/>
    <w:rsid w:val="004A1296"/>
    <w:rsid w:val="004A3750"/>
    <w:rsid w:val="004A4B1E"/>
    <w:rsid w:val="004A5308"/>
    <w:rsid w:val="004B33BD"/>
    <w:rsid w:val="004B3566"/>
    <w:rsid w:val="004B4FB8"/>
    <w:rsid w:val="004B5E1F"/>
    <w:rsid w:val="004C2E70"/>
    <w:rsid w:val="004D1027"/>
    <w:rsid w:val="004D11B2"/>
    <w:rsid w:val="004D3D5E"/>
    <w:rsid w:val="004D6151"/>
    <w:rsid w:val="004D7D6D"/>
    <w:rsid w:val="004E200F"/>
    <w:rsid w:val="004E604F"/>
    <w:rsid w:val="004F140F"/>
    <w:rsid w:val="004F14E6"/>
    <w:rsid w:val="004F5591"/>
    <w:rsid w:val="004F5CC4"/>
    <w:rsid w:val="004F6B50"/>
    <w:rsid w:val="004F730B"/>
    <w:rsid w:val="004F7927"/>
    <w:rsid w:val="00503017"/>
    <w:rsid w:val="00503B95"/>
    <w:rsid w:val="00503C24"/>
    <w:rsid w:val="0050468D"/>
    <w:rsid w:val="005054A8"/>
    <w:rsid w:val="005101FC"/>
    <w:rsid w:val="00511B43"/>
    <w:rsid w:val="00512240"/>
    <w:rsid w:val="0051336C"/>
    <w:rsid w:val="00514CC8"/>
    <w:rsid w:val="005177EA"/>
    <w:rsid w:val="00517EDC"/>
    <w:rsid w:val="00521E51"/>
    <w:rsid w:val="0052477F"/>
    <w:rsid w:val="00535CF1"/>
    <w:rsid w:val="0053792F"/>
    <w:rsid w:val="005401A3"/>
    <w:rsid w:val="00543A27"/>
    <w:rsid w:val="0054422D"/>
    <w:rsid w:val="005459D7"/>
    <w:rsid w:val="0055027E"/>
    <w:rsid w:val="00550F53"/>
    <w:rsid w:val="005523E2"/>
    <w:rsid w:val="00555B75"/>
    <w:rsid w:val="005604B8"/>
    <w:rsid w:val="005624E4"/>
    <w:rsid w:val="00562599"/>
    <w:rsid w:val="00562BC9"/>
    <w:rsid w:val="00562CCD"/>
    <w:rsid w:val="00565B8C"/>
    <w:rsid w:val="00566135"/>
    <w:rsid w:val="005666D4"/>
    <w:rsid w:val="00566EA6"/>
    <w:rsid w:val="0057015A"/>
    <w:rsid w:val="005702EA"/>
    <w:rsid w:val="005737E0"/>
    <w:rsid w:val="00574A57"/>
    <w:rsid w:val="00576361"/>
    <w:rsid w:val="005805C3"/>
    <w:rsid w:val="00582746"/>
    <w:rsid w:val="00582B30"/>
    <w:rsid w:val="0058581E"/>
    <w:rsid w:val="005873E2"/>
    <w:rsid w:val="0059527A"/>
    <w:rsid w:val="005979C4"/>
    <w:rsid w:val="005A0859"/>
    <w:rsid w:val="005A2430"/>
    <w:rsid w:val="005A2953"/>
    <w:rsid w:val="005A29FD"/>
    <w:rsid w:val="005A2C78"/>
    <w:rsid w:val="005A3CFF"/>
    <w:rsid w:val="005A4A09"/>
    <w:rsid w:val="005A4CF3"/>
    <w:rsid w:val="005A6FF4"/>
    <w:rsid w:val="005A7831"/>
    <w:rsid w:val="005B0DD0"/>
    <w:rsid w:val="005B1065"/>
    <w:rsid w:val="005B1075"/>
    <w:rsid w:val="005B2B7E"/>
    <w:rsid w:val="005B3DF7"/>
    <w:rsid w:val="005C3773"/>
    <w:rsid w:val="005C47C4"/>
    <w:rsid w:val="005C4F23"/>
    <w:rsid w:val="005D1795"/>
    <w:rsid w:val="005D1C77"/>
    <w:rsid w:val="005D538B"/>
    <w:rsid w:val="005E0B0B"/>
    <w:rsid w:val="005E11F5"/>
    <w:rsid w:val="005E16BB"/>
    <w:rsid w:val="005E3820"/>
    <w:rsid w:val="005E3DCD"/>
    <w:rsid w:val="005E418C"/>
    <w:rsid w:val="005E4F3E"/>
    <w:rsid w:val="005E6632"/>
    <w:rsid w:val="005F00E9"/>
    <w:rsid w:val="005F0820"/>
    <w:rsid w:val="005F3518"/>
    <w:rsid w:val="006029D5"/>
    <w:rsid w:val="0060738D"/>
    <w:rsid w:val="006114ED"/>
    <w:rsid w:val="006115A4"/>
    <w:rsid w:val="0061298B"/>
    <w:rsid w:val="00612AB5"/>
    <w:rsid w:val="006152B7"/>
    <w:rsid w:val="006210F0"/>
    <w:rsid w:val="00623629"/>
    <w:rsid w:val="00624B74"/>
    <w:rsid w:val="00624E25"/>
    <w:rsid w:val="00625533"/>
    <w:rsid w:val="00626A3A"/>
    <w:rsid w:val="0063101C"/>
    <w:rsid w:val="00633BEB"/>
    <w:rsid w:val="00634E58"/>
    <w:rsid w:val="00635A83"/>
    <w:rsid w:val="00637188"/>
    <w:rsid w:val="00637A72"/>
    <w:rsid w:val="00642CCD"/>
    <w:rsid w:val="00645163"/>
    <w:rsid w:val="00651632"/>
    <w:rsid w:val="00653898"/>
    <w:rsid w:val="00660212"/>
    <w:rsid w:val="006625A1"/>
    <w:rsid w:val="006626C0"/>
    <w:rsid w:val="006637E8"/>
    <w:rsid w:val="00665BA1"/>
    <w:rsid w:val="006722B8"/>
    <w:rsid w:val="00673467"/>
    <w:rsid w:val="0067378A"/>
    <w:rsid w:val="0067394C"/>
    <w:rsid w:val="0067449E"/>
    <w:rsid w:val="0067503E"/>
    <w:rsid w:val="006774D0"/>
    <w:rsid w:val="00681860"/>
    <w:rsid w:val="006830C7"/>
    <w:rsid w:val="00686B85"/>
    <w:rsid w:val="00690213"/>
    <w:rsid w:val="0069068D"/>
    <w:rsid w:val="0069315F"/>
    <w:rsid w:val="006959E7"/>
    <w:rsid w:val="00696C4F"/>
    <w:rsid w:val="006A269F"/>
    <w:rsid w:val="006A6437"/>
    <w:rsid w:val="006A6DEB"/>
    <w:rsid w:val="006B2B1F"/>
    <w:rsid w:val="006B4B84"/>
    <w:rsid w:val="006B578E"/>
    <w:rsid w:val="006B6C57"/>
    <w:rsid w:val="006B7B5D"/>
    <w:rsid w:val="006C187C"/>
    <w:rsid w:val="006C20AC"/>
    <w:rsid w:val="006C68EF"/>
    <w:rsid w:val="006C6E78"/>
    <w:rsid w:val="006D236C"/>
    <w:rsid w:val="006D52CA"/>
    <w:rsid w:val="006D62D6"/>
    <w:rsid w:val="006E0A0F"/>
    <w:rsid w:val="006E19B7"/>
    <w:rsid w:val="006F0858"/>
    <w:rsid w:val="006F1A1C"/>
    <w:rsid w:val="006F1EC7"/>
    <w:rsid w:val="006F53F6"/>
    <w:rsid w:val="006F7F38"/>
    <w:rsid w:val="00701446"/>
    <w:rsid w:val="00705925"/>
    <w:rsid w:val="007075DA"/>
    <w:rsid w:val="007110CB"/>
    <w:rsid w:val="007124E3"/>
    <w:rsid w:val="007126CB"/>
    <w:rsid w:val="0071768D"/>
    <w:rsid w:val="00724A7B"/>
    <w:rsid w:val="00725FC4"/>
    <w:rsid w:val="007276AC"/>
    <w:rsid w:val="007279CF"/>
    <w:rsid w:val="00730F4B"/>
    <w:rsid w:val="0073274B"/>
    <w:rsid w:val="00733CAB"/>
    <w:rsid w:val="00733D0B"/>
    <w:rsid w:val="007348D1"/>
    <w:rsid w:val="007361ED"/>
    <w:rsid w:val="007401D7"/>
    <w:rsid w:val="00740346"/>
    <w:rsid w:val="00740CD7"/>
    <w:rsid w:val="007422A7"/>
    <w:rsid w:val="007423FD"/>
    <w:rsid w:val="00743303"/>
    <w:rsid w:val="007439A7"/>
    <w:rsid w:val="00744E49"/>
    <w:rsid w:val="007470D9"/>
    <w:rsid w:val="007477A3"/>
    <w:rsid w:val="00750FB2"/>
    <w:rsid w:val="0075664F"/>
    <w:rsid w:val="00756D2B"/>
    <w:rsid w:val="00765A52"/>
    <w:rsid w:val="00766931"/>
    <w:rsid w:val="007678B7"/>
    <w:rsid w:val="00767FB4"/>
    <w:rsid w:val="00772034"/>
    <w:rsid w:val="00772E3B"/>
    <w:rsid w:val="00772EE5"/>
    <w:rsid w:val="00774586"/>
    <w:rsid w:val="007766E4"/>
    <w:rsid w:val="00776897"/>
    <w:rsid w:val="00776985"/>
    <w:rsid w:val="00776C0A"/>
    <w:rsid w:val="00777256"/>
    <w:rsid w:val="007778A3"/>
    <w:rsid w:val="007778CE"/>
    <w:rsid w:val="007818F3"/>
    <w:rsid w:val="00784F32"/>
    <w:rsid w:val="00786BF3"/>
    <w:rsid w:val="00790FA3"/>
    <w:rsid w:val="00792A17"/>
    <w:rsid w:val="00794769"/>
    <w:rsid w:val="00794956"/>
    <w:rsid w:val="00796519"/>
    <w:rsid w:val="00796AB1"/>
    <w:rsid w:val="007A2AE9"/>
    <w:rsid w:val="007A2C2F"/>
    <w:rsid w:val="007A76E7"/>
    <w:rsid w:val="007B4ACB"/>
    <w:rsid w:val="007B56BD"/>
    <w:rsid w:val="007B7BFF"/>
    <w:rsid w:val="007C1575"/>
    <w:rsid w:val="007C2404"/>
    <w:rsid w:val="007C4043"/>
    <w:rsid w:val="007C4DE0"/>
    <w:rsid w:val="007C7EDA"/>
    <w:rsid w:val="007D0B5B"/>
    <w:rsid w:val="007D1BC9"/>
    <w:rsid w:val="007D2325"/>
    <w:rsid w:val="007D4FEE"/>
    <w:rsid w:val="007D7E98"/>
    <w:rsid w:val="007E231C"/>
    <w:rsid w:val="007E71D1"/>
    <w:rsid w:val="007F3636"/>
    <w:rsid w:val="007F6F24"/>
    <w:rsid w:val="00800CA7"/>
    <w:rsid w:val="008023FD"/>
    <w:rsid w:val="008044A0"/>
    <w:rsid w:val="00805710"/>
    <w:rsid w:val="00806C91"/>
    <w:rsid w:val="008078C0"/>
    <w:rsid w:val="0082354A"/>
    <w:rsid w:val="00825E3E"/>
    <w:rsid w:val="0082636C"/>
    <w:rsid w:val="00827685"/>
    <w:rsid w:val="00833006"/>
    <w:rsid w:val="008419C5"/>
    <w:rsid w:val="00842EA9"/>
    <w:rsid w:val="008441C0"/>
    <w:rsid w:val="008454D3"/>
    <w:rsid w:val="00845F97"/>
    <w:rsid w:val="0085041E"/>
    <w:rsid w:val="0085195F"/>
    <w:rsid w:val="00851F2D"/>
    <w:rsid w:val="00852AC9"/>
    <w:rsid w:val="00856919"/>
    <w:rsid w:val="00857292"/>
    <w:rsid w:val="0085787D"/>
    <w:rsid w:val="00863442"/>
    <w:rsid w:val="008638E3"/>
    <w:rsid w:val="00864992"/>
    <w:rsid w:val="00865122"/>
    <w:rsid w:val="008656C3"/>
    <w:rsid w:val="00866CB8"/>
    <w:rsid w:val="008678D3"/>
    <w:rsid w:val="00870DE8"/>
    <w:rsid w:val="0087419D"/>
    <w:rsid w:val="00875420"/>
    <w:rsid w:val="00876454"/>
    <w:rsid w:val="00876F57"/>
    <w:rsid w:val="00881902"/>
    <w:rsid w:val="00884720"/>
    <w:rsid w:val="00884D42"/>
    <w:rsid w:val="00886DCB"/>
    <w:rsid w:val="0089633E"/>
    <w:rsid w:val="008A00F4"/>
    <w:rsid w:val="008A0D60"/>
    <w:rsid w:val="008A1802"/>
    <w:rsid w:val="008A31C8"/>
    <w:rsid w:val="008A4775"/>
    <w:rsid w:val="008A74F9"/>
    <w:rsid w:val="008B15E5"/>
    <w:rsid w:val="008B23EB"/>
    <w:rsid w:val="008B252B"/>
    <w:rsid w:val="008B37BF"/>
    <w:rsid w:val="008B3DE8"/>
    <w:rsid w:val="008B3EE1"/>
    <w:rsid w:val="008B7596"/>
    <w:rsid w:val="008C26E5"/>
    <w:rsid w:val="008C5EF5"/>
    <w:rsid w:val="008C7976"/>
    <w:rsid w:val="008D1415"/>
    <w:rsid w:val="008D2099"/>
    <w:rsid w:val="008D784B"/>
    <w:rsid w:val="008E41F0"/>
    <w:rsid w:val="008E47FE"/>
    <w:rsid w:val="008E4DC0"/>
    <w:rsid w:val="008E5F35"/>
    <w:rsid w:val="008F4CB6"/>
    <w:rsid w:val="008F6461"/>
    <w:rsid w:val="00900197"/>
    <w:rsid w:val="00902055"/>
    <w:rsid w:val="00902587"/>
    <w:rsid w:val="00906649"/>
    <w:rsid w:val="00910855"/>
    <w:rsid w:val="00910BEF"/>
    <w:rsid w:val="00910D46"/>
    <w:rsid w:val="009130C3"/>
    <w:rsid w:val="00914842"/>
    <w:rsid w:val="00914E78"/>
    <w:rsid w:val="00915E1B"/>
    <w:rsid w:val="009207AB"/>
    <w:rsid w:val="00920A87"/>
    <w:rsid w:val="00920C52"/>
    <w:rsid w:val="00920D42"/>
    <w:rsid w:val="00921432"/>
    <w:rsid w:val="0092476C"/>
    <w:rsid w:val="00926852"/>
    <w:rsid w:val="00930E29"/>
    <w:rsid w:val="0093121B"/>
    <w:rsid w:val="00931764"/>
    <w:rsid w:val="009353A1"/>
    <w:rsid w:val="00936CD9"/>
    <w:rsid w:val="00942BE1"/>
    <w:rsid w:val="00942E07"/>
    <w:rsid w:val="00943A07"/>
    <w:rsid w:val="00945896"/>
    <w:rsid w:val="009541E0"/>
    <w:rsid w:val="009547D7"/>
    <w:rsid w:val="00960909"/>
    <w:rsid w:val="00962C21"/>
    <w:rsid w:val="00963397"/>
    <w:rsid w:val="0096379A"/>
    <w:rsid w:val="00963D9C"/>
    <w:rsid w:val="00965DB5"/>
    <w:rsid w:val="009668C2"/>
    <w:rsid w:val="00966B5F"/>
    <w:rsid w:val="00974F37"/>
    <w:rsid w:val="0097748D"/>
    <w:rsid w:val="00981D66"/>
    <w:rsid w:val="00985951"/>
    <w:rsid w:val="00985A55"/>
    <w:rsid w:val="00992322"/>
    <w:rsid w:val="00992935"/>
    <w:rsid w:val="009945FA"/>
    <w:rsid w:val="00994B23"/>
    <w:rsid w:val="00996C69"/>
    <w:rsid w:val="009A13D0"/>
    <w:rsid w:val="009A3F5F"/>
    <w:rsid w:val="009A650B"/>
    <w:rsid w:val="009B2D1F"/>
    <w:rsid w:val="009B4838"/>
    <w:rsid w:val="009B4FF7"/>
    <w:rsid w:val="009C0461"/>
    <w:rsid w:val="009C1431"/>
    <w:rsid w:val="009C1610"/>
    <w:rsid w:val="009C3894"/>
    <w:rsid w:val="009C4F6F"/>
    <w:rsid w:val="009C53A6"/>
    <w:rsid w:val="009D4613"/>
    <w:rsid w:val="009D5212"/>
    <w:rsid w:val="009D52AE"/>
    <w:rsid w:val="009D6C5F"/>
    <w:rsid w:val="009D6E1F"/>
    <w:rsid w:val="009D6F0F"/>
    <w:rsid w:val="009D710A"/>
    <w:rsid w:val="009E494F"/>
    <w:rsid w:val="009E4F12"/>
    <w:rsid w:val="009E5DAF"/>
    <w:rsid w:val="009E73E9"/>
    <w:rsid w:val="009E7502"/>
    <w:rsid w:val="009E7589"/>
    <w:rsid w:val="009F48DA"/>
    <w:rsid w:val="009F67E5"/>
    <w:rsid w:val="009F6D0E"/>
    <w:rsid w:val="00A06186"/>
    <w:rsid w:val="00A06FDA"/>
    <w:rsid w:val="00A074B0"/>
    <w:rsid w:val="00A100E0"/>
    <w:rsid w:val="00A13CAC"/>
    <w:rsid w:val="00A14069"/>
    <w:rsid w:val="00A15DBF"/>
    <w:rsid w:val="00A21062"/>
    <w:rsid w:val="00A2374A"/>
    <w:rsid w:val="00A249E7"/>
    <w:rsid w:val="00A24B30"/>
    <w:rsid w:val="00A265DC"/>
    <w:rsid w:val="00A26F80"/>
    <w:rsid w:val="00A30B4C"/>
    <w:rsid w:val="00A32E3E"/>
    <w:rsid w:val="00A40A20"/>
    <w:rsid w:val="00A4212A"/>
    <w:rsid w:val="00A43EBC"/>
    <w:rsid w:val="00A453DA"/>
    <w:rsid w:val="00A507F7"/>
    <w:rsid w:val="00A55664"/>
    <w:rsid w:val="00A55AA1"/>
    <w:rsid w:val="00A56F3D"/>
    <w:rsid w:val="00A60BC1"/>
    <w:rsid w:val="00A634CF"/>
    <w:rsid w:val="00A65821"/>
    <w:rsid w:val="00A67D4A"/>
    <w:rsid w:val="00A70364"/>
    <w:rsid w:val="00A73EF7"/>
    <w:rsid w:val="00A75FCC"/>
    <w:rsid w:val="00A8371D"/>
    <w:rsid w:val="00A83C51"/>
    <w:rsid w:val="00A84CD8"/>
    <w:rsid w:val="00A8594E"/>
    <w:rsid w:val="00A86A97"/>
    <w:rsid w:val="00A91788"/>
    <w:rsid w:val="00A94E20"/>
    <w:rsid w:val="00A9798E"/>
    <w:rsid w:val="00AA07C8"/>
    <w:rsid w:val="00AA0DC8"/>
    <w:rsid w:val="00AA2512"/>
    <w:rsid w:val="00AB26CC"/>
    <w:rsid w:val="00AB2E5A"/>
    <w:rsid w:val="00AB40A6"/>
    <w:rsid w:val="00AB7C28"/>
    <w:rsid w:val="00AC14E5"/>
    <w:rsid w:val="00AC2790"/>
    <w:rsid w:val="00AC54FE"/>
    <w:rsid w:val="00AC64F7"/>
    <w:rsid w:val="00AC6D8F"/>
    <w:rsid w:val="00AC7C97"/>
    <w:rsid w:val="00AD01E3"/>
    <w:rsid w:val="00AD09A5"/>
    <w:rsid w:val="00AD0B18"/>
    <w:rsid w:val="00AD143B"/>
    <w:rsid w:val="00AD15E2"/>
    <w:rsid w:val="00AD56B3"/>
    <w:rsid w:val="00AD5D08"/>
    <w:rsid w:val="00AD60AF"/>
    <w:rsid w:val="00AE70C3"/>
    <w:rsid w:val="00AE7316"/>
    <w:rsid w:val="00AE765D"/>
    <w:rsid w:val="00AF36E9"/>
    <w:rsid w:val="00AF39D9"/>
    <w:rsid w:val="00AF54E4"/>
    <w:rsid w:val="00AF5696"/>
    <w:rsid w:val="00AF57AF"/>
    <w:rsid w:val="00B0063D"/>
    <w:rsid w:val="00B027E0"/>
    <w:rsid w:val="00B02D0E"/>
    <w:rsid w:val="00B0427E"/>
    <w:rsid w:val="00B044C9"/>
    <w:rsid w:val="00B05E01"/>
    <w:rsid w:val="00B069D1"/>
    <w:rsid w:val="00B108DE"/>
    <w:rsid w:val="00B25391"/>
    <w:rsid w:val="00B25511"/>
    <w:rsid w:val="00B30A9C"/>
    <w:rsid w:val="00B315E7"/>
    <w:rsid w:val="00B32B20"/>
    <w:rsid w:val="00B32EE2"/>
    <w:rsid w:val="00B34E02"/>
    <w:rsid w:val="00B361EE"/>
    <w:rsid w:val="00B36C78"/>
    <w:rsid w:val="00B40F29"/>
    <w:rsid w:val="00B412FA"/>
    <w:rsid w:val="00B50B81"/>
    <w:rsid w:val="00B50BA1"/>
    <w:rsid w:val="00B529B6"/>
    <w:rsid w:val="00B52D90"/>
    <w:rsid w:val="00B5448C"/>
    <w:rsid w:val="00B56907"/>
    <w:rsid w:val="00B613A0"/>
    <w:rsid w:val="00B64B38"/>
    <w:rsid w:val="00B652D3"/>
    <w:rsid w:val="00B674B5"/>
    <w:rsid w:val="00B67B42"/>
    <w:rsid w:val="00B73DEE"/>
    <w:rsid w:val="00B76FC9"/>
    <w:rsid w:val="00B81644"/>
    <w:rsid w:val="00B82EEC"/>
    <w:rsid w:val="00B82F03"/>
    <w:rsid w:val="00B87739"/>
    <w:rsid w:val="00B87758"/>
    <w:rsid w:val="00B902B6"/>
    <w:rsid w:val="00B929B7"/>
    <w:rsid w:val="00BA2769"/>
    <w:rsid w:val="00BA51AC"/>
    <w:rsid w:val="00BA5B12"/>
    <w:rsid w:val="00BB0C17"/>
    <w:rsid w:val="00BB18C4"/>
    <w:rsid w:val="00BB2719"/>
    <w:rsid w:val="00BB738A"/>
    <w:rsid w:val="00BB77C4"/>
    <w:rsid w:val="00BB7BE4"/>
    <w:rsid w:val="00BC0798"/>
    <w:rsid w:val="00BC133B"/>
    <w:rsid w:val="00BC25F0"/>
    <w:rsid w:val="00BC39CF"/>
    <w:rsid w:val="00BC3EE4"/>
    <w:rsid w:val="00BC531E"/>
    <w:rsid w:val="00BC5D1C"/>
    <w:rsid w:val="00BC63E6"/>
    <w:rsid w:val="00BC7316"/>
    <w:rsid w:val="00BD0336"/>
    <w:rsid w:val="00BD0F5E"/>
    <w:rsid w:val="00BD139C"/>
    <w:rsid w:val="00BD3751"/>
    <w:rsid w:val="00BD3BF5"/>
    <w:rsid w:val="00BD47E4"/>
    <w:rsid w:val="00BD6CCD"/>
    <w:rsid w:val="00BE168D"/>
    <w:rsid w:val="00BE207A"/>
    <w:rsid w:val="00BF20E8"/>
    <w:rsid w:val="00BF2460"/>
    <w:rsid w:val="00BF2798"/>
    <w:rsid w:val="00BF2B9E"/>
    <w:rsid w:val="00BF41A3"/>
    <w:rsid w:val="00BF6D62"/>
    <w:rsid w:val="00C04CFF"/>
    <w:rsid w:val="00C05493"/>
    <w:rsid w:val="00C0577D"/>
    <w:rsid w:val="00C0624E"/>
    <w:rsid w:val="00C063D5"/>
    <w:rsid w:val="00C069E1"/>
    <w:rsid w:val="00C10CD2"/>
    <w:rsid w:val="00C14B5E"/>
    <w:rsid w:val="00C168E0"/>
    <w:rsid w:val="00C305FB"/>
    <w:rsid w:val="00C36E8D"/>
    <w:rsid w:val="00C370E9"/>
    <w:rsid w:val="00C4027F"/>
    <w:rsid w:val="00C42FAB"/>
    <w:rsid w:val="00C44FF1"/>
    <w:rsid w:val="00C50B0B"/>
    <w:rsid w:val="00C511EF"/>
    <w:rsid w:val="00C51A5B"/>
    <w:rsid w:val="00C54082"/>
    <w:rsid w:val="00C5595A"/>
    <w:rsid w:val="00C57340"/>
    <w:rsid w:val="00C577B5"/>
    <w:rsid w:val="00C61ECC"/>
    <w:rsid w:val="00C645CF"/>
    <w:rsid w:val="00C64CCB"/>
    <w:rsid w:val="00C70E31"/>
    <w:rsid w:val="00C72051"/>
    <w:rsid w:val="00C7244F"/>
    <w:rsid w:val="00C73946"/>
    <w:rsid w:val="00C75C47"/>
    <w:rsid w:val="00C75D0B"/>
    <w:rsid w:val="00C75FB3"/>
    <w:rsid w:val="00C764BB"/>
    <w:rsid w:val="00C816C8"/>
    <w:rsid w:val="00C84FD6"/>
    <w:rsid w:val="00C870B1"/>
    <w:rsid w:val="00C91024"/>
    <w:rsid w:val="00C9678D"/>
    <w:rsid w:val="00C96FCF"/>
    <w:rsid w:val="00CA2739"/>
    <w:rsid w:val="00CA30C3"/>
    <w:rsid w:val="00CA3FB6"/>
    <w:rsid w:val="00CA6751"/>
    <w:rsid w:val="00CA6D89"/>
    <w:rsid w:val="00CA725D"/>
    <w:rsid w:val="00CB0E1D"/>
    <w:rsid w:val="00CB1588"/>
    <w:rsid w:val="00CB3486"/>
    <w:rsid w:val="00CB4819"/>
    <w:rsid w:val="00CB48E2"/>
    <w:rsid w:val="00CC3194"/>
    <w:rsid w:val="00CC3340"/>
    <w:rsid w:val="00CD02CE"/>
    <w:rsid w:val="00CD0409"/>
    <w:rsid w:val="00CD5C70"/>
    <w:rsid w:val="00CE1679"/>
    <w:rsid w:val="00CE275A"/>
    <w:rsid w:val="00CE4503"/>
    <w:rsid w:val="00CE6541"/>
    <w:rsid w:val="00CF3435"/>
    <w:rsid w:val="00CF38CC"/>
    <w:rsid w:val="00CF482F"/>
    <w:rsid w:val="00CF4ECF"/>
    <w:rsid w:val="00CF6554"/>
    <w:rsid w:val="00CF6DDD"/>
    <w:rsid w:val="00D025AD"/>
    <w:rsid w:val="00D0422D"/>
    <w:rsid w:val="00D04346"/>
    <w:rsid w:val="00D10B1A"/>
    <w:rsid w:val="00D119F7"/>
    <w:rsid w:val="00D14038"/>
    <w:rsid w:val="00D141E4"/>
    <w:rsid w:val="00D14B05"/>
    <w:rsid w:val="00D14D2B"/>
    <w:rsid w:val="00D16244"/>
    <w:rsid w:val="00D16B8B"/>
    <w:rsid w:val="00D216A1"/>
    <w:rsid w:val="00D240D2"/>
    <w:rsid w:val="00D344DA"/>
    <w:rsid w:val="00D44180"/>
    <w:rsid w:val="00D475D0"/>
    <w:rsid w:val="00D529A7"/>
    <w:rsid w:val="00D531A9"/>
    <w:rsid w:val="00D55977"/>
    <w:rsid w:val="00D55BCF"/>
    <w:rsid w:val="00D566CD"/>
    <w:rsid w:val="00D6230D"/>
    <w:rsid w:val="00D62974"/>
    <w:rsid w:val="00D6310B"/>
    <w:rsid w:val="00D6381A"/>
    <w:rsid w:val="00D66EBD"/>
    <w:rsid w:val="00D67CAB"/>
    <w:rsid w:val="00D70082"/>
    <w:rsid w:val="00D77108"/>
    <w:rsid w:val="00D772E3"/>
    <w:rsid w:val="00D80ACB"/>
    <w:rsid w:val="00D8129B"/>
    <w:rsid w:val="00D84017"/>
    <w:rsid w:val="00D85C97"/>
    <w:rsid w:val="00D9028C"/>
    <w:rsid w:val="00D923A4"/>
    <w:rsid w:val="00D95E6A"/>
    <w:rsid w:val="00D967A0"/>
    <w:rsid w:val="00DA089C"/>
    <w:rsid w:val="00DA57C8"/>
    <w:rsid w:val="00DA6364"/>
    <w:rsid w:val="00DA7B80"/>
    <w:rsid w:val="00DB130E"/>
    <w:rsid w:val="00DB2C55"/>
    <w:rsid w:val="00DB38F4"/>
    <w:rsid w:val="00DB4477"/>
    <w:rsid w:val="00DB691E"/>
    <w:rsid w:val="00DC09E3"/>
    <w:rsid w:val="00DC12FB"/>
    <w:rsid w:val="00DC1CCE"/>
    <w:rsid w:val="00DC260D"/>
    <w:rsid w:val="00DC3C9C"/>
    <w:rsid w:val="00DC3CEF"/>
    <w:rsid w:val="00DC5D67"/>
    <w:rsid w:val="00DC5E3F"/>
    <w:rsid w:val="00DC68DB"/>
    <w:rsid w:val="00DD0A45"/>
    <w:rsid w:val="00DD3675"/>
    <w:rsid w:val="00DD4265"/>
    <w:rsid w:val="00DD4DD1"/>
    <w:rsid w:val="00DD59FD"/>
    <w:rsid w:val="00DE051C"/>
    <w:rsid w:val="00DE555B"/>
    <w:rsid w:val="00DE55A1"/>
    <w:rsid w:val="00DE7974"/>
    <w:rsid w:val="00DE7DE5"/>
    <w:rsid w:val="00DF2022"/>
    <w:rsid w:val="00DF3822"/>
    <w:rsid w:val="00DF4564"/>
    <w:rsid w:val="00E027DF"/>
    <w:rsid w:val="00E061E6"/>
    <w:rsid w:val="00E115B8"/>
    <w:rsid w:val="00E16E30"/>
    <w:rsid w:val="00E2301A"/>
    <w:rsid w:val="00E24334"/>
    <w:rsid w:val="00E26222"/>
    <w:rsid w:val="00E30100"/>
    <w:rsid w:val="00E30904"/>
    <w:rsid w:val="00E3368E"/>
    <w:rsid w:val="00E344DD"/>
    <w:rsid w:val="00E34A08"/>
    <w:rsid w:val="00E34E5D"/>
    <w:rsid w:val="00E36707"/>
    <w:rsid w:val="00E378D6"/>
    <w:rsid w:val="00E532BA"/>
    <w:rsid w:val="00E553ED"/>
    <w:rsid w:val="00E559D6"/>
    <w:rsid w:val="00E573EC"/>
    <w:rsid w:val="00E61E8B"/>
    <w:rsid w:val="00E62979"/>
    <w:rsid w:val="00E649F7"/>
    <w:rsid w:val="00E665C2"/>
    <w:rsid w:val="00E707D4"/>
    <w:rsid w:val="00E707E3"/>
    <w:rsid w:val="00E71CF6"/>
    <w:rsid w:val="00E72FD5"/>
    <w:rsid w:val="00E73A75"/>
    <w:rsid w:val="00E73B5D"/>
    <w:rsid w:val="00E777EF"/>
    <w:rsid w:val="00E80FAC"/>
    <w:rsid w:val="00E82B12"/>
    <w:rsid w:val="00E830B0"/>
    <w:rsid w:val="00E83117"/>
    <w:rsid w:val="00E833F1"/>
    <w:rsid w:val="00E84474"/>
    <w:rsid w:val="00E8453C"/>
    <w:rsid w:val="00E84F84"/>
    <w:rsid w:val="00E85137"/>
    <w:rsid w:val="00E8529D"/>
    <w:rsid w:val="00E90917"/>
    <w:rsid w:val="00E90F8F"/>
    <w:rsid w:val="00E918D5"/>
    <w:rsid w:val="00E92B0A"/>
    <w:rsid w:val="00EA2BFA"/>
    <w:rsid w:val="00EA6BD9"/>
    <w:rsid w:val="00EB1B28"/>
    <w:rsid w:val="00EB2DA4"/>
    <w:rsid w:val="00EB58E0"/>
    <w:rsid w:val="00EC28A0"/>
    <w:rsid w:val="00EC5CB0"/>
    <w:rsid w:val="00EC789E"/>
    <w:rsid w:val="00ED084F"/>
    <w:rsid w:val="00ED0F23"/>
    <w:rsid w:val="00ED0F59"/>
    <w:rsid w:val="00ED1645"/>
    <w:rsid w:val="00ED45B7"/>
    <w:rsid w:val="00ED52B3"/>
    <w:rsid w:val="00EE07E9"/>
    <w:rsid w:val="00EE21C4"/>
    <w:rsid w:val="00EE324C"/>
    <w:rsid w:val="00EE6DC4"/>
    <w:rsid w:val="00EE7255"/>
    <w:rsid w:val="00EF0189"/>
    <w:rsid w:val="00EF0F29"/>
    <w:rsid w:val="00EF1F27"/>
    <w:rsid w:val="00EF2ECC"/>
    <w:rsid w:val="00EF5069"/>
    <w:rsid w:val="00EF6133"/>
    <w:rsid w:val="00EF6B84"/>
    <w:rsid w:val="00F038B5"/>
    <w:rsid w:val="00F038EB"/>
    <w:rsid w:val="00F0402C"/>
    <w:rsid w:val="00F04BF8"/>
    <w:rsid w:val="00F06E74"/>
    <w:rsid w:val="00F13274"/>
    <w:rsid w:val="00F15014"/>
    <w:rsid w:val="00F21153"/>
    <w:rsid w:val="00F30C5C"/>
    <w:rsid w:val="00F31616"/>
    <w:rsid w:val="00F34D60"/>
    <w:rsid w:val="00F46729"/>
    <w:rsid w:val="00F4687A"/>
    <w:rsid w:val="00F52562"/>
    <w:rsid w:val="00F53413"/>
    <w:rsid w:val="00F535E5"/>
    <w:rsid w:val="00F559E1"/>
    <w:rsid w:val="00F5788E"/>
    <w:rsid w:val="00F60E39"/>
    <w:rsid w:val="00F63C95"/>
    <w:rsid w:val="00F67206"/>
    <w:rsid w:val="00F67AB4"/>
    <w:rsid w:val="00F67D65"/>
    <w:rsid w:val="00F716E8"/>
    <w:rsid w:val="00F72BA0"/>
    <w:rsid w:val="00F72BFF"/>
    <w:rsid w:val="00F737C5"/>
    <w:rsid w:val="00F773E9"/>
    <w:rsid w:val="00F81027"/>
    <w:rsid w:val="00F82100"/>
    <w:rsid w:val="00F87998"/>
    <w:rsid w:val="00F92F1A"/>
    <w:rsid w:val="00F97619"/>
    <w:rsid w:val="00FA19F5"/>
    <w:rsid w:val="00FA35DE"/>
    <w:rsid w:val="00FA4EA4"/>
    <w:rsid w:val="00FA61BE"/>
    <w:rsid w:val="00FA62A6"/>
    <w:rsid w:val="00FB010A"/>
    <w:rsid w:val="00FB46E4"/>
    <w:rsid w:val="00FC23F2"/>
    <w:rsid w:val="00FC2457"/>
    <w:rsid w:val="00FC33D0"/>
    <w:rsid w:val="00FC6573"/>
    <w:rsid w:val="00FC7B6C"/>
    <w:rsid w:val="00FD2172"/>
    <w:rsid w:val="00FD753A"/>
    <w:rsid w:val="00FE258E"/>
    <w:rsid w:val="00FE40C0"/>
    <w:rsid w:val="00FE41F1"/>
    <w:rsid w:val="00FE63DE"/>
    <w:rsid w:val="00FE792B"/>
    <w:rsid w:val="00FF24BF"/>
    <w:rsid w:val="00FF3552"/>
    <w:rsid w:val="00FF3633"/>
    <w:rsid w:val="00FF4317"/>
    <w:rsid w:val="00FF54BB"/>
    <w:rsid w:val="00FF6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763EDB"/>
  <w15:docId w15:val="{9246E502-2627-4D47-AA05-E84FD7D98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50B81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731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53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A530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A53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A5308"/>
    <w:rPr>
      <w:sz w:val="20"/>
      <w:szCs w:val="20"/>
    </w:rPr>
  </w:style>
  <w:style w:type="table" w:styleId="a7">
    <w:name w:val="Table Grid"/>
    <w:basedOn w:val="a1"/>
    <w:uiPriority w:val="59"/>
    <w:rsid w:val="00123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標題 (4),標題一,(二),列點,彩色清單 - 輔色 11,1.1.1.1清單段落,卑南壹,北一,北壹,暗色格線 1 - 輔色 22,標題(一),12 20,List Paragraph1,貿易局(一),標1,Recommendation,Footnote Sam,List Paragraph (numbered (a)),Text,Noise heading,RUS List,Rec para,Dot pt,F5 List Paragraph,lp1,2層標,01章名,1.1,圖標號"/>
    <w:basedOn w:val="a"/>
    <w:link w:val="a9"/>
    <w:uiPriority w:val="34"/>
    <w:qFormat/>
    <w:rsid w:val="00123DDB"/>
    <w:pPr>
      <w:ind w:leftChars="200" w:left="480"/>
    </w:pPr>
  </w:style>
  <w:style w:type="paragraph" w:customStyle="1" w:styleId="21">
    <w:name w:val="內文2"/>
    <w:rsid w:val="0093121B"/>
    <w:pPr>
      <w:spacing w:beforeLines="50" w:before="50" w:line="480" w:lineRule="exact"/>
      <w:ind w:firstLineChars="200" w:firstLine="200"/>
      <w:jc w:val="both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6582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65821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uiPriority w:val="22"/>
    <w:qFormat/>
    <w:rsid w:val="00CA2739"/>
    <w:rPr>
      <w:b/>
      <w:bCs/>
    </w:rPr>
  </w:style>
  <w:style w:type="paragraph" w:customStyle="1" w:styleId="ad">
    <w:name w:val="標題二"/>
    <w:basedOn w:val="2"/>
    <w:link w:val="ae"/>
    <w:qFormat/>
    <w:rsid w:val="00AE7316"/>
    <w:pPr>
      <w:keepNext w:val="0"/>
      <w:spacing w:line="240" w:lineRule="auto"/>
      <w:jc w:val="both"/>
    </w:pPr>
    <w:rPr>
      <w:rFonts w:ascii="Times New Roman" w:eastAsia="標楷體" w:hAnsi="Times New Roman" w:cs="Times New Roman"/>
      <w:bCs w:val="0"/>
      <w:kern w:val="0"/>
      <w:sz w:val="32"/>
      <w:lang w:val="x-none" w:eastAsia="x-none"/>
    </w:rPr>
  </w:style>
  <w:style w:type="character" w:customStyle="1" w:styleId="ae">
    <w:name w:val="標題二 字元"/>
    <w:link w:val="ad"/>
    <w:rsid w:val="00AE7316"/>
    <w:rPr>
      <w:rFonts w:ascii="Times New Roman" w:eastAsia="標楷體" w:hAnsi="Times New Roman" w:cs="Times New Roman"/>
      <w:b/>
      <w:kern w:val="0"/>
      <w:sz w:val="32"/>
      <w:szCs w:val="48"/>
      <w:lang w:val="x-none" w:eastAsia="x-none"/>
    </w:rPr>
  </w:style>
  <w:style w:type="character" w:customStyle="1" w:styleId="20">
    <w:name w:val="標題 2 字元"/>
    <w:basedOn w:val="a0"/>
    <w:link w:val="2"/>
    <w:uiPriority w:val="9"/>
    <w:semiHidden/>
    <w:rsid w:val="00AE7316"/>
    <w:rPr>
      <w:rFonts w:asciiTheme="majorHAnsi" w:eastAsiaTheme="majorEastAsia" w:hAnsiTheme="majorHAnsi" w:cstheme="majorBidi"/>
      <w:b/>
      <w:bCs/>
      <w:sz w:val="48"/>
      <w:szCs w:val="48"/>
    </w:rPr>
  </w:style>
  <w:style w:type="paragraph" w:customStyle="1" w:styleId="af">
    <w:name w:val="表格‧"/>
    <w:basedOn w:val="a"/>
    <w:uiPriority w:val="99"/>
    <w:rsid w:val="00DC09E3"/>
    <w:pPr>
      <w:adjustRightInd w:val="0"/>
      <w:snapToGrid w:val="0"/>
      <w:ind w:left="220" w:hangingChars="100" w:hanging="220"/>
    </w:pPr>
    <w:rPr>
      <w:rFonts w:ascii="Arial" w:eastAsia="標楷體" w:hAnsi="Arial" w:cs="Arial"/>
      <w:sz w:val="22"/>
      <w:szCs w:val="20"/>
    </w:rPr>
  </w:style>
  <w:style w:type="paragraph" w:customStyle="1" w:styleId="Default">
    <w:name w:val="Default"/>
    <w:rsid w:val="008078C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B50B81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unhideWhenUsed/>
    <w:rsid w:val="00FA62A6"/>
    <w:rPr>
      <w:color w:val="0000FF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FA62A6"/>
    <w:rPr>
      <w:color w:val="605E5C"/>
      <w:shd w:val="clear" w:color="auto" w:fill="E1DFDD"/>
    </w:rPr>
  </w:style>
  <w:style w:type="character" w:customStyle="1" w:styleId="a9">
    <w:name w:val="清單段落 字元"/>
    <w:aliases w:val="標題 (4) 字元,標題一 字元,(二) 字元,列點 字元,彩色清單 - 輔色 11 字元,1.1.1.1清單段落 字元,卑南壹 字元,北一 字元,北壹 字元,暗色格線 1 - 輔色 22 字元,標題(一) 字元,12 20 字元,List Paragraph1 字元,貿易局(一) 字元,標1 字元,Recommendation 字元,Footnote Sam 字元,List Paragraph (numbered (a)) 字元,Text 字元,Noise heading 字元"/>
    <w:link w:val="a8"/>
    <w:uiPriority w:val="34"/>
    <w:qFormat/>
    <w:locked/>
    <w:rsid w:val="000762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1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14386-E9DE-4890-A5BA-2B085B7F5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399</Characters>
  <Application>Microsoft Office Word</Application>
  <DocSecurity>0</DocSecurity>
  <Lines>3</Lines>
  <Paragraphs>1</Paragraphs>
  <ScaleCrop>false</ScaleCrop>
  <Company>ITRI</Company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陳淑慧</cp:lastModifiedBy>
  <cp:revision>2</cp:revision>
  <cp:lastPrinted>2026-02-09T17:31:00Z</cp:lastPrinted>
  <dcterms:created xsi:type="dcterms:W3CDTF">2026-11-02T06:58:00Z</dcterms:created>
  <dcterms:modified xsi:type="dcterms:W3CDTF">2026-11-02T06:58:00Z</dcterms:modified>
</cp:coreProperties>
</file>