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F0BE3" w14:textId="77777777" w:rsidR="005C6556" w:rsidRPr="00937FCF" w:rsidRDefault="005C6556">
      <w:pPr>
        <w:rPr>
          <w:rFonts w:ascii="標楷體" w:eastAsia="標楷體" w:hAnsi="標楷體" w:hint="eastAsia"/>
          <w:bCs/>
          <w:sz w:val="36"/>
          <w:szCs w:val="36"/>
        </w:rPr>
      </w:pPr>
      <w:r w:rsidRPr="00937FCF">
        <w:rPr>
          <w:rFonts w:ascii="標楷體" w:eastAsia="標楷體" w:hAnsi="標楷體" w:hint="eastAsia"/>
          <w:bCs/>
          <w:sz w:val="36"/>
          <w:szCs w:val="36"/>
        </w:rPr>
        <w:t>廠商參與</w:t>
      </w:r>
      <w:r w:rsidRPr="00937FCF">
        <w:rPr>
          <w:rFonts w:ascii="標楷體" w:eastAsia="標楷體" w:hAnsi="標楷體" w:hint="eastAsia"/>
          <w:bCs/>
          <w:sz w:val="36"/>
          <w:szCs w:val="36"/>
          <w:u w:val="single"/>
        </w:rPr>
        <w:t>政府採購</w:t>
      </w:r>
      <w:r w:rsidRPr="00937FCF">
        <w:rPr>
          <w:rFonts w:ascii="標楷體" w:eastAsia="標楷體" w:hAnsi="標楷體" w:hint="eastAsia"/>
          <w:bCs/>
          <w:sz w:val="36"/>
          <w:szCs w:val="36"/>
        </w:rPr>
        <w:t>可能涉及之法律責任</w:t>
      </w:r>
    </w:p>
    <w:p w14:paraId="7F77CFF7" w14:textId="77777777" w:rsidR="00D33F16" w:rsidRPr="00937FCF" w:rsidRDefault="00D33F16">
      <w:pPr>
        <w:spacing w:line="550" w:lineRule="exact"/>
        <w:rPr>
          <w:rFonts w:ascii="標楷體" w:eastAsia="標楷體" w:hAnsi="標楷體" w:hint="eastAsia"/>
          <w:sz w:val="32"/>
        </w:rPr>
      </w:pPr>
      <w:r w:rsidRPr="00937FCF">
        <w:rPr>
          <w:rFonts w:ascii="標楷體" w:eastAsia="標楷體" w:hAnsi="標楷體" w:hint="eastAsia"/>
          <w:bCs/>
          <w:sz w:val="32"/>
        </w:rPr>
        <w:t>一、</w:t>
      </w:r>
      <w:r w:rsidR="009548B9" w:rsidRPr="00937FCF">
        <w:rPr>
          <w:rFonts w:ascii="標楷體" w:eastAsia="標楷體" w:hAnsi="標楷體" w:hint="eastAsia"/>
          <w:sz w:val="32"/>
        </w:rPr>
        <w:t>刑事責任之法規</w:t>
      </w:r>
    </w:p>
    <w:p w14:paraId="32722207" w14:textId="77777777" w:rsidR="00E73F2E" w:rsidRPr="00937FCF" w:rsidRDefault="00E73F2E">
      <w:pPr>
        <w:spacing w:line="550" w:lineRule="exact"/>
        <w:rPr>
          <w:rFonts w:ascii="標楷體" w:eastAsia="標楷體" w:hAnsi="標楷體" w:hint="eastAsia"/>
          <w:bCs/>
          <w:sz w:val="32"/>
        </w:rPr>
      </w:pPr>
      <w:r w:rsidRPr="00937FCF">
        <w:rPr>
          <w:rFonts w:ascii="標楷體" w:eastAsia="標楷體" w:hAnsi="標楷體" w:hint="eastAsia"/>
          <w:bCs/>
          <w:sz w:val="32"/>
        </w:rPr>
        <w:t>（一）</w:t>
      </w:r>
      <w:r w:rsidR="00CB0228" w:rsidRPr="00937FCF">
        <w:rPr>
          <w:rFonts w:ascii="標楷體" w:eastAsia="標楷體" w:hAnsi="標楷體" w:hint="eastAsia"/>
          <w:bCs/>
          <w:sz w:val="32"/>
        </w:rPr>
        <w:t>通案</w:t>
      </w:r>
      <w:r w:rsidRPr="00937FCF">
        <w:rPr>
          <w:rFonts w:ascii="標楷體" w:eastAsia="標楷體" w:hAnsi="標楷體" w:hint="eastAsia"/>
          <w:bCs/>
          <w:sz w:val="32"/>
        </w:rPr>
        <w:t>採購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9"/>
        <w:gridCol w:w="1809"/>
        <w:gridCol w:w="2945"/>
        <w:gridCol w:w="2943"/>
      </w:tblGrid>
      <w:tr w:rsidR="005D3D5D" w:rsidRPr="00937FCF" w14:paraId="0F6F695F" w14:textId="77777777" w:rsidTr="000C2580">
        <w:tblPrEx>
          <w:tblCellMar>
            <w:top w:w="0" w:type="dxa"/>
            <w:bottom w:w="0" w:type="dxa"/>
          </w:tblCellMar>
        </w:tblPrEx>
        <w:trPr>
          <w:tblHeader/>
        </w:trPr>
        <w:tc>
          <w:tcPr>
            <w:tcW w:w="732" w:type="pct"/>
            <w:tcBorders>
              <w:top w:val="single" w:sz="4" w:space="0" w:color="auto"/>
            </w:tcBorders>
          </w:tcPr>
          <w:p w14:paraId="5F904494" w14:textId="77777777" w:rsidR="005D3D5D" w:rsidRPr="00937FCF" w:rsidRDefault="005D3D5D" w:rsidP="009F5C16">
            <w:pPr>
              <w:snapToGrid w:val="0"/>
              <w:spacing w:before="60" w:after="60"/>
              <w:jc w:val="center"/>
              <w:rPr>
                <w:rFonts w:eastAsia="標楷體"/>
              </w:rPr>
            </w:pPr>
            <w:r w:rsidRPr="00937FCF">
              <w:rPr>
                <w:rFonts w:eastAsia="標楷體" w:hAnsi="標楷體"/>
              </w:rPr>
              <w:t>法規名稱</w:t>
            </w:r>
          </w:p>
        </w:tc>
        <w:tc>
          <w:tcPr>
            <w:tcW w:w="1003" w:type="pct"/>
            <w:tcBorders>
              <w:top w:val="single" w:sz="4" w:space="0" w:color="auto"/>
            </w:tcBorders>
          </w:tcPr>
          <w:p w14:paraId="3CA3BA08" w14:textId="77777777" w:rsidR="005D3D5D" w:rsidRPr="00937FCF" w:rsidRDefault="005D3D5D" w:rsidP="009F5C16">
            <w:pPr>
              <w:snapToGrid w:val="0"/>
              <w:spacing w:before="60" w:after="60"/>
              <w:jc w:val="center"/>
              <w:rPr>
                <w:rFonts w:eastAsia="標楷體"/>
              </w:rPr>
            </w:pPr>
            <w:r w:rsidRPr="00937FCF">
              <w:rPr>
                <w:rFonts w:eastAsia="標楷體" w:hAnsi="標楷體"/>
              </w:rPr>
              <w:t>相關條項</w:t>
            </w:r>
          </w:p>
        </w:tc>
        <w:tc>
          <w:tcPr>
            <w:tcW w:w="1633" w:type="pct"/>
            <w:tcBorders>
              <w:top w:val="single" w:sz="4" w:space="0" w:color="auto"/>
            </w:tcBorders>
          </w:tcPr>
          <w:p w14:paraId="70249DB2" w14:textId="77777777" w:rsidR="005D3D5D" w:rsidRPr="00937FCF" w:rsidRDefault="005D3D5D" w:rsidP="009F5C16">
            <w:pPr>
              <w:snapToGrid w:val="0"/>
              <w:spacing w:before="60" w:after="60"/>
              <w:jc w:val="center"/>
              <w:rPr>
                <w:rFonts w:eastAsia="標楷體"/>
              </w:rPr>
            </w:pPr>
            <w:r w:rsidRPr="00937FCF">
              <w:rPr>
                <w:rFonts w:eastAsia="標楷體" w:hAnsi="標楷體"/>
              </w:rPr>
              <w:t>違反法規情形</w:t>
            </w:r>
          </w:p>
        </w:tc>
        <w:tc>
          <w:tcPr>
            <w:tcW w:w="1632" w:type="pct"/>
            <w:tcBorders>
              <w:top w:val="single" w:sz="4" w:space="0" w:color="auto"/>
            </w:tcBorders>
          </w:tcPr>
          <w:p w14:paraId="47C298DE" w14:textId="77777777" w:rsidR="005D3D5D" w:rsidRPr="00937FCF" w:rsidRDefault="005D3D5D" w:rsidP="009F5C16">
            <w:pPr>
              <w:snapToGrid w:val="0"/>
              <w:spacing w:before="60" w:after="60"/>
              <w:jc w:val="center"/>
              <w:rPr>
                <w:rFonts w:eastAsia="標楷體"/>
              </w:rPr>
            </w:pPr>
            <w:r w:rsidRPr="00937FCF">
              <w:rPr>
                <w:rFonts w:eastAsia="標楷體" w:hAnsi="標楷體"/>
              </w:rPr>
              <w:t>相關刑罰</w:t>
            </w:r>
          </w:p>
        </w:tc>
      </w:tr>
      <w:tr w:rsidR="005D3D5D" w:rsidRPr="00937FCF" w14:paraId="57564861" w14:textId="77777777" w:rsidTr="009F5C16">
        <w:tblPrEx>
          <w:tblCellMar>
            <w:top w:w="0" w:type="dxa"/>
            <w:bottom w:w="0" w:type="dxa"/>
          </w:tblCellMar>
        </w:tblPrEx>
        <w:trPr>
          <w:cantSplit/>
          <w:trHeight w:val="670"/>
        </w:trPr>
        <w:tc>
          <w:tcPr>
            <w:tcW w:w="732" w:type="pct"/>
            <w:vMerge w:val="restart"/>
          </w:tcPr>
          <w:p w14:paraId="402A2A7E" w14:textId="77777777" w:rsidR="005D3D5D" w:rsidRPr="00937FCF" w:rsidRDefault="005D3D5D" w:rsidP="009F5C16">
            <w:pPr>
              <w:snapToGrid w:val="0"/>
              <w:jc w:val="both"/>
              <w:rPr>
                <w:rFonts w:eastAsia="標楷體"/>
              </w:rPr>
            </w:pPr>
            <w:r w:rsidRPr="00937FCF">
              <w:rPr>
                <w:rFonts w:eastAsia="標楷體" w:hAnsi="標楷體"/>
              </w:rPr>
              <w:t>政府採購法</w:t>
            </w:r>
          </w:p>
        </w:tc>
        <w:tc>
          <w:tcPr>
            <w:tcW w:w="1003" w:type="pct"/>
            <w:vMerge w:val="restart"/>
          </w:tcPr>
          <w:p w14:paraId="2CACFA78"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87</w:t>
            </w:r>
            <w:r w:rsidRPr="00937FCF">
              <w:rPr>
                <w:rFonts w:eastAsia="標楷體" w:hAnsi="標楷體"/>
              </w:rPr>
              <w:t>條</w:t>
            </w:r>
          </w:p>
          <w:p w14:paraId="03118725" w14:textId="77777777" w:rsidR="005D3D5D" w:rsidRPr="00937FCF" w:rsidRDefault="005D3D5D" w:rsidP="009F5C16">
            <w:pPr>
              <w:snapToGrid w:val="0"/>
              <w:jc w:val="both"/>
              <w:rPr>
                <w:rFonts w:eastAsia="標楷體"/>
              </w:rPr>
            </w:pPr>
            <w:r w:rsidRPr="00937FCF">
              <w:rPr>
                <w:rFonts w:eastAsia="標楷體" w:hAnsi="標楷體"/>
              </w:rPr>
              <w:t>圍標、借牌等之處罰</w:t>
            </w:r>
          </w:p>
        </w:tc>
        <w:tc>
          <w:tcPr>
            <w:tcW w:w="1633" w:type="pct"/>
          </w:tcPr>
          <w:p w14:paraId="527A36BC" w14:textId="77777777" w:rsidR="005D3D5D" w:rsidRPr="00937FCF" w:rsidRDefault="005D3D5D" w:rsidP="009F5C16">
            <w:pPr>
              <w:snapToGrid w:val="0"/>
              <w:jc w:val="both"/>
              <w:rPr>
                <w:rFonts w:eastAsia="標楷體"/>
              </w:rPr>
            </w:pPr>
            <w:r w:rsidRPr="00937FCF">
              <w:rPr>
                <w:rFonts w:eastAsia="標楷體" w:hAnsi="標楷體"/>
              </w:rPr>
              <w:t>意圖使廠商不為投標、違反其本意投標，或使得標廠商放棄得標、得標後轉包或分包，而施強暴、脅迫、藥劑或催眠術者。</w:t>
            </w:r>
          </w:p>
        </w:tc>
        <w:tc>
          <w:tcPr>
            <w:tcW w:w="1632" w:type="pct"/>
          </w:tcPr>
          <w:p w14:paraId="3592AF27"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1</w:t>
            </w:r>
            <w:r w:rsidRPr="00937FCF">
              <w:rPr>
                <w:rFonts w:eastAsia="標楷體" w:hAnsi="標楷體"/>
              </w:rPr>
              <w:t>年以上</w:t>
            </w:r>
            <w:r w:rsidRPr="00937FCF">
              <w:rPr>
                <w:rFonts w:eastAsia="標楷體"/>
              </w:rPr>
              <w:t>7</w:t>
            </w:r>
            <w:r w:rsidRPr="00937FCF">
              <w:rPr>
                <w:rFonts w:eastAsia="標楷體" w:hAnsi="標楷體"/>
              </w:rPr>
              <w:t>年以下有期徒刑，得併科新臺幣</w:t>
            </w:r>
            <w:r w:rsidRPr="00937FCF">
              <w:rPr>
                <w:rFonts w:eastAsia="標楷體"/>
              </w:rPr>
              <w:t>3</w:t>
            </w:r>
            <w:r w:rsidRPr="00937FCF">
              <w:rPr>
                <w:rFonts w:eastAsia="標楷體" w:hAnsi="標楷體"/>
              </w:rPr>
              <w:t>百萬元以下罰金。未遂犯罰之。</w:t>
            </w:r>
          </w:p>
        </w:tc>
      </w:tr>
      <w:tr w:rsidR="005D3D5D" w:rsidRPr="00937FCF" w14:paraId="363D29BA" w14:textId="77777777" w:rsidTr="009F5C16">
        <w:tblPrEx>
          <w:tblCellMar>
            <w:top w:w="0" w:type="dxa"/>
            <w:bottom w:w="0" w:type="dxa"/>
          </w:tblCellMar>
        </w:tblPrEx>
        <w:trPr>
          <w:cantSplit/>
          <w:trHeight w:val="670"/>
        </w:trPr>
        <w:tc>
          <w:tcPr>
            <w:tcW w:w="732" w:type="pct"/>
            <w:vMerge/>
          </w:tcPr>
          <w:p w14:paraId="24238995" w14:textId="77777777" w:rsidR="005D3D5D" w:rsidRPr="00937FCF" w:rsidRDefault="005D3D5D" w:rsidP="009F5C16">
            <w:pPr>
              <w:snapToGrid w:val="0"/>
              <w:jc w:val="both"/>
              <w:rPr>
                <w:rFonts w:eastAsia="標楷體"/>
              </w:rPr>
            </w:pPr>
          </w:p>
        </w:tc>
        <w:tc>
          <w:tcPr>
            <w:tcW w:w="1003" w:type="pct"/>
            <w:vMerge/>
          </w:tcPr>
          <w:p w14:paraId="0261D287" w14:textId="77777777" w:rsidR="005D3D5D" w:rsidRPr="00937FCF" w:rsidRDefault="005D3D5D" w:rsidP="009F5C16">
            <w:pPr>
              <w:snapToGrid w:val="0"/>
              <w:jc w:val="both"/>
              <w:rPr>
                <w:rFonts w:eastAsia="標楷體"/>
              </w:rPr>
            </w:pPr>
          </w:p>
        </w:tc>
        <w:tc>
          <w:tcPr>
            <w:tcW w:w="1633" w:type="pct"/>
          </w:tcPr>
          <w:p w14:paraId="7DD63DC3" w14:textId="77777777" w:rsidR="005D3D5D" w:rsidRPr="00937FCF" w:rsidRDefault="005D3D5D" w:rsidP="009F5C16">
            <w:pPr>
              <w:snapToGrid w:val="0"/>
              <w:jc w:val="both"/>
              <w:rPr>
                <w:rFonts w:eastAsia="標楷體"/>
              </w:rPr>
            </w:pPr>
            <w:r w:rsidRPr="00937FCF">
              <w:rPr>
                <w:rFonts w:eastAsia="標楷體" w:hAnsi="標楷體"/>
              </w:rPr>
              <w:t>犯前項之罪，因而致人於死或致重傷者。</w:t>
            </w:r>
          </w:p>
        </w:tc>
        <w:tc>
          <w:tcPr>
            <w:tcW w:w="1632" w:type="pct"/>
          </w:tcPr>
          <w:p w14:paraId="1F0C4EF1" w14:textId="77777777" w:rsidR="005D3D5D" w:rsidRPr="00937FCF" w:rsidRDefault="005D3D5D" w:rsidP="009F5C16">
            <w:pPr>
              <w:snapToGrid w:val="0"/>
              <w:jc w:val="both"/>
              <w:rPr>
                <w:rFonts w:eastAsia="標楷體"/>
              </w:rPr>
            </w:pPr>
            <w:r w:rsidRPr="00937FCF">
              <w:rPr>
                <w:rFonts w:eastAsia="標楷體" w:hAnsi="標楷體"/>
              </w:rPr>
              <w:t>致人於死者，處無期徒刑或</w:t>
            </w:r>
            <w:r w:rsidRPr="00937FCF">
              <w:rPr>
                <w:rFonts w:eastAsia="標楷體"/>
              </w:rPr>
              <w:t>7</w:t>
            </w:r>
            <w:r w:rsidRPr="00937FCF">
              <w:rPr>
                <w:rFonts w:eastAsia="標楷體" w:hAnsi="標楷體"/>
              </w:rPr>
              <w:t>年以上有期徒刑；致重傷者，處</w:t>
            </w:r>
            <w:r w:rsidRPr="00937FCF">
              <w:rPr>
                <w:rFonts w:eastAsia="標楷體"/>
              </w:rPr>
              <w:t>3</w:t>
            </w:r>
            <w:r w:rsidRPr="00937FCF">
              <w:rPr>
                <w:rFonts w:eastAsia="標楷體" w:hAnsi="標楷體"/>
              </w:rPr>
              <w:t>年以上</w:t>
            </w:r>
            <w:r w:rsidRPr="00937FCF">
              <w:rPr>
                <w:rFonts w:eastAsia="標楷體"/>
              </w:rPr>
              <w:t>10</w:t>
            </w:r>
            <w:r w:rsidRPr="00937FCF">
              <w:rPr>
                <w:rFonts w:eastAsia="標楷體" w:hAnsi="標楷體"/>
              </w:rPr>
              <w:t>年以下有期徒刑，各得併科新臺幣</w:t>
            </w:r>
            <w:r w:rsidRPr="00937FCF">
              <w:rPr>
                <w:rFonts w:eastAsia="標楷體"/>
              </w:rPr>
              <w:t>3</w:t>
            </w:r>
            <w:r w:rsidRPr="00937FCF">
              <w:rPr>
                <w:rFonts w:eastAsia="標楷體" w:hAnsi="標楷體"/>
              </w:rPr>
              <w:t>百萬元以下罰金。</w:t>
            </w:r>
          </w:p>
        </w:tc>
      </w:tr>
      <w:tr w:rsidR="005D3D5D" w:rsidRPr="00937FCF" w14:paraId="78C5A31D" w14:textId="77777777" w:rsidTr="009F5C16">
        <w:tblPrEx>
          <w:tblCellMar>
            <w:top w:w="0" w:type="dxa"/>
            <w:bottom w:w="0" w:type="dxa"/>
          </w:tblCellMar>
        </w:tblPrEx>
        <w:trPr>
          <w:cantSplit/>
          <w:trHeight w:val="783"/>
        </w:trPr>
        <w:tc>
          <w:tcPr>
            <w:tcW w:w="732" w:type="pct"/>
            <w:vMerge/>
          </w:tcPr>
          <w:p w14:paraId="6376848F" w14:textId="77777777" w:rsidR="005D3D5D" w:rsidRPr="00937FCF" w:rsidRDefault="005D3D5D" w:rsidP="009F5C16">
            <w:pPr>
              <w:snapToGrid w:val="0"/>
              <w:jc w:val="both"/>
              <w:rPr>
                <w:rFonts w:eastAsia="標楷體"/>
              </w:rPr>
            </w:pPr>
          </w:p>
        </w:tc>
        <w:tc>
          <w:tcPr>
            <w:tcW w:w="1003" w:type="pct"/>
            <w:vMerge/>
          </w:tcPr>
          <w:p w14:paraId="54C8406F" w14:textId="77777777" w:rsidR="005D3D5D" w:rsidRPr="00937FCF" w:rsidRDefault="005D3D5D" w:rsidP="009F5C16">
            <w:pPr>
              <w:snapToGrid w:val="0"/>
              <w:jc w:val="both"/>
              <w:rPr>
                <w:rFonts w:eastAsia="標楷體"/>
              </w:rPr>
            </w:pPr>
          </w:p>
        </w:tc>
        <w:tc>
          <w:tcPr>
            <w:tcW w:w="1633" w:type="pct"/>
          </w:tcPr>
          <w:p w14:paraId="215CBE0A" w14:textId="77777777" w:rsidR="005D3D5D" w:rsidRPr="00937FCF" w:rsidRDefault="005D3D5D" w:rsidP="009F5C16">
            <w:pPr>
              <w:snapToGrid w:val="0"/>
              <w:jc w:val="both"/>
              <w:rPr>
                <w:rFonts w:eastAsia="標楷體"/>
              </w:rPr>
            </w:pPr>
            <w:r w:rsidRPr="00937FCF">
              <w:rPr>
                <w:rFonts w:eastAsia="標楷體" w:hAnsi="標楷體"/>
              </w:rPr>
              <w:t>以詐術或其他非法之方法，使廠商無法投標或開標發生不正確結果者。</w:t>
            </w:r>
          </w:p>
        </w:tc>
        <w:tc>
          <w:tcPr>
            <w:tcW w:w="1632" w:type="pct"/>
            <w:tcBorders>
              <w:bottom w:val="single" w:sz="4" w:space="0" w:color="auto"/>
            </w:tcBorders>
          </w:tcPr>
          <w:p w14:paraId="7DF345B1"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5</w:t>
            </w:r>
            <w:r w:rsidRPr="00937FCF">
              <w:rPr>
                <w:rFonts w:eastAsia="標楷體" w:hAnsi="標楷體"/>
              </w:rPr>
              <w:t>年以下有期徒刑，得併科新臺幣</w:t>
            </w:r>
            <w:r w:rsidRPr="00937FCF">
              <w:rPr>
                <w:rFonts w:eastAsia="標楷體"/>
              </w:rPr>
              <w:t>1</w:t>
            </w:r>
            <w:r w:rsidRPr="00937FCF">
              <w:rPr>
                <w:rFonts w:eastAsia="標楷體" w:hAnsi="標楷體"/>
              </w:rPr>
              <w:t>百萬元以下罰金。未遂犯罰之。</w:t>
            </w:r>
          </w:p>
        </w:tc>
      </w:tr>
      <w:tr w:rsidR="005D3D5D" w:rsidRPr="00937FCF" w14:paraId="68B274DE" w14:textId="77777777" w:rsidTr="009F5C16">
        <w:tblPrEx>
          <w:tblCellMar>
            <w:top w:w="0" w:type="dxa"/>
            <w:bottom w:w="0" w:type="dxa"/>
          </w:tblCellMar>
        </w:tblPrEx>
        <w:trPr>
          <w:cantSplit/>
          <w:trHeight w:val="537"/>
        </w:trPr>
        <w:tc>
          <w:tcPr>
            <w:tcW w:w="732" w:type="pct"/>
            <w:vMerge/>
          </w:tcPr>
          <w:p w14:paraId="510F8DA4" w14:textId="77777777" w:rsidR="005D3D5D" w:rsidRPr="00937FCF" w:rsidRDefault="005D3D5D" w:rsidP="009F5C16">
            <w:pPr>
              <w:snapToGrid w:val="0"/>
              <w:jc w:val="both"/>
              <w:rPr>
                <w:rFonts w:eastAsia="標楷體"/>
              </w:rPr>
            </w:pPr>
          </w:p>
        </w:tc>
        <w:tc>
          <w:tcPr>
            <w:tcW w:w="1003" w:type="pct"/>
            <w:vMerge/>
          </w:tcPr>
          <w:p w14:paraId="5CB99B07" w14:textId="77777777" w:rsidR="005D3D5D" w:rsidRPr="00937FCF" w:rsidRDefault="005D3D5D" w:rsidP="009F5C16">
            <w:pPr>
              <w:snapToGrid w:val="0"/>
              <w:jc w:val="both"/>
              <w:rPr>
                <w:rFonts w:eastAsia="標楷體"/>
              </w:rPr>
            </w:pPr>
          </w:p>
        </w:tc>
        <w:tc>
          <w:tcPr>
            <w:tcW w:w="1633" w:type="pct"/>
          </w:tcPr>
          <w:p w14:paraId="577D3C33" w14:textId="77777777" w:rsidR="005D3D5D" w:rsidRPr="00937FCF" w:rsidRDefault="005D3D5D" w:rsidP="009F5C16">
            <w:pPr>
              <w:snapToGrid w:val="0"/>
              <w:jc w:val="both"/>
              <w:rPr>
                <w:rFonts w:eastAsia="標楷體"/>
              </w:rPr>
            </w:pPr>
            <w:r w:rsidRPr="00937FCF">
              <w:rPr>
                <w:rFonts w:eastAsia="標楷體" w:hAnsi="標楷體"/>
              </w:rPr>
              <w:t>意圖影響決標價格或獲取不當利益，而以契約、協議或其他方式之合意，使廠商不為投標或不為價格之競爭者。</w:t>
            </w:r>
          </w:p>
        </w:tc>
        <w:tc>
          <w:tcPr>
            <w:tcW w:w="1632" w:type="pct"/>
          </w:tcPr>
          <w:p w14:paraId="7A7B5680"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6</w:t>
            </w:r>
            <w:r w:rsidRPr="00937FCF">
              <w:rPr>
                <w:rFonts w:eastAsia="標楷體" w:hAnsi="標楷體"/>
              </w:rPr>
              <w:t>月以上</w:t>
            </w:r>
            <w:r w:rsidRPr="00937FCF">
              <w:rPr>
                <w:rFonts w:eastAsia="標楷體"/>
              </w:rPr>
              <w:t>5</w:t>
            </w:r>
            <w:r w:rsidRPr="00937FCF">
              <w:rPr>
                <w:rFonts w:eastAsia="標楷體" w:hAnsi="標楷體"/>
              </w:rPr>
              <w:t>年以下有期徒刑，得併科新臺幣</w:t>
            </w:r>
            <w:r w:rsidRPr="00937FCF">
              <w:rPr>
                <w:rFonts w:eastAsia="標楷體"/>
              </w:rPr>
              <w:t>1</w:t>
            </w:r>
            <w:r w:rsidRPr="00937FCF">
              <w:rPr>
                <w:rFonts w:eastAsia="標楷體" w:hAnsi="標楷體"/>
              </w:rPr>
              <w:t>百萬元以下罰金。未遂犯罰之。</w:t>
            </w:r>
          </w:p>
        </w:tc>
      </w:tr>
      <w:tr w:rsidR="005D3D5D" w:rsidRPr="00937FCF" w14:paraId="3C414473" w14:textId="77777777" w:rsidTr="009F5C16">
        <w:tblPrEx>
          <w:tblCellMar>
            <w:top w:w="0" w:type="dxa"/>
            <w:bottom w:w="0" w:type="dxa"/>
          </w:tblCellMar>
        </w:tblPrEx>
        <w:trPr>
          <w:cantSplit/>
          <w:trHeight w:val="688"/>
        </w:trPr>
        <w:tc>
          <w:tcPr>
            <w:tcW w:w="732" w:type="pct"/>
            <w:vMerge/>
          </w:tcPr>
          <w:p w14:paraId="213A58F8" w14:textId="77777777" w:rsidR="005D3D5D" w:rsidRPr="00937FCF" w:rsidRDefault="005D3D5D" w:rsidP="009F5C16">
            <w:pPr>
              <w:snapToGrid w:val="0"/>
              <w:jc w:val="both"/>
              <w:rPr>
                <w:rFonts w:eastAsia="標楷體"/>
              </w:rPr>
            </w:pPr>
          </w:p>
        </w:tc>
        <w:tc>
          <w:tcPr>
            <w:tcW w:w="1003" w:type="pct"/>
            <w:vMerge/>
          </w:tcPr>
          <w:p w14:paraId="5673E048" w14:textId="77777777" w:rsidR="005D3D5D" w:rsidRPr="00937FCF" w:rsidRDefault="005D3D5D" w:rsidP="009F5C16">
            <w:pPr>
              <w:snapToGrid w:val="0"/>
              <w:jc w:val="both"/>
              <w:rPr>
                <w:rFonts w:eastAsia="標楷體"/>
              </w:rPr>
            </w:pPr>
          </w:p>
        </w:tc>
        <w:tc>
          <w:tcPr>
            <w:tcW w:w="1633" w:type="pct"/>
            <w:tcBorders>
              <w:top w:val="single" w:sz="4" w:space="0" w:color="auto"/>
            </w:tcBorders>
          </w:tcPr>
          <w:p w14:paraId="36702138" w14:textId="77777777" w:rsidR="005D3D5D" w:rsidRPr="00937FCF" w:rsidRDefault="005D3D5D" w:rsidP="009F5C16">
            <w:pPr>
              <w:snapToGrid w:val="0"/>
              <w:jc w:val="both"/>
              <w:rPr>
                <w:rFonts w:eastAsia="標楷體"/>
              </w:rPr>
            </w:pPr>
            <w:r w:rsidRPr="00937FCF">
              <w:rPr>
                <w:rFonts w:eastAsia="標楷體" w:hAnsi="標楷體"/>
              </w:rPr>
              <w:t>意圖影響採購結果或獲取不當利益，而借用他人名義或證件投標者。容許他人借用本人名義或證件參加投標者。</w:t>
            </w:r>
          </w:p>
        </w:tc>
        <w:tc>
          <w:tcPr>
            <w:tcW w:w="1632" w:type="pct"/>
          </w:tcPr>
          <w:p w14:paraId="06B72CE0"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3</w:t>
            </w:r>
            <w:r w:rsidRPr="00937FCF">
              <w:rPr>
                <w:rFonts w:eastAsia="標楷體" w:hAnsi="標楷體"/>
              </w:rPr>
              <w:t>年以下有期徒刑，得併科新臺幣</w:t>
            </w:r>
            <w:r w:rsidRPr="00937FCF">
              <w:rPr>
                <w:rFonts w:eastAsia="標楷體"/>
              </w:rPr>
              <w:t>1</w:t>
            </w:r>
            <w:r w:rsidRPr="00937FCF">
              <w:rPr>
                <w:rFonts w:eastAsia="標楷體" w:hAnsi="標楷體"/>
              </w:rPr>
              <w:t>百萬元以下罰金。</w:t>
            </w:r>
          </w:p>
        </w:tc>
      </w:tr>
      <w:tr w:rsidR="005D3D5D" w:rsidRPr="00937FCF" w14:paraId="100984F4" w14:textId="77777777" w:rsidTr="009F5C16">
        <w:tblPrEx>
          <w:tblCellMar>
            <w:top w:w="0" w:type="dxa"/>
            <w:bottom w:w="0" w:type="dxa"/>
          </w:tblCellMar>
        </w:tblPrEx>
        <w:trPr>
          <w:cantSplit/>
          <w:trHeight w:val="555"/>
        </w:trPr>
        <w:tc>
          <w:tcPr>
            <w:tcW w:w="732" w:type="pct"/>
            <w:vMerge/>
          </w:tcPr>
          <w:p w14:paraId="2EEBB6A9" w14:textId="77777777" w:rsidR="005D3D5D" w:rsidRPr="00937FCF" w:rsidRDefault="005D3D5D" w:rsidP="009F5C16">
            <w:pPr>
              <w:snapToGrid w:val="0"/>
              <w:jc w:val="both"/>
              <w:rPr>
                <w:rFonts w:eastAsia="標楷體"/>
              </w:rPr>
            </w:pPr>
          </w:p>
        </w:tc>
        <w:tc>
          <w:tcPr>
            <w:tcW w:w="1003" w:type="pct"/>
          </w:tcPr>
          <w:p w14:paraId="23CB44CB"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88</w:t>
            </w:r>
            <w:r w:rsidRPr="00937FCF">
              <w:rPr>
                <w:rFonts w:eastAsia="標楷體" w:hAnsi="標楷體"/>
              </w:rPr>
              <w:t>條</w:t>
            </w:r>
          </w:p>
          <w:p w14:paraId="481AD997" w14:textId="77777777" w:rsidR="005D3D5D" w:rsidRPr="00937FCF" w:rsidRDefault="005D3D5D" w:rsidP="009F5C16">
            <w:pPr>
              <w:snapToGrid w:val="0"/>
              <w:jc w:val="both"/>
              <w:rPr>
                <w:rFonts w:eastAsia="標楷體"/>
              </w:rPr>
            </w:pPr>
            <w:r w:rsidRPr="00937FCF">
              <w:rPr>
                <w:rFonts w:eastAsia="標楷體" w:hAnsi="標楷體"/>
              </w:rPr>
              <w:t>綁標之處罰</w:t>
            </w:r>
          </w:p>
        </w:tc>
        <w:tc>
          <w:tcPr>
            <w:tcW w:w="1633" w:type="pct"/>
          </w:tcPr>
          <w:p w14:paraId="491A5863" w14:textId="77777777" w:rsidR="005D3D5D" w:rsidRPr="00937FCF" w:rsidRDefault="005D3D5D" w:rsidP="009F5C16">
            <w:pPr>
              <w:snapToGrid w:val="0"/>
              <w:jc w:val="both"/>
              <w:rPr>
                <w:rFonts w:eastAsia="標楷體"/>
              </w:rPr>
            </w:pPr>
            <w:r w:rsidRPr="00937FCF">
              <w:rPr>
                <w:rFonts w:eastAsia="標楷體" w:hAnsi="標楷體"/>
              </w:rPr>
              <w:t>受機關委託提供採購規劃、設計、審查、監造、專案管理或代辦採購廠商之人員，意圖為私人不法之利益，對技術、工法、材料、設備或規格，為違反法令之限制或審查，因而獲得利益者。意圖為私人不法之利益，對廠商或分包廠商之資格為違反法令之限制或審查，因而獲得利益者。</w:t>
            </w:r>
          </w:p>
        </w:tc>
        <w:tc>
          <w:tcPr>
            <w:tcW w:w="1632" w:type="pct"/>
            <w:tcBorders>
              <w:bottom w:val="single" w:sz="4" w:space="0" w:color="auto"/>
            </w:tcBorders>
          </w:tcPr>
          <w:p w14:paraId="12BDA256"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1</w:t>
            </w:r>
            <w:r w:rsidRPr="00937FCF">
              <w:rPr>
                <w:rFonts w:eastAsia="標楷體" w:hAnsi="標楷體"/>
              </w:rPr>
              <w:t>年以上</w:t>
            </w:r>
            <w:r w:rsidRPr="00937FCF">
              <w:rPr>
                <w:rFonts w:eastAsia="標楷體"/>
              </w:rPr>
              <w:t>7</w:t>
            </w:r>
            <w:r w:rsidRPr="00937FCF">
              <w:rPr>
                <w:rFonts w:eastAsia="標楷體" w:hAnsi="標楷體"/>
              </w:rPr>
              <w:t>年以下有期徒刑，得併科新臺幣</w:t>
            </w:r>
            <w:r w:rsidRPr="00937FCF">
              <w:rPr>
                <w:rFonts w:eastAsia="標楷體"/>
              </w:rPr>
              <w:t>3</w:t>
            </w:r>
            <w:r w:rsidRPr="00937FCF">
              <w:rPr>
                <w:rFonts w:eastAsia="標楷體" w:hAnsi="標楷體"/>
              </w:rPr>
              <w:t>百萬元以下罰金。未遂犯罰之。</w:t>
            </w:r>
          </w:p>
        </w:tc>
      </w:tr>
      <w:tr w:rsidR="005D3D5D" w:rsidRPr="00937FCF" w14:paraId="67CF33EA" w14:textId="77777777" w:rsidTr="009F5C16">
        <w:tblPrEx>
          <w:tblCellMar>
            <w:top w:w="0" w:type="dxa"/>
            <w:bottom w:w="0" w:type="dxa"/>
          </w:tblCellMar>
        </w:tblPrEx>
        <w:trPr>
          <w:trHeight w:val="1174"/>
        </w:trPr>
        <w:tc>
          <w:tcPr>
            <w:tcW w:w="732" w:type="pct"/>
            <w:vMerge/>
          </w:tcPr>
          <w:p w14:paraId="583E3199" w14:textId="77777777" w:rsidR="005D3D5D" w:rsidRPr="00937FCF" w:rsidRDefault="005D3D5D" w:rsidP="009F5C16">
            <w:pPr>
              <w:snapToGrid w:val="0"/>
              <w:jc w:val="both"/>
              <w:rPr>
                <w:rFonts w:eastAsia="標楷體"/>
              </w:rPr>
            </w:pPr>
          </w:p>
        </w:tc>
        <w:tc>
          <w:tcPr>
            <w:tcW w:w="1003" w:type="pct"/>
          </w:tcPr>
          <w:p w14:paraId="650193D2"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89</w:t>
            </w:r>
            <w:r w:rsidRPr="00937FCF">
              <w:rPr>
                <w:rFonts w:eastAsia="標楷體" w:hAnsi="標楷體"/>
              </w:rPr>
              <w:t>條</w:t>
            </w:r>
          </w:p>
          <w:p w14:paraId="0890C5F2" w14:textId="77777777" w:rsidR="005D3D5D" w:rsidRPr="00937FCF" w:rsidRDefault="005D3D5D" w:rsidP="009F5C16">
            <w:pPr>
              <w:snapToGrid w:val="0"/>
              <w:jc w:val="both"/>
              <w:rPr>
                <w:rFonts w:eastAsia="標楷體"/>
              </w:rPr>
            </w:pPr>
            <w:r w:rsidRPr="00937FCF">
              <w:rPr>
                <w:rFonts w:eastAsia="標楷體" w:hAnsi="標楷體"/>
              </w:rPr>
              <w:t>洩密之處罰</w:t>
            </w:r>
          </w:p>
        </w:tc>
        <w:tc>
          <w:tcPr>
            <w:tcW w:w="1633" w:type="pct"/>
          </w:tcPr>
          <w:p w14:paraId="3506828C" w14:textId="77777777" w:rsidR="005D3D5D" w:rsidRPr="00937FCF" w:rsidRDefault="005D3D5D" w:rsidP="009F5C16">
            <w:pPr>
              <w:snapToGrid w:val="0"/>
              <w:jc w:val="both"/>
              <w:rPr>
                <w:rFonts w:eastAsia="標楷體"/>
                <w:spacing w:val="-2"/>
              </w:rPr>
            </w:pPr>
            <w:r w:rsidRPr="00937FCF">
              <w:rPr>
                <w:rFonts w:eastAsia="標楷體" w:hAnsi="標楷體"/>
                <w:spacing w:val="-2"/>
              </w:rPr>
              <w:t>受機關委託提供採購規劃、設計或專案管理或代辦採購廠商之人員，意圖為私人不法之利益，洩漏或交付關於</w:t>
            </w:r>
            <w:r w:rsidRPr="00937FCF">
              <w:rPr>
                <w:rFonts w:eastAsia="標楷體" w:hAnsi="標楷體"/>
                <w:spacing w:val="-2"/>
              </w:rPr>
              <w:lastRenderedPageBreak/>
              <w:t>採購應秘密之文書、圖畫、消息、物品或其他資訊，因而獲得利益者。</w:t>
            </w:r>
          </w:p>
        </w:tc>
        <w:tc>
          <w:tcPr>
            <w:tcW w:w="1632" w:type="pct"/>
          </w:tcPr>
          <w:p w14:paraId="55CB0016" w14:textId="77777777" w:rsidR="005D3D5D" w:rsidRPr="00937FCF" w:rsidRDefault="005D3D5D" w:rsidP="009F5C16">
            <w:pPr>
              <w:snapToGrid w:val="0"/>
              <w:jc w:val="both"/>
              <w:rPr>
                <w:rFonts w:eastAsia="標楷體"/>
              </w:rPr>
            </w:pPr>
            <w:r w:rsidRPr="00937FCF">
              <w:rPr>
                <w:rFonts w:eastAsia="標楷體" w:hAnsi="標楷體"/>
              </w:rPr>
              <w:lastRenderedPageBreak/>
              <w:t>處</w:t>
            </w:r>
            <w:r w:rsidRPr="00937FCF">
              <w:rPr>
                <w:rFonts w:eastAsia="標楷體"/>
              </w:rPr>
              <w:t>5</w:t>
            </w:r>
            <w:r w:rsidRPr="00937FCF">
              <w:rPr>
                <w:rFonts w:eastAsia="標楷體" w:hAnsi="標楷體"/>
              </w:rPr>
              <w:t>年以下有期徒刑、拘役或科或併科新臺幣</w:t>
            </w:r>
            <w:r w:rsidRPr="00937FCF">
              <w:rPr>
                <w:rFonts w:eastAsia="標楷體"/>
              </w:rPr>
              <w:t>1</w:t>
            </w:r>
            <w:r w:rsidRPr="00937FCF">
              <w:rPr>
                <w:rFonts w:eastAsia="標楷體" w:hAnsi="標楷體"/>
              </w:rPr>
              <w:t>百萬元以下罰金。未遂犯罰之。</w:t>
            </w:r>
          </w:p>
        </w:tc>
      </w:tr>
      <w:tr w:rsidR="005D3D5D" w:rsidRPr="00937FCF" w14:paraId="64B0E715" w14:textId="77777777" w:rsidTr="009F5C16">
        <w:tblPrEx>
          <w:tblCellMar>
            <w:top w:w="0" w:type="dxa"/>
            <w:bottom w:w="0" w:type="dxa"/>
          </w:tblCellMar>
        </w:tblPrEx>
        <w:trPr>
          <w:cantSplit/>
          <w:trHeight w:val="1475"/>
        </w:trPr>
        <w:tc>
          <w:tcPr>
            <w:tcW w:w="732" w:type="pct"/>
            <w:vMerge/>
          </w:tcPr>
          <w:p w14:paraId="130795BE" w14:textId="77777777" w:rsidR="005D3D5D" w:rsidRPr="00937FCF" w:rsidRDefault="005D3D5D" w:rsidP="009F5C16">
            <w:pPr>
              <w:snapToGrid w:val="0"/>
              <w:jc w:val="both"/>
              <w:rPr>
                <w:rFonts w:eastAsia="標楷體"/>
              </w:rPr>
            </w:pPr>
          </w:p>
        </w:tc>
        <w:tc>
          <w:tcPr>
            <w:tcW w:w="1003" w:type="pct"/>
            <w:vMerge w:val="restart"/>
          </w:tcPr>
          <w:p w14:paraId="2508458F"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90</w:t>
            </w:r>
            <w:r w:rsidRPr="00937FCF">
              <w:rPr>
                <w:rFonts w:eastAsia="標楷體" w:hAnsi="標楷體"/>
              </w:rPr>
              <w:t>條</w:t>
            </w:r>
          </w:p>
          <w:p w14:paraId="496146E1" w14:textId="77777777" w:rsidR="005D3D5D" w:rsidRPr="00937FCF" w:rsidRDefault="005D3D5D" w:rsidP="009F5C16">
            <w:pPr>
              <w:snapToGrid w:val="0"/>
              <w:jc w:val="both"/>
              <w:rPr>
                <w:rFonts w:eastAsia="標楷體"/>
              </w:rPr>
            </w:pPr>
            <w:r w:rsidRPr="00937FCF">
              <w:rPr>
                <w:rFonts w:eastAsia="標楷體" w:hAnsi="標楷體"/>
              </w:rPr>
              <w:t>強制採購決定之處罰</w:t>
            </w:r>
          </w:p>
        </w:tc>
        <w:tc>
          <w:tcPr>
            <w:tcW w:w="1633" w:type="pct"/>
          </w:tcPr>
          <w:p w14:paraId="33E90DF7" w14:textId="77777777" w:rsidR="005D3D5D" w:rsidRPr="00937FCF" w:rsidRDefault="005D3D5D" w:rsidP="009F5C16">
            <w:pPr>
              <w:snapToGrid w:val="0"/>
              <w:jc w:val="both"/>
              <w:rPr>
                <w:rFonts w:eastAsia="標楷體"/>
              </w:rPr>
            </w:pPr>
            <w:r w:rsidRPr="00937FCF">
              <w:rPr>
                <w:rFonts w:eastAsia="標楷體" w:hAnsi="標楷體"/>
              </w:rPr>
              <w:t>意圖使機關規劃、設計、承辦、監辦採購人員或受機關委託提供採購規劃、設計或專案管理或代辦採購廠商之人員，就與採購有關事項，不為決定或為違反其本意之決定，而施強暴、脅迫者。</w:t>
            </w:r>
          </w:p>
        </w:tc>
        <w:tc>
          <w:tcPr>
            <w:tcW w:w="1632" w:type="pct"/>
          </w:tcPr>
          <w:p w14:paraId="0EC9899C"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1</w:t>
            </w:r>
            <w:r w:rsidRPr="00937FCF">
              <w:rPr>
                <w:rFonts w:eastAsia="標楷體" w:hAnsi="標楷體"/>
              </w:rPr>
              <w:t>年以上</w:t>
            </w:r>
            <w:r w:rsidRPr="00937FCF">
              <w:rPr>
                <w:rFonts w:eastAsia="標楷體"/>
              </w:rPr>
              <w:t>7</w:t>
            </w:r>
            <w:r w:rsidRPr="00937FCF">
              <w:rPr>
                <w:rFonts w:eastAsia="標楷體" w:hAnsi="標楷體"/>
              </w:rPr>
              <w:t>年以下有期徒刑，得併科新臺幣</w:t>
            </w:r>
            <w:r w:rsidRPr="00937FCF">
              <w:rPr>
                <w:rFonts w:eastAsia="標楷體"/>
              </w:rPr>
              <w:t>3</w:t>
            </w:r>
            <w:r w:rsidRPr="00937FCF">
              <w:rPr>
                <w:rFonts w:eastAsia="標楷體" w:hAnsi="標楷體"/>
              </w:rPr>
              <w:t>百萬元以下罰金。未遂犯罰之。</w:t>
            </w:r>
          </w:p>
        </w:tc>
      </w:tr>
      <w:tr w:rsidR="005D3D5D" w:rsidRPr="00937FCF" w14:paraId="3AF3EBAC" w14:textId="77777777" w:rsidTr="009F5C16">
        <w:tblPrEx>
          <w:tblCellMar>
            <w:top w:w="0" w:type="dxa"/>
            <w:bottom w:w="0" w:type="dxa"/>
          </w:tblCellMar>
        </w:tblPrEx>
        <w:trPr>
          <w:cantSplit/>
          <w:trHeight w:val="303"/>
        </w:trPr>
        <w:tc>
          <w:tcPr>
            <w:tcW w:w="732" w:type="pct"/>
            <w:vMerge/>
          </w:tcPr>
          <w:p w14:paraId="719E006B" w14:textId="77777777" w:rsidR="005D3D5D" w:rsidRPr="00937FCF" w:rsidRDefault="005D3D5D" w:rsidP="009F5C16">
            <w:pPr>
              <w:snapToGrid w:val="0"/>
              <w:jc w:val="both"/>
              <w:rPr>
                <w:rFonts w:eastAsia="標楷體"/>
              </w:rPr>
            </w:pPr>
          </w:p>
        </w:tc>
        <w:tc>
          <w:tcPr>
            <w:tcW w:w="1003" w:type="pct"/>
            <w:vMerge/>
          </w:tcPr>
          <w:p w14:paraId="5583095F" w14:textId="77777777" w:rsidR="005D3D5D" w:rsidRPr="00937FCF" w:rsidRDefault="005D3D5D" w:rsidP="009F5C16">
            <w:pPr>
              <w:snapToGrid w:val="0"/>
              <w:jc w:val="both"/>
              <w:rPr>
                <w:rFonts w:eastAsia="標楷體"/>
              </w:rPr>
            </w:pPr>
          </w:p>
        </w:tc>
        <w:tc>
          <w:tcPr>
            <w:tcW w:w="1633" w:type="pct"/>
          </w:tcPr>
          <w:p w14:paraId="1F0B6F22" w14:textId="77777777" w:rsidR="005D3D5D" w:rsidRPr="00937FCF" w:rsidRDefault="005D3D5D" w:rsidP="009F5C16">
            <w:pPr>
              <w:snapToGrid w:val="0"/>
              <w:jc w:val="both"/>
              <w:rPr>
                <w:rFonts w:eastAsia="標楷體"/>
              </w:rPr>
            </w:pPr>
            <w:r w:rsidRPr="00937FCF">
              <w:rPr>
                <w:rFonts w:eastAsia="標楷體" w:hAnsi="標楷體"/>
              </w:rPr>
              <w:t>犯前項之罪，因而致人於死或重傷者。</w:t>
            </w:r>
          </w:p>
        </w:tc>
        <w:tc>
          <w:tcPr>
            <w:tcW w:w="1632" w:type="pct"/>
          </w:tcPr>
          <w:p w14:paraId="14B33B3A" w14:textId="77777777" w:rsidR="005D3D5D" w:rsidRPr="00937FCF" w:rsidRDefault="005D3D5D" w:rsidP="009F5C16">
            <w:pPr>
              <w:snapToGrid w:val="0"/>
              <w:jc w:val="both"/>
              <w:rPr>
                <w:rFonts w:eastAsia="標楷體"/>
              </w:rPr>
            </w:pPr>
            <w:r w:rsidRPr="00937FCF">
              <w:rPr>
                <w:rFonts w:eastAsia="標楷體" w:hAnsi="標楷體"/>
              </w:rPr>
              <w:t>致人於死者，處無期徒刑或</w:t>
            </w:r>
            <w:r w:rsidRPr="00937FCF">
              <w:rPr>
                <w:rFonts w:eastAsia="標楷體"/>
              </w:rPr>
              <w:t>7</w:t>
            </w:r>
            <w:r w:rsidRPr="00937FCF">
              <w:rPr>
                <w:rFonts w:eastAsia="標楷體" w:hAnsi="標楷體"/>
              </w:rPr>
              <w:t>年以上有期徒刑；致重傷者，處</w:t>
            </w:r>
            <w:r w:rsidRPr="00937FCF">
              <w:rPr>
                <w:rFonts w:eastAsia="標楷體"/>
              </w:rPr>
              <w:t>3</w:t>
            </w:r>
            <w:r w:rsidRPr="00937FCF">
              <w:rPr>
                <w:rFonts w:eastAsia="標楷體" w:hAnsi="標楷體"/>
              </w:rPr>
              <w:t>年以上</w:t>
            </w:r>
            <w:r w:rsidRPr="00937FCF">
              <w:rPr>
                <w:rFonts w:eastAsia="標楷體"/>
              </w:rPr>
              <w:t>10</w:t>
            </w:r>
            <w:r w:rsidRPr="00937FCF">
              <w:rPr>
                <w:rFonts w:eastAsia="標楷體" w:hAnsi="標楷體"/>
              </w:rPr>
              <w:t>年以下有期徒刑，各得併科新臺幣</w:t>
            </w:r>
            <w:r w:rsidRPr="00937FCF">
              <w:rPr>
                <w:rFonts w:eastAsia="標楷體"/>
              </w:rPr>
              <w:t>3</w:t>
            </w:r>
            <w:r w:rsidRPr="00937FCF">
              <w:rPr>
                <w:rFonts w:eastAsia="標楷體" w:hAnsi="標楷體"/>
              </w:rPr>
              <w:t>百萬元以下罰金。</w:t>
            </w:r>
          </w:p>
        </w:tc>
      </w:tr>
      <w:tr w:rsidR="005D3D5D" w:rsidRPr="00937FCF" w14:paraId="515A22A7" w14:textId="77777777" w:rsidTr="009F5C16">
        <w:tblPrEx>
          <w:tblCellMar>
            <w:top w:w="0" w:type="dxa"/>
            <w:bottom w:w="0" w:type="dxa"/>
          </w:tblCellMar>
        </w:tblPrEx>
        <w:trPr>
          <w:cantSplit/>
          <w:trHeight w:val="1546"/>
        </w:trPr>
        <w:tc>
          <w:tcPr>
            <w:tcW w:w="732" w:type="pct"/>
            <w:vMerge/>
          </w:tcPr>
          <w:p w14:paraId="3AA509E4" w14:textId="77777777" w:rsidR="005D3D5D" w:rsidRPr="00937FCF" w:rsidRDefault="005D3D5D" w:rsidP="009F5C16">
            <w:pPr>
              <w:snapToGrid w:val="0"/>
              <w:jc w:val="both"/>
              <w:rPr>
                <w:rFonts w:eastAsia="標楷體"/>
              </w:rPr>
            </w:pPr>
          </w:p>
        </w:tc>
        <w:tc>
          <w:tcPr>
            <w:tcW w:w="1003" w:type="pct"/>
            <w:vMerge w:val="restart"/>
          </w:tcPr>
          <w:p w14:paraId="68793296"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91</w:t>
            </w:r>
            <w:r w:rsidRPr="00937FCF">
              <w:rPr>
                <w:rFonts w:eastAsia="標楷體" w:hAnsi="標楷體"/>
              </w:rPr>
              <w:t>條</w:t>
            </w:r>
          </w:p>
          <w:p w14:paraId="0C969EA1" w14:textId="77777777" w:rsidR="005D3D5D" w:rsidRPr="00937FCF" w:rsidRDefault="005D3D5D" w:rsidP="009F5C16">
            <w:pPr>
              <w:snapToGrid w:val="0"/>
              <w:jc w:val="both"/>
              <w:rPr>
                <w:rFonts w:eastAsia="標楷體"/>
              </w:rPr>
            </w:pPr>
            <w:r w:rsidRPr="00937FCF">
              <w:rPr>
                <w:rFonts w:eastAsia="標楷體" w:hAnsi="標楷體"/>
              </w:rPr>
              <w:t>強制洩密之處罰</w:t>
            </w:r>
          </w:p>
        </w:tc>
        <w:tc>
          <w:tcPr>
            <w:tcW w:w="1633" w:type="pct"/>
          </w:tcPr>
          <w:p w14:paraId="09503CD1" w14:textId="77777777" w:rsidR="005D3D5D" w:rsidRPr="00937FCF" w:rsidRDefault="005D3D5D" w:rsidP="009F5C16">
            <w:pPr>
              <w:snapToGrid w:val="0"/>
              <w:jc w:val="both"/>
              <w:rPr>
                <w:rFonts w:eastAsia="標楷體"/>
                <w:spacing w:val="-2"/>
              </w:rPr>
            </w:pPr>
            <w:r w:rsidRPr="00937FCF">
              <w:rPr>
                <w:rFonts w:eastAsia="標楷體" w:hAnsi="標楷體"/>
                <w:spacing w:val="-2"/>
              </w:rPr>
              <w:t>意圖使機關規劃、設計、承辦、監辦採購人員或受機關委託提供採購規劃、設計或專案管理或代辦採購廠商之人員，洩漏或交付關於採購應秘密之文書、圖畫、消息、物品或其他資訊，而施強暴、脅迫者。</w:t>
            </w:r>
          </w:p>
        </w:tc>
        <w:tc>
          <w:tcPr>
            <w:tcW w:w="1632" w:type="pct"/>
            <w:tcBorders>
              <w:bottom w:val="single" w:sz="4" w:space="0" w:color="auto"/>
            </w:tcBorders>
          </w:tcPr>
          <w:p w14:paraId="6639C57C"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5</w:t>
            </w:r>
            <w:r w:rsidRPr="00937FCF">
              <w:rPr>
                <w:rFonts w:eastAsia="標楷體" w:hAnsi="標楷體"/>
              </w:rPr>
              <w:t>年以下有期徒刑，得併科新臺幣</w:t>
            </w:r>
            <w:r w:rsidRPr="00937FCF">
              <w:rPr>
                <w:rFonts w:eastAsia="標楷體"/>
              </w:rPr>
              <w:t>1</w:t>
            </w:r>
            <w:r w:rsidRPr="00937FCF">
              <w:rPr>
                <w:rFonts w:eastAsia="標楷體" w:hAnsi="標楷體"/>
              </w:rPr>
              <w:t>百萬元以下罰金。未遂犯罰之。</w:t>
            </w:r>
          </w:p>
        </w:tc>
      </w:tr>
      <w:tr w:rsidR="005D3D5D" w:rsidRPr="00937FCF" w14:paraId="0E3BD2C0" w14:textId="77777777" w:rsidTr="009F5C16">
        <w:tblPrEx>
          <w:tblCellMar>
            <w:top w:w="0" w:type="dxa"/>
            <w:bottom w:w="0" w:type="dxa"/>
          </w:tblCellMar>
        </w:tblPrEx>
        <w:trPr>
          <w:cantSplit/>
          <w:trHeight w:val="1393"/>
        </w:trPr>
        <w:tc>
          <w:tcPr>
            <w:tcW w:w="732" w:type="pct"/>
            <w:vMerge/>
          </w:tcPr>
          <w:p w14:paraId="09F03D22" w14:textId="77777777" w:rsidR="005D3D5D" w:rsidRPr="00937FCF" w:rsidRDefault="005D3D5D" w:rsidP="009F5C16">
            <w:pPr>
              <w:snapToGrid w:val="0"/>
              <w:jc w:val="both"/>
              <w:rPr>
                <w:rFonts w:eastAsia="標楷體"/>
              </w:rPr>
            </w:pPr>
          </w:p>
        </w:tc>
        <w:tc>
          <w:tcPr>
            <w:tcW w:w="1003" w:type="pct"/>
            <w:vMerge/>
          </w:tcPr>
          <w:p w14:paraId="6065FA5F" w14:textId="77777777" w:rsidR="005D3D5D" w:rsidRPr="00937FCF" w:rsidRDefault="005D3D5D" w:rsidP="009F5C16">
            <w:pPr>
              <w:snapToGrid w:val="0"/>
              <w:jc w:val="both"/>
              <w:rPr>
                <w:rFonts w:eastAsia="標楷體"/>
              </w:rPr>
            </w:pPr>
          </w:p>
        </w:tc>
        <w:tc>
          <w:tcPr>
            <w:tcW w:w="1633" w:type="pct"/>
          </w:tcPr>
          <w:p w14:paraId="4342F11E" w14:textId="77777777" w:rsidR="005D3D5D" w:rsidRPr="00937FCF" w:rsidRDefault="005D3D5D" w:rsidP="009F5C16">
            <w:pPr>
              <w:snapToGrid w:val="0"/>
              <w:jc w:val="both"/>
              <w:rPr>
                <w:rFonts w:eastAsia="標楷體"/>
              </w:rPr>
            </w:pPr>
            <w:r w:rsidRPr="00937FCF">
              <w:rPr>
                <w:rFonts w:eastAsia="標楷體" w:hAnsi="標楷體"/>
              </w:rPr>
              <w:t>犯前項之罪，因而致人於死或重傷者。</w:t>
            </w:r>
          </w:p>
        </w:tc>
        <w:tc>
          <w:tcPr>
            <w:tcW w:w="1632" w:type="pct"/>
          </w:tcPr>
          <w:p w14:paraId="7A28E73C" w14:textId="77777777" w:rsidR="005D3D5D" w:rsidRPr="00937FCF" w:rsidRDefault="005D3D5D" w:rsidP="009F5C16">
            <w:pPr>
              <w:snapToGrid w:val="0"/>
              <w:jc w:val="both"/>
              <w:rPr>
                <w:rFonts w:eastAsia="標楷體"/>
              </w:rPr>
            </w:pPr>
            <w:r w:rsidRPr="00937FCF">
              <w:rPr>
                <w:rFonts w:eastAsia="標楷體" w:hAnsi="標楷體"/>
              </w:rPr>
              <w:t>致人於死者，處無期徒刑或</w:t>
            </w:r>
            <w:r w:rsidRPr="00937FCF">
              <w:rPr>
                <w:rFonts w:eastAsia="標楷體"/>
              </w:rPr>
              <w:t>7</w:t>
            </w:r>
            <w:r w:rsidRPr="00937FCF">
              <w:rPr>
                <w:rFonts w:eastAsia="標楷體" w:hAnsi="標楷體"/>
              </w:rPr>
              <w:t>年以上有期徒刑；致重傷者，處</w:t>
            </w:r>
            <w:r w:rsidRPr="00937FCF">
              <w:rPr>
                <w:rFonts w:eastAsia="標楷體"/>
              </w:rPr>
              <w:t>3</w:t>
            </w:r>
            <w:r w:rsidRPr="00937FCF">
              <w:rPr>
                <w:rFonts w:eastAsia="標楷體" w:hAnsi="標楷體"/>
              </w:rPr>
              <w:t>年以上</w:t>
            </w:r>
            <w:r w:rsidRPr="00937FCF">
              <w:rPr>
                <w:rFonts w:eastAsia="標楷體"/>
              </w:rPr>
              <w:t>10</w:t>
            </w:r>
            <w:r w:rsidRPr="00937FCF">
              <w:rPr>
                <w:rFonts w:eastAsia="標楷體" w:hAnsi="標楷體"/>
              </w:rPr>
              <w:t>年以下有期徒刑，各得併科新臺幣</w:t>
            </w:r>
            <w:r w:rsidRPr="00937FCF">
              <w:rPr>
                <w:rFonts w:eastAsia="標楷體"/>
              </w:rPr>
              <w:t>3</w:t>
            </w:r>
            <w:r w:rsidRPr="00937FCF">
              <w:rPr>
                <w:rFonts w:eastAsia="標楷體" w:hAnsi="標楷體"/>
              </w:rPr>
              <w:t>百萬元以下罰金。</w:t>
            </w:r>
          </w:p>
        </w:tc>
      </w:tr>
      <w:tr w:rsidR="005D3D5D" w:rsidRPr="00937FCF" w14:paraId="0FB66130" w14:textId="77777777" w:rsidTr="009F5C16">
        <w:tblPrEx>
          <w:tblCellMar>
            <w:top w:w="0" w:type="dxa"/>
            <w:bottom w:w="0" w:type="dxa"/>
          </w:tblCellMar>
        </w:tblPrEx>
        <w:trPr>
          <w:cantSplit/>
          <w:trHeight w:val="855"/>
        </w:trPr>
        <w:tc>
          <w:tcPr>
            <w:tcW w:w="732" w:type="pct"/>
            <w:vMerge/>
          </w:tcPr>
          <w:p w14:paraId="2810BD3C" w14:textId="77777777" w:rsidR="005D3D5D" w:rsidRPr="00937FCF" w:rsidRDefault="005D3D5D" w:rsidP="009F5C16">
            <w:pPr>
              <w:snapToGrid w:val="0"/>
              <w:jc w:val="both"/>
              <w:rPr>
                <w:rFonts w:eastAsia="標楷體"/>
              </w:rPr>
            </w:pPr>
          </w:p>
        </w:tc>
        <w:tc>
          <w:tcPr>
            <w:tcW w:w="1003" w:type="pct"/>
          </w:tcPr>
          <w:p w14:paraId="25386417"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92</w:t>
            </w:r>
            <w:r w:rsidRPr="00937FCF">
              <w:rPr>
                <w:rFonts w:eastAsia="標楷體" w:hAnsi="標楷體"/>
              </w:rPr>
              <w:t>條</w:t>
            </w:r>
          </w:p>
          <w:p w14:paraId="7F649028" w14:textId="77777777" w:rsidR="005D3D5D" w:rsidRPr="00937FCF" w:rsidRDefault="005D3D5D" w:rsidP="009F5C16">
            <w:pPr>
              <w:snapToGrid w:val="0"/>
              <w:jc w:val="both"/>
              <w:rPr>
                <w:rFonts w:eastAsia="標楷體"/>
              </w:rPr>
            </w:pPr>
            <w:r w:rsidRPr="00937FCF">
              <w:rPr>
                <w:rFonts w:eastAsia="標楷體" w:hAnsi="標楷體"/>
              </w:rPr>
              <w:t>法人之處罰</w:t>
            </w:r>
          </w:p>
        </w:tc>
        <w:tc>
          <w:tcPr>
            <w:tcW w:w="1633" w:type="pct"/>
          </w:tcPr>
          <w:p w14:paraId="4FFB4B83" w14:textId="77777777" w:rsidR="005D3D5D" w:rsidRPr="00937FCF" w:rsidRDefault="005D3D5D" w:rsidP="009F5C16">
            <w:pPr>
              <w:snapToGrid w:val="0"/>
              <w:jc w:val="both"/>
              <w:rPr>
                <w:rFonts w:eastAsia="標楷體"/>
              </w:rPr>
            </w:pPr>
            <w:r w:rsidRPr="00937FCF">
              <w:rPr>
                <w:rFonts w:eastAsia="標楷體" w:hAnsi="標楷體"/>
              </w:rPr>
              <w:t>廠商之代表人、代理人、受雇人或其他從業人員，因執行業務犯本法之罪者。</w:t>
            </w:r>
          </w:p>
        </w:tc>
        <w:tc>
          <w:tcPr>
            <w:tcW w:w="1632" w:type="pct"/>
          </w:tcPr>
          <w:p w14:paraId="768CB987" w14:textId="77777777" w:rsidR="005D3D5D" w:rsidRPr="00937FCF" w:rsidRDefault="005D3D5D" w:rsidP="009F5C16">
            <w:pPr>
              <w:snapToGrid w:val="0"/>
              <w:jc w:val="both"/>
              <w:rPr>
                <w:rFonts w:eastAsia="標楷體"/>
              </w:rPr>
            </w:pPr>
            <w:r w:rsidRPr="00937FCF">
              <w:rPr>
                <w:rFonts w:eastAsia="標楷體" w:hAnsi="標楷體"/>
              </w:rPr>
              <w:t>除依規定處罰其行為人外，對該廠商亦科以該條之罰金。</w:t>
            </w:r>
          </w:p>
        </w:tc>
      </w:tr>
      <w:tr w:rsidR="003007EF" w:rsidRPr="00937FCF" w14:paraId="6213D52A" w14:textId="77777777" w:rsidTr="002422ED">
        <w:tblPrEx>
          <w:tblCellMar>
            <w:top w:w="0" w:type="dxa"/>
            <w:bottom w:w="0" w:type="dxa"/>
          </w:tblCellMar>
        </w:tblPrEx>
        <w:trPr>
          <w:cantSplit/>
          <w:trHeight w:val="937"/>
        </w:trPr>
        <w:tc>
          <w:tcPr>
            <w:tcW w:w="732" w:type="pct"/>
            <w:vMerge w:val="restart"/>
          </w:tcPr>
          <w:p w14:paraId="62BB2CB3" w14:textId="77777777" w:rsidR="003007EF" w:rsidRPr="00937FCF" w:rsidRDefault="003007EF" w:rsidP="009F5C16">
            <w:pPr>
              <w:snapToGrid w:val="0"/>
              <w:jc w:val="both"/>
              <w:rPr>
                <w:rFonts w:eastAsia="標楷體"/>
              </w:rPr>
            </w:pPr>
            <w:r w:rsidRPr="00937FCF">
              <w:rPr>
                <w:rFonts w:eastAsia="標楷體" w:hAnsi="標楷體"/>
              </w:rPr>
              <w:t>刑法</w:t>
            </w:r>
          </w:p>
        </w:tc>
        <w:tc>
          <w:tcPr>
            <w:tcW w:w="1003" w:type="pct"/>
          </w:tcPr>
          <w:p w14:paraId="41AECD0F" w14:textId="77777777" w:rsidR="003007EF" w:rsidRPr="00937FCF" w:rsidRDefault="003007EF" w:rsidP="009F5C16">
            <w:pPr>
              <w:snapToGrid w:val="0"/>
              <w:jc w:val="both"/>
              <w:rPr>
                <w:rFonts w:eastAsia="標楷體"/>
              </w:rPr>
            </w:pPr>
            <w:r w:rsidRPr="00937FCF">
              <w:rPr>
                <w:rFonts w:eastAsia="標楷體" w:hAnsi="標楷體"/>
              </w:rPr>
              <w:t>第</w:t>
            </w:r>
            <w:r w:rsidRPr="00937FCF">
              <w:rPr>
                <w:rFonts w:eastAsia="標楷體"/>
              </w:rPr>
              <w:t>210</w:t>
            </w:r>
            <w:r w:rsidRPr="00937FCF">
              <w:rPr>
                <w:rFonts w:eastAsia="標楷體" w:hAnsi="標楷體"/>
              </w:rPr>
              <w:t>條</w:t>
            </w:r>
          </w:p>
          <w:p w14:paraId="69FD7FDB" w14:textId="77777777" w:rsidR="003007EF" w:rsidRPr="00937FCF" w:rsidRDefault="003007EF" w:rsidP="009F5C16">
            <w:pPr>
              <w:snapToGrid w:val="0"/>
              <w:jc w:val="both"/>
              <w:rPr>
                <w:rFonts w:eastAsia="標楷體"/>
              </w:rPr>
            </w:pPr>
            <w:r w:rsidRPr="00937FCF">
              <w:rPr>
                <w:rFonts w:eastAsia="標楷體" w:hAnsi="標楷體"/>
              </w:rPr>
              <w:t>偽、變造私文書罪</w:t>
            </w:r>
          </w:p>
        </w:tc>
        <w:tc>
          <w:tcPr>
            <w:tcW w:w="1633" w:type="pct"/>
          </w:tcPr>
          <w:p w14:paraId="3D1ED25F" w14:textId="77777777" w:rsidR="003007EF" w:rsidRPr="00937FCF" w:rsidRDefault="003007EF" w:rsidP="009F5C16">
            <w:pPr>
              <w:snapToGrid w:val="0"/>
              <w:jc w:val="both"/>
              <w:rPr>
                <w:rFonts w:eastAsia="標楷體"/>
              </w:rPr>
            </w:pPr>
            <w:r w:rsidRPr="00937FCF">
              <w:rPr>
                <w:rFonts w:eastAsia="標楷體" w:hAnsi="標楷體"/>
              </w:rPr>
              <w:t>偽造、變造私文書，足以生損害於公眾或他人者。</w:t>
            </w:r>
          </w:p>
        </w:tc>
        <w:tc>
          <w:tcPr>
            <w:tcW w:w="1632" w:type="pct"/>
          </w:tcPr>
          <w:p w14:paraId="627949DF" w14:textId="77777777" w:rsidR="003007EF" w:rsidRPr="00937FCF" w:rsidRDefault="003007EF" w:rsidP="009F5C16">
            <w:pPr>
              <w:snapToGrid w:val="0"/>
              <w:jc w:val="both"/>
              <w:rPr>
                <w:rFonts w:eastAsia="標楷體"/>
              </w:rPr>
            </w:pPr>
            <w:r w:rsidRPr="00937FCF">
              <w:rPr>
                <w:rFonts w:eastAsia="標楷體" w:hAnsi="標楷體"/>
              </w:rPr>
              <w:t>處</w:t>
            </w:r>
            <w:r w:rsidRPr="00937FCF">
              <w:rPr>
                <w:rFonts w:eastAsia="標楷體"/>
              </w:rPr>
              <w:t>5</w:t>
            </w:r>
            <w:r w:rsidRPr="00937FCF">
              <w:rPr>
                <w:rFonts w:eastAsia="標楷體" w:hAnsi="標楷體"/>
              </w:rPr>
              <w:t>年以下有期徒刑。</w:t>
            </w:r>
          </w:p>
        </w:tc>
      </w:tr>
      <w:tr w:rsidR="005D3D5D" w:rsidRPr="00937FCF" w14:paraId="034235DD" w14:textId="77777777" w:rsidTr="009F5C16">
        <w:tblPrEx>
          <w:tblCellMar>
            <w:top w:w="0" w:type="dxa"/>
            <w:bottom w:w="0" w:type="dxa"/>
          </w:tblCellMar>
        </w:tblPrEx>
        <w:trPr>
          <w:cantSplit/>
        </w:trPr>
        <w:tc>
          <w:tcPr>
            <w:tcW w:w="732" w:type="pct"/>
            <w:vMerge/>
          </w:tcPr>
          <w:p w14:paraId="2DE58E57" w14:textId="77777777" w:rsidR="005D3D5D" w:rsidRPr="00937FCF" w:rsidRDefault="005D3D5D" w:rsidP="009F5C16">
            <w:pPr>
              <w:snapToGrid w:val="0"/>
              <w:jc w:val="both"/>
              <w:rPr>
                <w:rFonts w:eastAsia="標楷體"/>
              </w:rPr>
            </w:pPr>
          </w:p>
        </w:tc>
        <w:tc>
          <w:tcPr>
            <w:tcW w:w="1003" w:type="pct"/>
          </w:tcPr>
          <w:p w14:paraId="5A927087"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214</w:t>
            </w:r>
            <w:r w:rsidRPr="00937FCF">
              <w:rPr>
                <w:rFonts w:eastAsia="標楷體" w:hAnsi="標楷體"/>
              </w:rPr>
              <w:t>條</w:t>
            </w:r>
          </w:p>
          <w:p w14:paraId="3EF3CB7A" w14:textId="77777777" w:rsidR="005D3D5D" w:rsidRPr="00937FCF" w:rsidRDefault="005D3D5D" w:rsidP="009F5C16">
            <w:pPr>
              <w:snapToGrid w:val="0"/>
              <w:jc w:val="both"/>
              <w:rPr>
                <w:rFonts w:eastAsia="標楷體"/>
              </w:rPr>
            </w:pPr>
            <w:r w:rsidRPr="00937FCF">
              <w:rPr>
                <w:rFonts w:eastAsia="標楷體" w:hAnsi="標楷體"/>
              </w:rPr>
              <w:t>使公務員登載不實罪</w:t>
            </w:r>
          </w:p>
        </w:tc>
        <w:tc>
          <w:tcPr>
            <w:tcW w:w="1633" w:type="pct"/>
          </w:tcPr>
          <w:p w14:paraId="29D1D865" w14:textId="77777777" w:rsidR="005D3D5D" w:rsidRPr="00937FCF" w:rsidRDefault="005D3D5D" w:rsidP="009F5C16">
            <w:pPr>
              <w:snapToGrid w:val="0"/>
              <w:jc w:val="both"/>
              <w:rPr>
                <w:rFonts w:eastAsia="標楷體"/>
              </w:rPr>
            </w:pPr>
            <w:r w:rsidRPr="00937FCF">
              <w:rPr>
                <w:rFonts w:eastAsia="標楷體" w:hAnsi="標楷體"/>
              </w:rPr>
              <w:t>明知為不實之事項，而使公務員登載於職務上所掌之公文書，足以生損害於公眾或他人者。</w:t>
            </w:r>
          </w:p>
        </w:tc>
        <w:tc>
          <w:tcPr>
            <w:tcW w:w="1632" w:type="pct"/>
          </w:tcPr>
          <w:p w14:paraId="726762B2"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3</w:t>
            </w:r>
            <w:r w:rsidRPr="00937FCF">
              <w:rPr>
                <w:rFonts w:eastAsia="標楷體" w:hAnsi="標楷體"/>
              </w:rPr>
              <w:t>年以下有期徒刑、拘役或</w:t>
            </w:r>
            <w:r w:rsidR="00307BBD" w:rsidRPr="00937FCF">
              <w:rPr>
                <w:rFonts w:eastAsia="標楷體" w:hint="eastAsia"/>
              </w:rPr>
              <w:t>1</w:t>
            </w:r>
            <w:r w:rsidR="00307BBD" w:rsidRPr="00937FCF">
              <w:rPr>
                <w:rFonts w:eastAsia="標楷體" w:hint="eastAsia"/>
              </w:rPr>
              <w:t>萬</w:t>
            </w:r>
            <w:r w:rsidR="00E16CEF" w:rsidRPr="00937FCF">
              <w:rPr>
                <w:rFonts w:eastAsia="標楷體" w:hint="eastAsia"/>
              </w:rPr>
              <w:t>5</w:t>
            </w:r>
            <w:r w:rsidR="00E16CEF" w:rsidRPr="00937FCF">
              <w:rPr>
                <w:rFonts w:eastAsia="標楷體" w:hint="eastAsia"/>
              </w:rPr>
              <w:t>千元</w:t>
            </w:r>
            <w:r w:rsidRPr="00937FCF">
              <w:rPr>
                <w:rFonts w:eastAsia="標楷體" w:hAnsi="標楷體"/>
              </w:rPr>
              <w:t>以下罰金。</w:t>
            </w:r>
          </w:p>
        </w:tc>
      </w:tr>
      <w:tr w:rsidR="005D3D5D" w:rsidRPr="00937FCF" w14:paraId="61541F1C" w14:textId="77777777" w:rsidTr="009F5C16">
        <w:tblPrEx>
          <w:tblCellMar>
            <w:top w:w="0" w:type="dxa"/>
            <w:bottom w:w="0" w:type="dxa"/>
          </w:tblCellMar>
        </w:tblPrEx>
        <w:trPr>
          <w:cantSplit/>
        </w:trPr>
        <w:tc>
          <w:tcPr>
            <w:tcW w:w="732" w:type="pct"/>
            <w:vMerge/>
          </w:tcPr>
          <w:p w14:paraId="1E1901AE" w14:textId="77777777" w:rsidR="005D3D5D" w:rsidRPr="00937FCF" w:rsidRDefault="005D3D5D" w:rsidP="009F5C16">
            <w:pPr>
              <w:snapToGrid w:val="0"/>
              <w:jc w:val="both"/>
              <w:rPr>
                <w:rFonts w:eastAsia="標楷體"/>
              </w:rPr>
            </w:pPr>
          </w:p>
        </w:tc>
        <w:tc>
          <w:tcPr>
            <w:tcW w:w="1003" w:type="pct"/>
          </w:tcPr>
          <w:p w14:paraId="40623200"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215</w:t>
            </w:r>
            <w:r w:rsidRPr="00937FCF">
              <w:rPr>
                <w:rFonts w:eastAsia="標楷體" w:hAnsi="標楷體"/>
              </w:rPr>
              <w:t>條</w:t>
            </w:r>
          </w:p>
          <w:p w14:paraId="122506EA" w14:textId="77777777" w:rsidR="005D3D5D" w:rsidRPr="00937FCF" w:rsidRDefault="005D3D5D" w:rsidP="009F5C16">
            <w:pPr>
              <w:snapToGrid w:val="0"/>
              <w:jc w:val="both"/>
              <w:rPr>
                <w:rFonts w:eastAsia="標楷體"/>
              </w:rPr>
            </w:pPr>
            <w:r w:rsidRPr="00937FCF">
              <w:rPr>
                <w:rFonts w:eastAsia="標楷體" w:hAnsi="標楷體"/>
              </w:rPr>
              <w:t>業務上文書登載不實罪</w:t>
            </w:r>
          </w:p>
        </w:tc>
        <w:tc>
          <w:tcPr>
            <w:tcW w:w="1633" w:type="pct"/>
          </w:tcPr>
          <w:p w14:paraId="3186FB7A" w14:textId="77777777" w:rsidR="005D3D5D" w:rsidRPr="00937FCF" w:rsidRDefault="005D3D5D" w:rsidP="009F5C16">
            <w:pPr>
              <w:snapToGrid w:val="0"/>
              <w:jc w:val="both"/>
              <w:rPr>
                <w:rFonts w:eastAsia="標楷體"/>
              </w:rPr>
            </w:pPr>
            <w:r w:rsidRPr="00937FCF">
              <w:rPr>
                <w:rFonts w:eastAsia="標楷體" w:hAnsi="標楷體"/>
              </w:rPr>
              <w:t>從事業務之人，明知為不實之事項，而登載於其業務上作成之文書，足以生損害於公眾或他人者。</w:t>
            </w:r>
          </w:p>
        </w:tc>
        <w:tc>
          <w:tcPr>
            <w:tcW w:w="1632" w:type="pct"/>
          </w:tcPr>
          <w:p w14:paraId="226A4134"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3</w:t>
            </w:r>
            <w:r w:rsidRPr="00937FCF">
              <w:rPr>
                <w:rFonts w:eastAsia="標楷體" w:hAnsi="標楷體"/>
              </w:rPr>
              <w:t>年以下有期徒刑、拘役或</w:t>
            </w:r>
            <w:r w:rsidR="001756B9" w:rsidRPr="00937FCF">
              <w:rPr>
                <w:rFonts w:eastAsia="標楷體" w:hint="eastAsia"/>
              </w:rPr>
              <w:t>1</w:t>
            </w:r>
            <w:r w:rsidR="001756B9" w:rsidRPr="00937FCF">
              <w:rPr>
                <w:rFonts w:eastAsia="標楷體" w:hint="eastAsia"/>
              </w:rPr>
              <w:t>萬</w:t>
            </w:r>
            <w:r w:rsidR="001756B9" w:rsidRPr="00937FCF">
              <w:rPr>
                <w:rFonts w:eastAsia="標楷體" w:hint="eastAsia"/>
              </w:rPr>
              <w:t>5</w:t>
            </w:r>
            <w:r w:rsidR="001756B9" w:rsidRPr="00937FCF">
              <w:rPr>
                <w:rFonts w:eastAsia="標楷體" w:hint="eastAsia"/>
              </w:rPr>
              <w:t>千元</w:t>
            </w:r>
            <w:r w:rsidRPr="00937FCF">
              <w:rPr>
                <w:rFonts w:eastAsia="標楷體" w:hAnsi="標楷體"/>
              </w:rPr>
              <w:t>以下罰金。</w:t>
            </w:r>
          </w:p>
        </w:tc>
      </w:tr>
      <w:tr w:rsidR="005D3D5D" w:rsidRPr="00937FCF" w14:paraId="3075EC5A" w14:textId="77777777" w:rsidTr="009F5C16">
        <w:tblPrEx>
          <w:tblCellMar>
            <w:top w:w="0" w:type="dxa"/>
            <w:bottom w:w="0" w:type="dxa"/>
          </w:tblCellMar>
        </w:tblPrEx>
        <w:trPr>
          <w:cantSplit/>
          <w:trHeight w:val="1094"/>
        </w:trPr>
        <w:tc>
          <w:tcPr>
            <w:tcW w:w="732" w:type="pct"/>
            <w:vMerge/>
            <w:tcBorders>
              <w:bottom w:val="single" w:sz="4" w:space="0" w:color="auto"/>
            </w:tcBorders>
          </w:tcPr>
          <w:p w14:paraId="733A705A" w14:textId="77777777" w:rsidR="005D3D5D" w:rsidRPr="00937FCF" w:rsidRDefault="005D3D5D" w:rsidP="009F5C16">
            <w:pPr>
              <w:snapToGrid w:val="0"/>
              <w:jc w:val="both"/>
              <w:rPr>
                <w:rFonts w:eastAsia="標楷體"/>
              </w:rPr>
            </w:pPr>
          </w:p>
        </w:tc>
        <w:tc>
          <w:tcPr>
            <w:tcW w:w="1003" w:type="pct"/>
          </w:tcPr>
          <w:p w14:paraId="23F51E37"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216</w:t>
            </w:r>
            <w:r w:rsidRPr="00937FCF">
              <w:rPr>
                <w:rFonts w:eastAsia="標楷體" w:hAnsi="標楷體"/>
              </w:rPr>
              <w:t>條</w:t>
            </w:r>
          </w:p>
          <w:p w14:paraId="0D94DEA7" w14:textId="77777777" w:rsidR="005D3D5D" w:rsidRPr="00937FCF" w:rsidRDefault="005D3D5D" w:rsidP="009F5C16">
            <w:pPr>
              <w:snapToGrid w:val="0"/>
              <w:jc w:val="both"/>
              <w:rPr>
                <w:rFonts w:eastAsia="標楷體"/>
              </w:rPr>
            </w:pPr>
            <w:r w:rsidRPr="00937FCF">
              <w:rPr>
                <w:rFonts w:eastAsia="標楷體" w:hAnsi="標楷體"/>
              </w:rPr>
              <w:t>行使偽變造文書罪</w:t>
            </w:r>
          </w:p>
        </w:tc>
        <w:tc>
          <w:tcPr>
            <w:tcW w:w="1633" w:type="pct"/>
          </w:tcPr>
          <w:p w14:paraId="232E68C3" w14:textId="77777777" w:rsidR="005D3D5D" w:rsidRPr="00937FCF" w:rsidRDefault="005D3D5D" w:rsidP="009F5C16">
            <w:pPr>
              <w:snapToGrid w:val="0"/>
              <w:jc w:val="both"/>
              <w:rPr>
                <w:rFonts w:eastAsia="標楷體"/>
              </w:rPr>
            </w:pPr>
            <w:r w:rsidRPr="00937FCF">
              <w:rPr>
                <w:rFonts w:eastAsia="標楷體" w:hAnsi="標楷體"/>
              </w:rPr>
              <w:t>行使第</w:t>
            </w:r>
            <w:r w:rsidRPr="00937FCF">
              <w:rPr>
                <w:rFonts w:eastAsia="標楷體"/>
              </w:rPr>
              <w:t>210</w:t>
            </w:r>
            <w:r w:rsidRPr="00937FCF">
              <w:rPr>
                <w:rFonts w:eastAsia="標楷體" w:hAnsi="標楷體"/>
              </w:rPr>
              <w:t>條至第</w:t>
            </w:r>
            <w:r w:rsidRPr="00937FCF">
              <w:rPr>
                <w:rFonts w:eastAsia="標楷體"/>
              </w:rPr>
              <w:t>215</w:t>
            </w:r>
            <w:r w:rsidRPr="00937FCF">
              <w:rPr>
                <w:rFonts w:eastAsia="標楷體" w:hAnsi="標楷體"/>
              </w:rPr>
              <w:t>條之文書者，依偽造、變造文書或登載不實事項或使登載不實事項之規定處斷。</w:t>
            </w:r>
          </w:p>
        </w:tc>
        <w:tc>
          <w:tcPr>
            <w:tcW w:w="1632" w:type="pct"/>
            <w:tcBorders>
              <w:bottom w:val="single" w:sz="4" w:space="0" w:color="auto"/>
            </w:tcBorders>
          </w:tcPr>
          <w:p w14:paraId="4675CE3E" w14:textId="77777777" w:rsidR="005D3D5D" w:rsidRPr="00937FCF" w:rsidRDefault="005D3D5D" w:rsidP="009F5C16">
            <w:pPr>
              <w:snapToGrid w:val="0"/>
              <w:jc w:val="both"/>
              <w:rPr>
                <w:rFonts w:eastAsia="標楷體"/>
              </w:rPr>
            </w:pPr>
            <w:r w:rsidRPr="00937FCF">
              <w:rPr>
                <w:rFonts w:eastAsia="標楷體" w:hAnsi="標楷體"/>
              </w:rPr>
              <w:t>同第</w:t>
            </w:r>
            <w:r w:rsidRPr="00937FCF">
              <w:rPr>
                <w:rFonts w:eastAsia="標楷體"/>
              </w:rPr>
              <w:t>210</w:t>
            </w:r>
            <w:r w:rsidRPr="00937FCF">
              <w:rPr>
                <w:rFonts w:eastAsia="標楷體" w:hAnsi="標楷體"/>
              </w:rPr>
              <w:t>條、第</w:t>
            </w:r>
            <w:r w:rsidRPr="00937FCF">
              <w:rPr>
                <w:rFonts w:eastAsia="標楷體"/>
              </w:rPr>
              <w:t>214</w:t>
            </w:r>
            <w:r w:rsidRPr="00937FCF">
              <w:rPr>
                <w:rFonts w:eastAsia="標楷體" w:hAnsi="標楷體"/>
              </w:rPr>
              <w:t>條或第</w:t>
            </w:r>
            <w:r w:rsidRPr="00937FCF">
              <w:rPr>
                <w:rFonts w:eastAsia="標楷體"/>
              </w:rPr>
              <w:t>215</w:t>
            </w:r>
            <w:r w:rsidRPr="00937FCF">
              <w:rPr>
                <w:rFonts w:eastAsia="標楷體" w:hAnsi="標楷體"/>
              </w:rPr>
              <w:t>條。</w:t>
            </w:r>
          </w:p>
        </w:tc>
      </w:tr>
      <w:tr w:rsidR="000C2580" w:rsidRPr="00937FCF" w14:paraId="7AED306A" w14:textId="77777777" w:rsidTr="009F5C16">
        <w:tblPrEx>
          <w:tblCellMar>
            <w:top w:w="0" w:type="dxa"/>
            <w:bottom w:w="0" w:type="dxa"/>
          </w:tblCellMar>
        </w:tblPrEx>
        <w:trPr>
          <w:cantSplit/>
          <w:trHeight w:val="1094"/>
        </w:trPr>
        <w:tc>
          <w:tcPr>
            <w:tcW w:w="732" w:type="pct"/>
            <w:vMerge/>
            <w:tcBorders>
              <w:bottom w:val="single" w:sz="4" w:space="0" w:color="auto"/>
            </w:tcBorders>
          </w:tcPr>
          <w:p w14:paraId="36F90BA4" w14:textId="77777777" w:rsidR="000C2580" w:rsidRPr="00937FCF" w:rsidRDefault="000C2580" w:rsidP="009F5C16">
            <w:pPr>
              <w:snapToGrid w:val="0"/>
              <w:jc w:val="both"/>
              <w:rPr>
                <w:rFonts w:eastAsia="標楷體"/>
              </w:rPr>
            </w:pPr>
          </w:p>
        </w:tc>
        <w:tc>
          <w:tcPr>
            <w:tcW w:w="1003" w:type="pct"/>
          </w:tcPr>
          <w:p w14:paraId="0B406F58" w14:textId="77777777" w:rsidR="000C2580" w:rsidRPr="00937FCF" w:rsidRDefault="000C2580" w:rsidP="002E54EE">
            <w:pPr>
              <w:snapToGrid w:val="0"/>
              <w:jc w:val="both"/>
              <w:rPr>
                <w:rFonts w:eastAsia="標楷體"/>
              </w:rPr>
            </w:pPr>
            <w:r w:rsidRPr="00937FCF">
              <w:rPr>
                <w:rFonts w:eastAsia="標楷體" w:hAnsi="標楷體"/>
              </w:rPr>
              <w:t>第</w:t>
            </w:r>
            <w:r w:rsidRPr="00937FCF">
              <w:rPr>
                <w:rFonts w:eastAsia="標楷體"/>
              </w:rPr>
              <w:t>339</w:t>
            </w:r>
            <w:r w:rsidRPr="00937FCF">
              <w:rPr>
                <w:rFonts w:eastAsia="標楷體" w:hAnsi="標楷體"/>
              </w:rPr>
              <w:t>條</w:t>
            </w:r>
          </w:p>
          <w:p w14:paraId="41FC3180" w14:textId="77777777" w:rsidR="000C2580" w:rsidRPr="00937FCF" w:rsidRDefault="000C2580" w:rsidP="002E54EE">
            <w:pPr>
              <w:snapToGrid w:val="0"/>
              <w:jc w:val="both"/>
              <w:rPr>
                <w:rFonts w:eastAsia="標楷體"/>
              </w:rPr>
            </w:pPr>
            <w:r w:rsidRPr="00937FCF">
              <w:rPr>
                <w:rFonts w:eastAsia="標楷體" w:hAnsi="標楷體"/>
              </w:rPr>
              <w:t>詐欺罪</w:t>
            </w:r>
          </w:p>
        </w:tc>
        <w:tc>
          <w:tcPr>
            <w:tcW w:w="1633" w:type="pct"/>
          </w:tcPr>
          <w:p w14:paraId="0303CDA0" w14:textId="77777777" w:rsidR="000C2580" w:rsidRPr="00937FCF" w:rsidRDefault="000C2580" w:rsidP="002E54EE">
            <w:pPr>
              <w:snapToGrid w:val="0"/>
              <w:jc w:val="both"/>
              <w:rPr>
                <w:rFonts w:eastAsia="標楷體"/>
              </w:rPr>
            </w:pPr>
            <w:r w:rsidRPr="00937FCF">
              <w:rPr>
                <w:rFonts w:eastAsia="標楷體" w:hAnsi="標楷體"/>
              </w:rPr>
              <w:t>意圖為自己或第三人不法之所有，以詐術使人將本人或第三人之物交付者</w:t>
            </w:r>
            <w:r w:rsidR="00F728A3" w:rsidRPr="00937FCF">
              <w:rPr>
                <w:rFonts w:eastAsia="標楷體" w:hAnsi="標楷體"/>
              </w:rPr>
              <w:t>。</w:t>
            </w:r>
          </w:p>
          <w:p w14:paraId="43F42999" w14:textId="77777777" w:rsidR="000C2580" w:rsidRPr="00937FCF" w:rsidRDefault="000C2580" w:rsidP="002E54EE">
            <w:pPr>
              <w:snapToGrid w:val="0"/>
              <w:jc w:val="both"/>
              <w:rPr>
                <w:rFonts w:eastAsia="標楷體"/>
              </w:rPr>
            </w:pPr>
            <w:r w:rsidRPr="00937FCF">
              <w:rPr>
                <w:rFonts w:eastAsia="標楷體" w:hAnsi="標楷體"/>
              </w:rPr>
              <w:t>以前項方法得財產上不法之利益或使第三人得之者，亦同</w:t>
            </w:r>
            <w:r w:rsidR="00F728A3" w:rsidRPr="00937FCF">
              <w:rPr>
                <w:rFonts w:eastAsia="標楷體" w:hAnsi="標楷體"/>
              </w:rPr>
              <w:t>。</w:t>
            </w:r>
          </w:p>
        </w:tc>
        <w:tc>
          <w:tcPr>
            <w:tcW w:w="1632" w:type="pct"/>
            <w:tcBorders>
              <w:bottom w:val="single" w:sz="4" w:space="0" w:color="auto"/>
            </w:tcBorders>
          </w:tcPr>
          <w:p w14:paraId="08ECAE73" w14:textId="77777777" w:rsidR="000C2580" w:rsidRPr="00937FCF" w:rsidRDefault="000C2580" w:rsidP="002E54EE">
            <w:pPr>
              <w:snapToGrid w:val="0"/>
              <w:jc w:val="both"/>
              <w:rPr>
                <w:rFonts w:eastAsia="標楷體"/>
              </w:rPr>
            </w:pPr>
            <w:r w:rsidRPr="00937FCF">
              <w:rPr>
                <w:rFonts w:eastAsia="標楷體" w:hAnsi="標楷體"/>
              </w:rPr>
              <w:t>處</w:t>
            </w:r>
            <w:r w:rsidRPr="00937FCF">
              <w:rPr>
                <w:rFonts w:eastAsia="標楷體"/>
              </w:rPr>
              <w:t>5</w:t>
            </w:r>
            <w:r w:rsidRPr="00937FCF">
              <w:rPr>
                <w:rFonts w:eastAsia="標楷體" w:hAnsi="標楷體"/>
              </w:rPr>
              <w:t>年以下有期徒刑、拘役或科或併科</w:t>
            </w:r>
            <w:r w:rsidRPr="00937FCF">
              <w:rPr>
                <w:rFonts w:eastAsia="標楷體"/>
              </w:rPr>
              <w:t>50</w:t>
            </w:r>
            <w:r w:rsidRPr="00937FCF">
              <w:rPr>
                <w:rFonts w:eastAsia="標楷體" w:hAnsi="標楷體"/>
              </w:rPr>
              <w:t>萬元以下罰金。</w:t>
            </w:r>
          </w:p>
        </w:tc>
      </w:tr>
      <w:tr w:rsidR="005D3D5D" w:rsidRPr="00937FCF" w14:paraId="2F067A2E" w14:textId="77777777" w:rsidTr="009F5C16">
        <w:tblPrEx>
          <w:tblCellMar>
            <w:top w:w="0" w:type="dxa"/>
            <w:bottom w:w="0" w:type="dxa"/>
          </w:tblCellMar>
        </w:tblPrEx>
        <w:trPr>
          <w:cantSplit/>
          <w:trHeight w:val="1094"/>
        </w:trPr>
        <w:tc>
          <w:tcPr>
            <w:tcW w:w="732" w:type="pct"/>
            <w:vMerge/>
            <w:tcBorders>
              <w:bottom w:val="single" w:sz="4" w:space="0" w:color="auto"/>
            </w:tcBorders>
          </w:tcPr>
          <w:p w14:paraId="78674D03" w14:textId="77777777" w:rsidR="005D3D5D" w:rsidRPr="00937FCF" w:rsidRDefault="005D3D5D" w:rsidP="009F5C16">
            <w:pPr>
              <w:snapToGrid w:val="0"/>
              <w:jc w:val="both"/>
              <w:rPr>
                <w:rFonts w:eastAsia="標楷體"/>
              </w:rPr>
            </w:pPr>
          </w:p>
        </w:tc>
        <w:tc>
          <w:tcPr>
            <w:tcW w:w="1003" w:type="pct"/>
          </w:tcPr>
          <w:p w14:paraId="2E026BB2"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342</w:t>
            </w:r>
            <w:r w:rsidRPr="00937FCF">
              <w:rPr>
                <w:rFonts w:eastAsia="標楷體" w:hAnsi="標楷體"/>
              </w:rPr>
              <w:t>條</w:t>
            </w:r>
          </w:p>
          <w:p w14:paraId="2DEA4C07" w14:textId="77777777" w:rsidR="005D3D5D" w:rsidRPr="00937FCF" w:rsidRDefault="005D3D5D" w:rsidP="009F5C16">
            <w:pPr>
              <w:snapToGrid w:val="0"/>
              <w:jc w:val="both"/>
              <w:rPr>
                <w:rFonts w:eastAsia="標楷體"/>
              </w:rPr>
            </w:pPr>
            <w:r w:rsidRPr="00937FCF">
              <w:rPr>
                <w:rFonts w:eastAsia="標楷體" w:hAnsi="標楷體"/>
              </w:rPr>
              <w:t>背信罪</w:t>
            </w:r>
          </w:p>
        </w:tc>
        <w:tc>
          <w:tcPr>
            <w:tcW w:w="1633" w:type="pct"/>
          </w:tcPr>
          <w:p w14:paraId="10738382" w14:textId="77777777" w:rsidR="005D3D5D" w:rsidRPr="00937FCF" w:rsidRDefault="005D3D5D" w:rsidP="009F5C16">
            <w:pPr>
              <w:snapToGrid w:val="0"/>
              <w:jc w:val="both"/>
              <w:rPr>
                <w:rFonts w:eastAsia="標楷體"/>
              </w:rPr>
            </w:pPr>
            <w:r w:rsidRPr="00937FCF">
              <w:rPr>
                <w:rFonts w:eastAsia="標楷體" w:hAnsi="標楷體"/>
              </w:rPr>
              <w:t>為他人處理事務，意圖為自已或第三人不法之利益，或損害本人之利益，而為違背其任務之行為，致生損害於本人之財產或其他利益者。</w:t>
            </w:r>
          </w:p>
        </w:tc>
        <w:tc>
          <w:tcPr>
            <w:tcW w:w="1632" w:type="pct"/>
            <w:tcBorders>
              <w:bottom w:val="single" w:sz="4" w:space="0" w:color="auto"/>
            </w:tcBorders>
          </w:tcPr>
          <w:p w14:paraId="3A88D956" w14:textId="77777777" w:rsidR="005D3D5D" w:rsidRPr="00937FCF" w:rsidRDefault="005D3D5D" w:rsidP="009F5C16">
            <w:pPr>
              <w:snapToGrid w:val="0"/>
              <w:jc w:val="both"/>
              <w:rPr>
                <w:rFonts w:eastAsia="標楷體"/>
              </w:rPr>
            </w:pPr>
            <w:r w:rsidRPr="00937FCF">
              <w:rPr>
                <w:rFonts w:eastAsia="標楷體" w:hAnsi="標楷體"/>
              </w:rPr>
              <w:t>處</w:t>
            </w:r>
            <w:r w:rsidRPr="00937FCF">
              <w:rPr>
                <w:rFonts w:eastAsia="標楷體"/>
              </w:rPr>
              <w:t>5</w:t>
            </w:r>
            <w:r w:rsidRPr="00937FCF">
              <w:rPr>
                <w:rFonts w:eastAsia="標楷體" w:hAnsi="標楷體"/>
              </w:rPr>
              <w:t>年以下有期徒刑、拘役或科或併科</w:t>
            </w:r>
            <w:r w:rsidR="006A10F1" w:rsidRPr="00937FCF">
              <w:rPr>
                <w:rFonts w:eastAsia="標楷體" w:hint="eastAsia"/>
              </w:rPr>
              <w:t>50</w:t>
            </w:r>
            <w:r w:rsidR="006A10F1" w:rsidRPr="00937FCF">
              <w:rPr>
                <w:rFonts w:eastAsia="標楷體" w:hint="eastAsia"/>
              </w:rPr>
              <w:t>萬</w:t>
            </w:r>
            <w:r w:rsidRPr="00937FCF">
              <w:rPr>
                <w:rFonts w:eastAsia="標楷體" w:hAnsi="標楷體"/>
              </w:rPr>
              <w:t>元以下罰金。未遂犯罰之。</w:t>
            </w:r>
          </w:p>
        </w:tc>
      </w:tr>
      <w:tr w:rsidR="005D3D5D" w:rsidRPr="00937FCF" w14:paraId="04F90221" w14:textId="77777777" w:rsidTr="009F5C16">
        <w:tblPrEx>
          <w:tblCellMar>
            <w:top w:w="0" w:type="dxa"/>
            <w:bottom w:w="0" w:type="dxa"/>
          </w:tblCellMar>
        </w:tblPrEx>
        <w:trPr>
          <w:cantSplit/>
          <w:trHeight w:val="1094"/>
        </w:trPr>
        <w:tc>
          <w:tcPr>
            <w:tcW w:w="732" w:type="pct"/>
            <w:vMerge w:val="restart"/>
            <w:tcBorders>
              <w:top w:val="single" w:sz="4" w:space="0" w:color="auto"/>
            </w:tcBorders>
          </w:tcPr>
          <w:p w14:paraId="268A0A8F" w14:textId="77777777" w:rsidR="005D3D5D" w:rsidRPr="00937FCF" w:rsidRDefault="005D3D5D" w:rsidP="009F5C16">
            <w:pPr>
              <w:snapToGrid w:val="0"/>
              <w:jc w:val="both"/>
              <w:rPr>
                <w:rFonts w:eastAsia="標楷體"/>
              </w:rPr>
            </w:pPr>
            <w:r w:rsidRPr="00937FCF">
              <w:rPr>
                <w:rFonts w:eastAsia="標楷體" w:hAnsi="標楷體"/>
              </w:rPr>
              <w:t>貪污治罪條例</w:t>
            </w:r>
          </w:p>
        </w:tc>
        <w:tc>
          <w:tcPr>
            <w:tcW w:w="1003" w:type="pct"/>
          </w:tcPr>
          <w:p w14:paraId="18C3CD3E"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2</w:t>
            </w:r>
            <w:r w:rsidRPr="00937FCF">
              <w:rPr>
                <w:rFonts w:eastAsia="標楷體" w:hAnsi="標楷體"/>
              </w:rPr>
              <w:t>條</w:t>
            </w:r>
          </w:p>
          <w:p w14:paraId="2AA58D54" w14:textId="77777777" w:rsidR="005D3D5D" w:rsidRPr="00937FCF" w:rsidRDefault="005D3D5D" w:rsidP="009F5C16">
            <w:pPr>
              <w:snapToGrid w:val="0"/>
              <w:jc w:val="both"/>
              <w:rPr>
                <w:rFonts w:eastAsia="標楷體"/>
              </w:rPr>
            </w:pPr>
          </w:p>
          <w:p w14:paraId="2C2BA622" w14:textId="77777777" w:rsidR="005D3D5D" w:rsidRPr="00937FCF" w:rsidRDefault="005D3D5D" w:rsidP="009F5C16">
            <w:pPr>
              <w:snapToGrid w:val="0"/>
              <w:jc w:val="both"/>
              <w:rPr>
                <w:rFonts w:eastAsia="標楷體"/>
              </w:rPr>
            </w:pPr>
            <w:r w:rsidRPr="00937FCF">
              <w:rPr>
                <w:rFonts w:eastAsia="標楷體" w:hAnsi="標楷體"/>
              </w:rPr>
              <w:t>第</w:t>
            </w:r>
            <w:r w:rsidRPr="00937FCF">
              <w:rPr>
                <w:rFonts w:eastAsia="標楷體"/>
              </w:rPr>
              <w:t>3</w:t>
            </w:r>
            <w:r w:rsidRPr="00937FCF">
              <w:rPr>
                <w:rFonts w:eastAsia="標楷體" w:hAnsi="標楷體"/>
              </w:rPr>
              <w:t>條</w:t>
            </w:r>
          </w:p>
        </w:tc>
        <w:tc>
          <w:tcPr>
            <w:tcW w:w="1633" w:type="pct"/>
          </w:tcPr>
          <w:p w14:paraId="21913F4B" w14:textId="77777777" w:rsidR="005D3D5D" w:rsidRPr="00937FCF" w:rsidRDefault="005D3D5D" w:rsidP="009F5C16">
            <w:pPr>
              <w:snapToGrid w:val="0"/>
              <w:jc w:val="both"/>
              <w:rPr>
                <w:rFonts w:eastAsia="標楷體"/>
              </w:rPr>
            </w:pPr>
            <w:r w:rsidRPr="00937FCF">
              <w:rPr>
                <w:rFonts w:eastAsia="標楷體" w:hAnsi="標楷體"/>
              </w:rPr>
              <w:t>公務員犯本條例之罪者，依本條例處斷。</w:t>
            </w:r>
          </w:p>
          <w:p w14:paraId="5C35EB06" w14:textId="77777777" w:rsidR="005D3D5D" w:rsidRPr="00937FCF" w:rsidRDefault="005D3D5D" w:rsidP="009F5C16">
            <w:pPr>
              <w:snapToGrid w:val="0"/>
              <w:jc w:val="both"/>
              <w:rPr>
                <w:rFonts w:eastAsia="標楷體"/>
              </w:rPr>
            </w:pPr>
            <w:r w:rsidRPr="00937FCF">
              <w:rPr>
                <w:rFonts w:eastAsia="標楷體" w:hAnsi="標楷體"/>
              </w:rPr>
              <w:t>與前條人員共犯本條例之罪者，亦依本條例處斷。</w:t>
            </w:r>
          </w:p>
        </w:tc>
        <w:tc>
          <w:tcPr>
            <w:tcW w:w="1632" w:type="pct"/>
            <w:tcBorders>
              <w:bottom w:val="single" w:sz="4" w:space="0" w:color="auto"/>
            </w:tcBorders>
          </w:tcPr>
          <w:p w14:paraId="1B8629A9" w14:textId="77777777" w:rsidR="005D3D5D" w:rsidRPr="00937FCF" w:rsidRDefault="005D3D5D" w:rsidP="009F5C16">
            <w:pPr>
              <w:snapToGrid w:val="0"/>
              <w:jc w:val="both"/>
              <w:rPr>
                <w:rFonts w:eastAsia="標楷體"/>
              </w:rPr>
            </w:pPr>
            <w:r w:rsidRPr="00937FCF">
              <w:rPr>
                <w:rFonts w:eastAsia="標楷體" w:hAnsi="標楷體"/>
              </w:rPr>
              <w:t>詳貪污治罪條例第</w:t>
            </w:r>
            <w:r w:rsidRPr="00937FCF">
              <w:rPr>
                <w:rFonts w:eastAsia="標楷體"/>
              </w:rPr>
              <w:t>4</w:t>
            </w:r>
            <w:r w:rsidRPr="00937FCF">
              <w:rPr>
                <w:rFonts w:eastAsia="標楷體" w:hAnsi="標楷體"/>
              </w:rPr>
              <w:t>條、第</w:t>
            </w:r>
            <w:r w:rsidRPr="00937FCF">
              <w:rPr>
                <w:rFonts w:eastAsia="標楷體"/>
              </w:rPr>
              <w:t>5</w:t>
            </w:r>
            <w:r w:rsidRPr="00937FCF">
              <w:rPr>
                <w:rFonts w:eastAsia="標楷體" w:hAnsi="標楷體"/>
              </w:rPr>
              <w:t>條、第</w:t>
            </w:r>
            <w:r w:rsidRPr="00937FCF">
              <w:rPr>
                <w:rFonts w:eastAsia="標楷體"/>
              </w:rPr>
              <w:t>6</w:t>
            </w:r>
            <w:r w:rsidRPr="00937FCF">
              <w:rPr>
                <w:rFonts w:eastAsia="標楷體" w:hAnsi="標楷體"/>
              </w:rPr>
              <w:t>條、</w:t>
            </w:r>
            <w:r w:rsidRPr="00937FCF">
              <w:rPr>
                <w:rFonts w:eastAsia="標楷體"/>
              </w:rPr>
              <w:t>10</w:t>
            </w:r>
            <w:r w:rsidRPr="00937FCF">
              <w:rPr>
                <w:rFonts w:eastAsia="標楷體" w:hAnsi="標楷體"/>
              </w:rPr>
              <w:t>條、第</w:t>
            </w:r>
            <w:r w:rsidRPr="00937FCF">
              <w:rPr>
                <w:rFonts w:eastAsia="標楷體"/>
              </w:rPr>
              <w:t>12</w:t>
            </w:r>
            <w:r w:rsidRPr="00937FCF">
              <w:rPr>
                <w:rFonts w:eastAsia="標楷體" w:hAnsi="標楷體"/>
              </w:rPr>
              <w:t>條、第</w:t>
            </w:r>
            <w:r w:rsidRPr="00937FCF">
              <w:rPr>
                <w:rFonts w:eastAsia="標楷體"/>
              </w:rPr>
              <w:t>13</w:t>
            </w:r>
            <w:r w:rsidRPr="00937FCF">
              <w:rPr>
                <w:rFonts w:eastAsia="標楷體" w:hAnsi="標楷體"/>
              </w:rPr>
              <w:t>條、第</w:t>
            </w:r>
            <w:r w:rsidRPr="00937FCF">
              <w:rPr>
                <w:rFonts w:eastAsia="標楷體"/>
              </w:rPr>
              <w:t>15</w:t>
            </w:r>
            <w:r w:rsidRPr="00937FCF">
              <w:rPr>
                <w:rFonts w:eastAsia="標楷體" w:hAnsi="標楷體"/>
              </w:rPr>
              <w:t>條、第</w:t>
            </w:r>
            <w:r w:rsidRPr="00937FCF">
              <w:rPr>
                <w:rFonts w:eastAsia="標楷體"/>
              </w:rPr>
              <w:t>17</w:t>
            </w:r>
            <w:r w:rsidRPr="00937FCF">
              <w:rPr>
                <w:rFonts w:eastAsia="標楷體" w:hAnsi="標楷體"/>
              </w:rPr>
              <w:t>條規定。</w:t>
            </w:r>
          </w:p>
        </w:tc>
      </w:tr>
      <w:tr w:rsidR="005D7543" w:rsidRPr="00937FCF" w14:paraId="5AE8DDB3" w14:textId="77777777" w:rsidTr="009F5C16">
        <w:tblPrEx>
          <w:tblCellMar>
            <w:top w:w="0" w:type="dxa"/>
            <w:bottom w:w="0" w:type="dxa"/>
          </w:tblCellMar>
        </w:tblPrEx>
        <w:trPr>
          <w:cantSplit/>
          <w:trHeight w:val="1094"/>
        </w:trPr>
        <w:tc>
          <w:tcPr>
            <w:tcW w:w="732" w:type="pct"/>
            <w:vMerge/>
          </w:tcPr>
          <w:p w14:paraId="5FD35546" w14:textId="77777777" w:rsidR="005D7543" w:rsidRPr="00937FCF" w:rsidRDefault="005D7543" w:rsidP="009F5C16">
            <w:pPr>
              <w:snapToGrid w:val="0"/>
              <w:jc w:val="both"/>
              <w:rPr>
                <w:rFonts w:eastAsia="標楷體"/>
              </w:rPr>
            </w:pPr>
          </w:p>
        </w:tc>
        <w:tc>
          <w:tcPr>
            <w:tcW w:w="1003" w:type="pct"/>
            <w:vMerge w:val="restart"/>
          </w:tcPr>
          <w:p w14:paraId="497B3B7E" w14:textId="77777777" w:rsidR="005D7543" w:rsidRPr="00937FCF" w:rsidRDefault="005D7543" w:rsidP="009F5C16">
            <w:pPr>
              <w:snapToGrid w:val="0"/>
              <w:jc w:val="both"/>
              <w:rPr>
                <w:rFonts w:eastAsia="標楷體"/>
              </w:rPr>
            </w:pPr>
            <w:r w:rsidRPr="00937FCF">
              <w:rPr>
                <w:rFonts w:eastAsia="標楷體" w:hAnsi="標楷體"/>
              </w:rPr>
              <w:t>第</w:t>
            </w:r>
            <w:r w:rsidRPr="00937FCF">
              <w:rPr>
                <w:rFonts w:eastAsia="標楷體"/>
              </w:rPr>
              <w:t>11</w:t>
            </w:r>
            <w:r w:rsidRPr="00937FCF">
              <w:rPr>
                <w:rFonts w:eastAsia="標楷體" w:hAnsi="標楷體"/>
              </w:rPr>
              <w:t>條第</w:t>
            </w:r>
            <w:r w:rsidRPr="00937FCF">
              <w:rPr>
                <w:rFonts w:eastAsia="標楷體"/>
              </w:rPr>
              <w:t>1</w:t>
            </w:r>
            <w:r w:rsidRPr="00937FCF">
              <w:rPr>
                <w:rFonts w:eastAsia="標楷體" w:hAnsi="標楷體"/>
              </w:rPr>
              <w:t>項、第</w:t>
            </w:r>
            <w:r w:rsidRPr="00937FCF">
              <w:rPr>
                <w:rFonts w:eastAsia="標楷體" w:hAnsi="標楷體"/>
              </w:rPr>
              <w:t>2</w:t>
            </w:r>
            <w:r w:rsidRPr="00937FCF">
              <w:rPr>
                <w:rFonts w:eastAsia="標楷體" w:hAnsi="標楷體"/>
              </w:rPr>
              <w:t>項及第</w:t>
            </w:r>
            <w:r w:rsidRPr="00937FCF">
              <w:rPr>
                <w:rFonts w:eastAsia="標楷體"/>
              </w:rPr>
              <w:t>4</w:t>
            </w:r>
            <w:r w:rsidRPr="00937FCF">
              <w:rPr>
                <w:rFonts w:eastAsia="標楷體" w:hAnsi="標楷體"/>
              </w:rPr>
              <w:t>項</w:t>
            </w:r>
          </w:p>
          <w:p w14:paraId="17A61B2E" w14:textId="77777777" w:rsidR="005D7543" w:rsidRPr="00937FCF" w:rsidRDefault="005D7543" w:rsidP="009F5C16">
            <w:pPr>
              <w:snapToGrid w:val="0"/>
              <w:jc w:val="both"/>
              <w:rPr>
                <w:rFonts w:eastAsia="標楷體"/>
              </w:rPr>
            </w:pPr>
            <w:r w:rsidRPr="00937FCF">
              <w:rPr>
                <w:rFonts w:eastAsia="標楷體" w:hAnsi="標楷體"/>
              </w:rPr>
              <w:t>行賄罪</w:t>
            </w:r>
          </w:p>
          <w:p w14:paraId="5A6D7559" w14:textId="77777777" w:rsidR="005D7543" w:rsidRPr="00937FCF" w:rsidRDefault="005D7543" w:rsidP="009F5C16">
            <w:pPr>
              <w:snapToGrid w:val="0"/>
              <w:jc w:val="both"/>
              <w:rPr>
                <w:rFonts w:eastAsia="標楷體"/>
              </w:rPr>
            </w:pPr>
          </w:p>
        </w:tc>
        <w:tc>
          <w:tcPr>
            <w:tcW w:w="1633" w:type="pct"/>
          </w:tcPr>
          <w:p w14:paraId="343BB5AB" w14:textId="77777777" w:rsidR="005D7543" w:rsidRPr="00937FCF" w:rsidRDefault="005D7543" w:rsidP="009F5C16">
            <w:pPr>
              <w:snapToGrid w:val="0"/>
              <w:jc w:val="both"/>
              <w:rPr>
                <w:rFonts w:eastAsia="標楷體"/>
              </w:rPr>
            </w:pPr>
            <w:r w:rsidRPr="00937FCF">
              <w:rPr>
                <w:rFonts w:eastAsia="標楷體" w:hAnsi="標楷體"/>
              </w:rPr>
              <w:t>對於第</w:t>
            </w:r>
            <w:r w:rsidRPr="00937FCF">
              <w:rPr>
                <w:rFonts w:eastAsia="標楷體"/>
              </w:rPr>
              <w:t>2</w:t>
            </w:r>
            <w:r w:rsidRPr="00937FCF">
              <w:rPr>
                <w:rFonts w:eastAsia="標楷體" w:hAnsi="標楷體"/>
              </w:rPr>
              <w:t>條人員，關於違背職務之行為，行求、期約或交付賄賂或其他不正利益者。</w:t>
            </w:r>
          </w:p>
          <w:p w14:paraId="71B52EE5" w14:textId="77777777" w:rsidR="005D7543" w:rsidRPr="00937FCF" w:rsidRDefault="005D7543" w:rsidP="009F5C16">
            <w:pPr>
              <w:snapToGrid w:val="0"/>
              <w:jc w:val="both"/>
              <w:rPr>
                <w:rFonts w:eastAsia="標楷體"/>
              </w:rPr>
            </w:pPr>
            <w:r w:rsidRPr="00937FCF">
              <w:rPr>
                <w:rFonts w:eastAsia="標楷體" w:hAnsi="標楷體"/>
              </w:rPr>
              <w:t>不具第</w:t>
            </w:r>
            <w:r w:rsidRPr="00937FCF">
              <w:rPr>
                <w:rFonts w:eastAsia="標楷體"/>
              </w:rPr>
              <w:t>2</w:t>
            </w:r>
            <w:r w:rsidRPr="00937FCF">
              <w:rPr>
                <w:rFonts w:eastAsia="標楷體" w:hAnsi="標楷體"/>
              </w:rPr>
              <w:t>條人員之身分而犯第</w:t>
            </w:r>
            <w:r w:rsidRPr="00937FCF">
              <w:rPr>
                <w:rFonts w:eastAsia="標楷體"/>
              </w:rPr>
              <w:t>1</w:t>
            </w:r>
            <w:r w:rsidRPr="00937FCF">
              <w:rPr>
                <w:rFonts w:eastAsia="標楷體" w:hAnsi="標楷體"/>
              </w:rPr>
              <w:t>項之罪者。</w:t>
            </w:r>
          </w:p>
        </w:tc>
        <w:tc>
          <w:tcPr>
            <w:tcW w:w="1632" w:type="pct"/>
            <w:tcBorders>
              <w:bottom w:val="single" w:sz="4" w:space="0" w:color="auto"/>
            </w:tcBorders>
          </w:tcPr>
          <w:p w14:paraId="4ED4F5DC" w14:textId="77777777" w:rsidR="005D7543" w:rsidRPr="00937FCF" w:rsidRDefault="005D7543" w:rsidP="009F5C16">
            <w:pPr>
              <w:snapToGrid w:val="0"/>
              <w:jc w:val="both"/>
              <w:rPr>
                <w:rFonts w:eastAsia="標楷體"/>
              </w:rPr>
            </w:pPr>
            <w:r w:rsidRPr="00937FCF">
              <w:rPr>
                <w:rFonts w:eastAsia="標楷體" w:hAnsi="標楷體"/>
              </w:rPr>
              <w:t>處</w:t>
            </w:r>
            <w:r w:rsidRPr="00937FCF">
              <w:rPr>
                <w:rFonts w:eastAsia="標楷體"/>
              </w:rPr>
              <w:t>1</w:t>
            </w:r>
            <w:r w:rsidRPr="00937FCF">
              <w:rPr>
                <w:rFonts w:eastAsia="標楷體" w:hAnsi="標楷體"/>
              </w:rPr>
              <w:t>年以上</w:t>
            </w:r>
            <w:r w:rsidRPr="00937FCF">
              <w:rPr>
                <w:rFonts w:eastAsia="標楷體"/>
              </w:rPr>
              <w:t>7</w:t>
            </w:r>
            <w:r w:rsidRPr="00937FCF">
              <w:rPr>
                <w:rFonts w:eastAsia="標楷體" w:hAnsi="標楷體"/>
              </w:rPr>
              <w:t>年以下有期徒刑，得併科新</w:t>
            </w:r>
            <w:r w:rsidR="00D41307" w:rsidRPr="00937FCF">
              <w:rPr>
                <w:rFonts w:eastAsia="標楷體" w:hAnsi="標楷體"/>
              </w:rPr>
              <w:t>臺幣</w:t>
            </w:r>
            <w:r w:rsidRPr="00937FCF">
              <w:rPr>
                <w:rFonts w:eastAsia="標楷體"/>
              </w:rPr>
              <w:t>3</w:t>
            </w:r>
            <w:r w:rsidRPr="00937FCF">
              <w:rPr>
                <w:rFonts w:eastAsia="標楷體" w:hAnsi="標楷體"/>
              </w:rPr>
              <w:t>百萬元以下罰金。</w:t>
            </w:r>
          </w:p>
        </w:tc>
      </w:tr>
      <w:tr w:rsidR="005D7543" w:rsidRPr="00937FCF" w14:paraId="4CF2A3D7" w14:textId="77777777" w:rsidTr="00FB0819">
        <w:tblPrEx>
          <w:tblCellMar>
            <w:top w:w="0" w:type="dxa"/>
            <w:bottom w:w="0" w:type="dxa"/>
          </w:tblCellMar>
        </w:tblPrEx>
        <w:trPr>
          <w:cantSplit/>
          <w:trHeight w:val="1094"/>
        </w:trPr>
        <w:tc>
          <w:tcPr>
            <w:tcW w:w="732" w:type="pct"/>
            <w:vMerge/>
          </w:tcPr>
          <w:p w14:paraId="328E01A2" w14:textId="77777777" w:rsidR="005D7543" w:rsidRPr="00937FCF" w:rsidRDefault="005D7543" w:rsidP="009F5C16">
            <w:pPr>
              <w:snapToGrid w:val="0"/>
              <w:jc w:val="both"/>
              <w:rPr>
                <w:rFonts w:eastAsia="標楷體"/>
              </w:rPr>
            </w:pPr>
          </w:p>
        </w:tc>
        <w:tc>
          <w:tcPr>
            <w:tcW w:w="1003" w:type="pct"/>
            <w:vMerge/>
          </w:tcPr>
          <w:p w14:paraId="0CE16305" w14:textId="77777777" w:rsidR="005D7543" w:rsidRPr="00937FCF" w:rsidRDefault="005D7543" w:rsidP="009F5C16">
            <w:pPr>
              <w:snapToGrid w:val="0"/>
              <w:jc w:val="both"/>
              <w:rPr>
                <w:rFonts w:eastAsia="標楷體"/>
              </w:rPr>
            </w:pPr>
          </w:p>
        </w:tc>
        <w:tc>
          <w:tcPr>
            <w:tcW w:w="1633" w:type="pct"/>
          </w:tcPr>
          <w:p w14:paraId="3DA06F03" w14:textId="77777777" w:rsidR="005D7543" w:rsidRPr="00937FCF" w:rsidRDefault="005D7543" w:rsidP="009F5C16">
            <w:pPr>
              <w:snapToGrid w:val="0"/>
              <w:jc w:val="both"/>
              <w:rPr>
                <w:rFonts w:eastAsia="標楷體"/>
              </w:rPr>
            </w:pPr>
            <w:r w:rsidRPr="00937FCF">
              <w:rPr>
                <w:rFonts w:eastAsia="標楷體" w:hAnsi="標楷體"/>
              </w:rPr>
              <w:t>對於第</w:t>
            </w:r>
            <w:r w:rsidRPr="00937FCF">
              <w:rPr>
                <w:rFonts w:eastAsia="標楷體"/>
              </w:rPr>
              <w:t>2</w:t>
            </w:r>
            <w:r w:rsidRPr="00937FCF">
              <w:rPr>
                <w:rFonts w:eastAsia="標楷體" w:hAnsi="標楷體"/>
              </w:rPr>
              <w:t>條人員，關於不違背職務之行為，行求、期約或交付賄賂或其他不正利益者。</w:t>
            </w:r>
          </w:p>
          <w:p w14:paraId="4ECFA8C5" w14:textId="77777777" w:rsidR="005D7543" w:rsidRPr="00937FCF" w:rsidRDefault="005D7543" w:rsidP="009F5C16">
            <w:pPr>
              <w:snapToGrid w:val="0"/>
              <w:jc w:val="both"/>
              <w:rPr>
                <w:rFonts w:eastAsia="標楷體"/>
              </w:rPr>
            </w:pPr>
            <w:r w:rsidRPr="00937FCF">
              <w:rPr>
                <w:rFonts w:eastAsia="標楷體" w:hAnsi="標楷體"/>
              </w:rPr>
              <w:t>不具第</w:t>
            </w:r>
            <w:r w:rsidRPr="00937FCF">
              <w:rPr>
                <w:rFonts w:eastAsia="標楷體"/>
              </w:rPr>
              <w:t>2</w:t>
            </w:r>
            <w:r w:rsidRPr="00937FCF">
              <w:rPr>
                <w:rFonts w:eastAsia="標楷體" w:hAnsi="標楷體"/>
              </w:rPr>
              <w:t>條人員之身分而犯第</w:t>
            </w:r>
            <w:r w:rsidRPr="00937FCF">
              <w:rPr>
                <w:rFonts w:eastAsia="標楷體"/>
              </w:rPr>
              <w:t>2</w:t>
            </w:r>
            <w:r w:rsidRPr="00937FCF">
              <w:rPr>
                <w:rFonts w:eastAsia="標楷體" w:hAnsi="標楷體"/>
              </w:rPr>
              <w:t>項之罪者。</w:t>
            </w:r>
          </w:p>
        </w:tc>
        <w:tc>
          <w:tcPr>
            <w:tcW w:w="1632" w:type="pct"/>
          </w:tcPr>
          <w:p w14:paraId="0F8A6FE0" w14:textId="77777777" w:rsidR="005D7543" w:rsidRPr="00937FCF" w:rsidRDefault="005D7543" w:rsidP="009F5C16">
            <w:pPr>
              <w:snapToGrid w:val="0"/>
              <w:jc w:val="both"/>
              <w:rPr>
                <w:rFonts w:eastAsia="標楷體"/>
              </w:rPr>
            </w:pPr>
            <w:r w:rsidRPr="00937FCF">
              <w:rPr>
                <w:rFonts w:eastAsia="標楷體" w:hAnsi="標楷體"/>
              </w:rPr>
              <w:t>處</w:t>
            </w:r>
            <w:r w:rsidRPr="00937FCF">
              <w:rPr>
                <w:rFonts w:eastAsia="標楷體"/>
              </w:rPr>
              <w:t>3</w:t>
            </w:r>
            <w:r w:rsidRPr="00937FCF">
              <w:rPr>
                <w:rFonts w:eastAsia="標楷體" w:hAnsi="標楷體"/>
              </w:rPr>
              <w:t>年以下有期徒刑、拘役或科或併科新臺幣</w:t>
            </w:r>
            <w:r w:rsidRPr="00937FCF">
              <w:rPr>
                <w:rFonts w:eastAsia="標楷體"/>
              </w:rPr>
              <w:t>50</w:t>
            </w:r>
            <w:r w:rsidRPr="00937FCF">
              <w:rPr>
                <w:rFonts w:eastAsia="標楷體" w:hAnsi="標楷體"/>
              </w:rPr>
              <w:t>萬元以下罰金。</w:t>
            </w:r>
          </w:p>
        </w:tc>
      </w:tr>
    </w:tbl>
    <w:p w14:paraId="1384432E" w14:textId="77777777" w:rsidR="00885652" w:rsidRPr="00937FCF" w:rsidRDefault="00885652" w:rsidP="00885652">
      <w:pPr>
        <w:spacing w:line="550" w:lineRule="exact"/>
        <w:rPr>
          <w:rFonts w:ascii="標楷體" w:eastAsia="標楷體" w:hAnsi="標楷體" w:hint="eastAsia"/>
          <w:bCs/>
          <w:sz w:val="32"/>
        </w:rPr>
      </w:pPr>
      <w:r w:rsidRPr="00937FCF">
        <w:rPr>
          <w:rFonts w:ascii="標楷體" w:eastAsia="標楷體" w:hAnsi="標楷體" w:hint="eastAsia"/>
          <w:bCs/>
          <w:sz w:val="32"/>
        </w:rPr>
        <w:t>（二）工程及技術服務採購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9"/>
        <w:gridCol w:w="1809"/>
        <w:gridCol w:w="2945"/>
        <w:gridCol w:w="2943"/>
      </w:tblGrid>
      <w:tr w:rsidR="00885652" w:rsidRPr="00937FCF" w14:paraId="541F153F" w14:textId="77777777" w:rsidTr="002422ED">
        <w:tblPrEx>
          <w:tblCellMar>
            <w:top w:w="0" w:type="dxa"/>
            <w:bottom w:w="0" w:type="dxa"/>
          </w:tblCellMar>
        </w:tblPrEx>
        <w:trPr>
          <w:tblHeader/>
        </w:trPr>
        <w:tc>
          <w:tcPr>
            <w:tcW w:w="732" w:type="pct"/>
            <w:tcBorders>
              <w:top w:val="single" w:sz="4" w:space="0" w:color="auto"/>
            </w:tcBorders>
          </w:tcPr>
          <w:p w14:paraId="5411E78B" w14:textId="77777777" w:rsidR="00885652" w:rsidRPr="00937FCF" w:rsidRDefault="00885652" w:rsidP="002422ED">
            <w:pPr>
              <w:snapToGrid w:val="0"/>
              <w:spacing w:before="60" w:after="60"/>
              <w:jc w:val="center"/>
              <w:rPr>
                <w:rFonts w:eastAsia="標楷體"/>
              </w:rPr>
            </w:pPr>
            <w:r w:rsidRPr="00937FCF">
              <w:rPr>
                <w:rFonts w:eastAsia="標楷體" w:hAnsi="標楷體"/>
              </w:rPr>
              <w:t>法規名稱</w:t>
            </w:r>
          </w:p>
        </w:tc>
        <w:tc>
          <w:tcPr>
            <w:tcW w:w="1003" w:type="pct"/>
            <w:tcBorders>
              <w:top w:val="single" w:sz="4" w:space="0" w:color="auto"/>
            </w:tcBorders>
          </w:tcPr>
          <w:p w14:paraId="4DECA34D" w14:textId="77777777" w:rsidR="00885652" w:rsidRPr="00937FCF" w:rsidRDefault="00885652" w:rsidP="002422ED">
            <w:pPr>
              <w:snapToGrid w:val="0"/>
              <w:spacing w:before="60" w:after="60"/>
              <w:jc w:val="center"/>
              <w:rPr>
                <w:rFonts w:eastAsia="標楷體"/>
              </w:rPr>
            </w:pPr>
            <w:r w:rsidRPr="00937FCF">
              <w:rPr>
                <w:rFonts w:eastAsia="標楷體" w:hAnsi="標楷體"/>
              </w:rPr>
              <w:t>相關條項</w:t>
            </w:r>
          </w:p>
        </w:tc>
        <w:tc>
          <w:tcPr>
            <w:tcW w:w="1633" w:type="pct"/>
            <w:tcBorders>
              <w:top w:val="single" w:sz="4" w:space="0" w:color="auto"/>
            </w:tcBorders>
          </w:tcPr>
          <w:p w14:paraId="0A4198B8" w14:textId="77777777" w:rsidR="00885652" w:rsidRPr="00937FCF" w:rsidRDefault="00885652" w:rsidP="002422ED">
            <w:pPr>
              <w:snapToGrid w:val="0"/>
              <w:spacing w:before="60" w:after="60"/>
              <w:jc w:val="center"/>
              <w:rPr>
                <w:rFonts w:eastAsia="標楷體"/>
              </w:rPr>
            </w:pPr>
            <w:r w:rsidRPr="00937FCF">
              <w:rPr>
                <w:rFonts w:eastAsia="標楷體" w:hAnsi="標楷體"/>
              </w:rPr>
              <w:t>違反法規情形</w:t>
            </w:r>
          </w:p>
        </w:tc>
        <w:tc>
          <w:tcPr>
            <w:tcW w:w="1632" w:type="pct"/>
            <w:tcBorders>
              <w:top w:val="single" w:sz="4" w:space="0" w:color="auto"/>
            </w:tcBorders>
          </w:tcPr>
          <w:p w14:paraId="118C72DC" w14:textId="77777777" w:rsidR="00885652" w:rsidRPr="00937FCF" w:rsidRDefault="00885652" w:rsidP="002422ED">
            <w:pPr>
              <w:snapToGrid w:val="0"/>
              <w:spacing w:before="60" w:after="60"/>
              <w:jc w:val="center"/>
              <w:rPr>
                <w:rFonts w:eastAsia="標楷體"/>
              </w:rPr>
            </w:pPr>
            <w:r w:rsidRPr="00937FCF">
              <w:rPr>
                <w:rFonts w:eastAsia="標楷體" w:hAnsi="標楷體"/>
              </w:rPr>
              <w:t>相關刑罰</w:t>
            </w:r>
          </w:p>
        </w:tc>
      </w:tr>
      <w:tr w:rsidR="00885652" w:rsidRPr="00937FCF" w14:paraId="70A052AD" w14:textId="77777777" w:rsidTr="002422ED">
        <w:tblPrEx>
          <w:tblCellMar>
            <w:top w:w="0" w:type="dxa"/>
            <w:bottom w:w="0" w:type="dxa"/>
          </w:tblCellMar>
        </w:tblPrEx>
        <w:trPr>
          <w:cantSplit/>
        </w:trPr>
        <w:tc>
          <w:tcPr>
            <w:tcW w:w="732" w:type="pct"/>
          </w:tcPr>
          <w:p w14:paraId="477EFBFC" w14:textId="77777777" w:rsidR="00885652" w:rsidRPr="00937FCF" w:rsidRDefault="00885652" w:rsidP="002422ED">
            <w:pPr>
              <w:snapToGrid w:val="0"/>
              <w:jc w:val="both"/>
              <w:rPr>
                <w:rFonts w:eastAsia="標楷體" w:hAnsi="標楷體"/>
              </w:rPr>
            </w:pPr>
            <w:r w:rsidRPr="00937FCF">
              <w:rPr>
                <w:rFonts w:eastAsia="標楷體" w:hAnsi="標楷體"/>
              </w:rPr>
              <w:t>刑法</w:t>
            </w:r>
          </w:p>
        </w:tc>
        <w:tc>
          <w:tcPr>
            <w:tcW w:w="1003" w:type="pct"/>
          </w:tcPr>
          <w:p w14:paraId="6D95D42D" w14:textId="77777777" w:rsidR="00885652" w:rsidRPr="00937FCF" w:rsidRDefault="00885652" w:rsidP="002422ED">
            <w:pPr>
              <w:snapToGrid w:val="0"/>
              <w:jc w:val="both"/>
              <w:rPr>
                <w:rFonts w:eastAsia="標楷體" w:hAnsi="標楷體"/>
              </w:rPr>
            </w:pPr>
            <w:r w:rsidRPr="00937FCF">
              <w:rPr>
                <w:rFonts w:eastAsia="標楷體" w:hAnsi="標楷體"/>
              </w:rPr>
              <w:t>第</w:t>
            </w:r>
            <w:r w:rsidRPr="00937FCF">
              <w:rPr>
                <w:rFonts w:eastAsia="標楷體" w:hAnsi="標楷體"/>
              </w:rPr>
              <w:t>193</w:t>
            </w:r>
            <w:r w:rsidRPr="00937FCF">
              <w:rPr>
                <w:rFonts w:eastAsia="標楷體" w:hAnsi="標楷體"/>
              </w:rPr>
              <w:t>條</w:t>
            </w:r>
          </w:p>
          <w:p w14:paraId="27F9B630" w14:textId="77777777" w:rsidR="00885652" w:rsidRPr="00937FCF" w:rsidRDefault="00885652" w:rsidP="002422ED">
            <w:pPr>
              <w:snapToGrid w:val="0"/>
              <w:jc w:val="both"/>
              <w:rPr>
                <w:rFonts w:eastAsia="標楷體" w:hAnsi="標楷體"/>
              </w:rPr>
            </w:pPr>
            <w:r w:rsidRPr="00937FCF">
              <w:rPr>
                <w:rFonts w:eastAsia="標楷體" w:hAnsi="標楷體"/>
              </w:rPr>
              <w:t>違背建築術成規罪</w:t>
            </w:r>
          </w:p>
        </w:tc>
        <w:tc>
          <w:tcPr>
            <w:tcW w:w="1633" w:type="pct"/>
          </w:tcPr>
          <w:p w14:paraId="31CF2262" w14:textId="77777777" w:rsidR="00885652" w:rsidRPr="00937FCF" w:rsidRDefault="00885652" w:rsidP="002422ED">
            <w:pPr>
              <w:snapToGrid w:val="0"/>
              <w:jc w:val="both"/>
              <w:rPr>
                <w:rFonts w:eastAsia="標楷體" w:hAnsi="標楷體"/>
              </w:rPr>
            </w:pPr>
            <w:r w:rsidRPr="00937FCF">
              <w:rPr>
                <w:rFonts w:eastAsia="標楷體" w:hAnsi="標楷體"/>
              </w:rPr>
              <w:t>承攬工程人或監工人於營造或拆卸建築物時，違背建築術成規，致生公共危險者。</w:t>
            </w:r>
          </w:p>
        </w:tc>
        <w:tc>
          <w:tcPr>
            <w:tcW w:w="1632" w:type="pct"/>
          </w:tcPr>
          <w:p w14:paraId="7266E65C" w14:textId="77777777" w:rsidR="00885652" w:rsidRPr="00937FCF" w:rsidRDefault="00885652" w:rsidP="002422ED">
            <w:pPr>
              <w:snapToGrid w:val="0"/>
              <w:jc w:val="both"/>
              <w:rPr>
                <w:rFonts w:eastAsia="標楷體" w:hAnsi="標楷體"/>
              </w:rPr>
            </w:pPr>
            <w:r w:rsidRPr="00937FCF">
              <w:rPr>
                <w:rFonts w:eastAsia="標楷體" w:hAnsi="標楷體"/>
              </w:rPr>
              <w:t>處</w:t>
            </w:r>
            <w:r w:rsidRPr="00937FCF">
              <w:rPr>
                <w:rFonts w:eastAsia="標楷體" w:hAnsi="標楷體"/>
              </w:rPr>
              <w:t>3</w:t>
            </w:r>
            <w:r w:rsidRPr="00937FCF">
              <w:rPr>
                <w:rFonts w:eastAsia="標楷體" w:hAnsi="標楷體"/>
              </w:rPr>
              <w:t>年以下有期徒刑、拘役或</w:t>
            </w:r>
            <w:r w:rsidRPr="00937FCF">
              <w:rPr>
                <w:rFonts w:eastAsia="標楷體" w:hAnsi="標楷體" w:hint="eastAsia"/>
              </w:rPr>
              <w:t>9</w:t>
            </w:r>
            <w:r w:rsidRPr="00937FCF">
              <w:rPr>
                <w:rFonts w:eastAsia="標楷體" w:hAnsi="標楷體" w:hint="eastAsia"/>
              </w:rPr>
              <w:t>萬</w:t>
            </w:r>
            <w:r w:rsidRPr="00937FCF">
              <w:rPr>
                <w:rFonts w:eastAsia="標楷體" w:hAnsi="標楷體"/>
              </w:rPr>
              <w:t>元以下罰金。</w:t>
            </w:r>
          </w:p>
        </w:tc>
      </w:tr>
      <w:tr w:rsidR="00885652" w:rsidRPr="00937FCF" w14:paraId="70767BE0" w14:textId="77777777" w:rsidTr="002422ED">
        <w:tblPrEx>
          <w:tblCellMar>
            <w:top w:w="0" w:type="dxa"/>
            <w:bottom w:w="0" w:type="dxa"/>
          </w:tblCellMar>
        </w:tblPrEx>
        <w:trPr>
          <w:cantSplit/>
          <w:trHeight w:val="1094"/>
        </w:trPr>
        <w:tc>
          <w:tcPr>
            <w:tcW w:w="732" w:type="pct"/>
          </w:tcPr>
          <w:p w14:paraId="5190AF68" w14:textId="77777777" w:rsidR="00885652" w:rsidRPr="00937FCF" w:rsidRDefault="00885652" w:rsidP="002422ED">
            <w:pPr>
              <w:snapToGrid w:val="0"/>
              <w:jc w:val="both"/>
              <w:rPr>
                <w:rFonts w:eastAsia="標楷體" w:hAnsi="標楷體"/>
              </w:rPr>
            </w:pPr>
            <w:r w:rsidRPr="00937FCF">
              <w:rPr>
                <w:rFonts w:eastAsia="標楷體" w:hAnsi="標楷體"/>
              </w:rPr>
              <w:t>營造業法</w:t>
            </w:r>
          </w:p>
        </w:tc>
        <w:tc>
          <w:tcPr>
            <w:tcW w:w="1003" w:type="pct"/>
          </w:tcPr>
          <w:p w14:paraId="36A60CA9" w14:textId="77777777" w:rsidR="00885652" w:rsidRPr="00937FCF" w:rsidRDefault="00885652" w:rsidP="002422ED">
            <w:pPr>
              <w:snapToGrid w:val="0"/>
              <w:jc w:val="both"/>
              <w:rPr>
                <w:rFonts w:eastAsia="標楷體" w:hAnsi="標楷體"/>
              </w:rPr>
            </w:pPr>
            <w:r w:rsidRPr="00937FCF">
              <w:rPr>
                <w:rFonts w:eastAsia="標楷體" w:hAnsi="標楷體"/>
              </w:rPr>
              <w:t>第</w:t>
            </w:r>
            <w:r w:rsidRPr="00937FCF">
              <w:rPr>
                <w:rFonts w:eastAsia="標楷體" w:hAnsi="標楷體"/>
              </w:rPr>
              <w:t>39</w:t>
            </w:r>
            <w:r w:rsidRPr="00937FCF">
              <w:rPr>
                <w:rFonts w:eastAsia="標楷體" w:hAnsi="標楷體"/>
              </w:rPr>
              <w:t>條</w:t>
            </w:r>
          </w:p>
        </w:tc>
        <w:tc>
          <w:tcPr>
            <w:tcW w:w="1633" w:type="pct"/>
          </w:tcPr>
          <w:p w14:paraId="1B408E1B" w14:textId="77777777" w:rsidR="00885652" w:rsidRPr="00937FCF" w:rsidRDefault="00885652" w:rsidP="002422ED">
            <w:pPr>
              <w:snapToGrid w:val="0"/>
              <w:jc w:val="both"/>
              <w:rPr>
                <w:rFonts w:eastAsia="標楷體" w:hAnsi="標楷體"/>
              </w:rPr>
            </w:pPr>
            <w:r w:rsidRPr="00937FCF">
              <w:rPr>
                <w:rFonts w:eastAsia="標楷體" w:hAnsi="標楷體"/>
              </w:rPr>
              <w:t>營造業負責人或專任工程人員違反第</w:t>
            </w:r>
            <w:r w:rsidRPr="00937FCF">
              <w:rPr>
                <w:rFonts w:eastAsia="標楷體" w:hAnsi="標楷體"/>
              </w:rPr>
              <w:t>37</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項或前條規定致生公共危險。</w:t>
            </w:r>
          </w:p>
        </w:tc>
        <w:tc>
          <w:tcPr>
            <w:tcW w:w="1632" w:type="pct"/>
          </w:tcPr>
          <w:p w14:paraId="16986C11" w14:textId="77777777" w:rsidR="00885652" w:rsidRPr="00937FCF" w:rsidRDefault="00885652" w:rsidP="002422ED">
            <w:pPr>
              <w:snapToGrid w:val="0"/>
              <w:jc w:val="both"/>
              <w:rPr>
                <w:rFonts w:eastAsia="標楷體" w:hAnsi="標楷體"/>
              </w:rPr>
            </w:pPr>
            <w:r w:rsidRPr="00937FCF">
              <w:rPr>
                <w:rFonts w:eastAsia="標楷體" w:hAnsi="標楷體"/>
              </w:rPr>
              <w:t>視其情形分別依法負其責任。</w:t>
            </w:r>
          </w:p>
        </w:tc>
      </w:tr>
    </w:tbl>
    <w:p w14:paraId="0C7B26F5" w14:textId="77777777" w:rsidR="00BD0865" w:rsidRPr="00937FCF" w:rsidRDefault="00BD0865" w:rsidP="00BD0865">
      <w:pPr>
        <w:spacing w:line="550" w:lineRule="exact"/>
        <w:rPr>
          <w:rFonts w:ascii="標楷體" w:eastAsia="標楷體" w:hAnsi="標楷體" w:hint="eastAsia"/>
          <w:bCs/>
          <w:sz w:val="32"/>
        </w:rPr>
      </w:pPr>
      <w:r w:rsidRPr="00937FCF">
        <w:rPr>
          <w:rFonts w:ascii="標楷體" w:eastAsia="標楷體" w:hAnsi="標楷體" w:hint="eastAsia"/>
          <w:bCs/>
          <w:sz w:val="32"/>
        </w:rPr>
        <w:t>（三）財物及勞務採購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9"/>
        <w:gridCol w:w="1809"/>
        <w:gridCol w:w="2945"/>
        <w:gridCol w:w="2943"/>
      </w:tblGrid>
      <w:tr w:rsidR="00BD0865" w:rsidRPr="00937FCF" w14:paraId="357EE363" w14:textId="77777777" w:rsidTr="002422ED">
        <w:tblPrEx>
          <w:tblCellMar>
            <w:top w:w="0" w:type="dxa"/>
            <w:bottom w:w="0" w:type="dxa"/>
          </w:tblCellMar>
        </w:tblPrEx>
        <w:trPr>
          <w:tblHeader/>
        </w:trPr>
        <w:tc>
          <w:tcPr>
            <w:tcW w:w="732" w:type="pct"/>
            <w:tcBorders>
              <w:top w:val="single" w:sz="4" w:space="0" w:color="auto"/>
            </w:tcBorders>
          </w:tcPr>
          <w:p w14:paraId="6B922BBD" w14:textId="77777777" w:rsidR="00BD0865" w:rsidRPr="00937FCF" w:rsidRDefault="00BD0865" w:rsidP="002422ED">
            <w:pPr>
              <w:snapToGrid w:val="0"/>
              <w:spacing w:before="60" w:after="60"/>
              <w:jc w:val="center"/>
              <w:rPr>
                <w:rFonts w:eastAsia="標楷體"/>
              </w:rPr>
            </w:pPr>
            <w:r w:rsidRPr="00937FCF">
              <w:rPr>
                <w:rFonts w:eastAsia="標楷體" w:hAnsi="標楷體"/>
              </w:rPr>
              <w:lastRenderedPageBreak/>
              <w:t>法規名稱</w:t>
            </w:r>
          </w:p>
        </w:tc>
        <w:tc>
          <w:tcPr>
            <w:tcW w:w="1003" w:type="pct"/>
            <w:tcBorders>
              <w:top w:val="single" w:sz="4" w:space="0" w:color="auto"/>
            </w:tcBorders>
          </w:tcPr>
          <w:p w14:paraId="61A4EE57" w14:textId="77777777" w:rsidR="00BD0865" w:rsidRPr="00937FCF" w:rsidRDefault="00BD0865" w:rsidP="002422ED">
            <w:pPr>
              <w:snapToGrid w:val="0"/>
              <w:spacing w:before="60" w:after="60"/>
              <w:jc w:val="center"/>
              <w:rPr>
                <w:rFonts w:eastAsia="標楷體"/>
              </w:rPr>
            </w:pPr>
            <w:r w:rsidRPr="00937FCF">
              <w:rPr>
                <w:rFonts w:eastAsia="標楷體" w:hAnsi="標楷體"/>
              </w:rPr>
              <w:t>相關條項</w:t>
            </w:r>
          </w:p>
        </w:tc>
        <w:tc>
          <w:tcPr>
            <w:tcW w:w="1633" w:type="pct"/>
            <w:tcBorders>
              <w:top w:val="single" w:sz="4" w:space="0" w:color="auto"/>
            </w:tcBorders>
          </w:tcPr>
          <w:p w14:paraId="0F58630A" w14:textId="77777777" w:rsidR="00BD0865" w:rsidRPr="00937FCF" w:rsidRDefault="00BD0865" w:rsidP="002422ED">
            <w:pPr>
              <w:snapToGrid w:val="0"/>
              <w:spacing w:before="60" w:after="60"/>
              <w:jc w:val="center"/>
              <w:rPr>
                <w:rFonts w:eastAsia="標楷體"/>
              </w:rPr>
            </w:pPr>
            <w:r w:rsidRPr="00937FCF">
              <w:rPr>
                <w:rFonts w:eastAsia="標楷體" w:hAnsi="標楷體"/>
              </w:rPr>
              <w:t>違反法規情形</w:t>
            </w:r>
          </w:p>
        </w:tc>
        <w:tc>
          <w:tcPr>
            <w:tcW w:w="1632" w:type="pct"/>
            <w:tcBorders>
              <w:top w:val="single" w:sz="4" w:space="0" w:color="auto"/>
            </w:tcBorders>
          </w:tcPr>
          <w:p w14:paraId="4CDC2B88" w14:textId="77777777" w:rsidR="00BD0865" w:rsidRPr="00937FCF" w:rsidRDefault="00BD0865" w:rsidP="002422ED">
            <w:pPr>
              <w:snapToGrid w:val="0"/>
              <w:spacing w:before="60" w:after="60"/>
              <w:jc w:val="center"/>
              <w:rPr>
                <w:rFonts w:eastAsia="標楷體"/>
              </w:rPr>
            </w:pPr>
            <w:r w:rsidRPr="00937FCF">
              <w:rPr>
                <w:rFonts w:eastAsia="標楷體" w:hAnsi="標楷體"/>
              </w:rPr>
              <w:t>相關刑罰</w:t>
            </w:r>
          </w:p>
        </w:tc>
      </w:tr>
      <w:tr w:rsidR="00BD0865" w:rsidRPr="00937FCF" w14:paraId="62A027EA" w14:textId="77777777" w:rsidTr="002422ED">
        <w:tblPrEx>
          <w:tblCellMar>
            <w:top w:w="0" w:type="dxa"/>
            <w:bottom w:w="0" w:type="dxa"/>
          </w:tblCellMar>
        </w:tblPrEx>
        <w:trPr>
          <w:cantSplit/>
          <w:trHeight w:val="1094"/>
        </w:trPr>
        <w:tc>
          <w:tcPr>
            <w:tcW w:w="732" w:type="pct"/>
          </w:tcPr>
          <w:p w14:paraId="5FE624C7" w14:textId="77777777" w:rsidR="00BD0865" w:rsidRPr="00937FCF" w:rsidRDefault="00BD0865" w:rsidP="002422ED">
            <w:pPr>
              <w:snapToGrid w:val="0"/>
              <w:jc w:val="both"/>
              <w:rPr>
                <w:rFonts w:eastAsia="標楷體" w:hAnsi="標楷體"/>
                <w:u w:val="single"/>
              </w:rPr>
            </w:pPr>
            <w:r w:rsidRPr="00937FCF">
              <w:rPr>
                <w:rFonts w:eastAsia="標楷體" w:hAnsi="標楷體"/>
                <w:u w:val="single"/>
              </w:rPr>
              <w:t>職業安全衛生法</w:t>
            </w:r>
          </w:p>
        </w:tc>
        <w:tc>
          <w:tcPr>
            <w:tcW w:w="1003" w:type="pct"/>
          </w:tcPr>
          <w:p w14:paraId="1B1DE201" w14:textId="77777777" w:rsidR="00BD0865" w:rsidRPr="00937FCF" w:rsidRDefault="00BD0865" w:rsidP="002422ED">
            <w:pPr>
              <w:snapToGrid w:val="0"/>
              <w:jc w:val="both"/>
              <w:rPr>
                <w:rFonts w:eastAsia="標楷體" w:hAnsi="標楷體"/>
                <w:u w:val="single"/>
              </w:rPr>
            </w:pPr>
            <w:r w:rsidRPr="00937FCF">
              <w:rPr>
                <w:rFonts w:eastAsia="標楷體" w:hAnsi="標楷體"/>
                <w:u w:val="single"/>
              </w:rPr>
              <w:t>37</w:t>
            </w:r>
            <w:r w:rsidRPr="00937FCF">
              <w:rPr>
                <w:rFonts w:eastAsia="標楷體" w:hAnsi="標楷體"/>
                <w:u w:val="single"/>
              </w:rPr>
              <w:t>條、第</w:t>
            </w:r>
            <w:r w:rsidRPr="00937FCF">
              <w:rPr>
                <w:rFonts w:eastAsia="標楷體" w:hAnsi="標楷體"/>
                <w:u w:val="single"/>
              </w:rPr>
              <w:t>40</w:t>
            </w:r>
            <w:r w:rsidRPr="00937FCF">
              <w:rPr>
                <w:rFonts w:eastAsia="標楷體" w:hAnsi="標楷體"/>
                <w:u w:val="single"/>
              </w:rPr>
              <w:t>條及第</w:t>
            </w:r>
            <w:r w:rsidRPr="00937FCF">
              <w:rPr>
                <w:rFonts w:eastAsia="標楷體" w:hAnsi="標楷體"/>
                <w:u w:val="single"/>
              </w:rPr>
              <w:t>41</w:t>
            </w:r>
            <w:r w:rsidRPr="00937FCF">
              <w:rPr>
                <w:rFonts w:eastAsia="標楷體" w:hAnsi="標楷體"/>
                <w:u w:val="single"/>
              </w:rPr>
              <w:t>條</w:t>
            </w:r>
          </w:p>
        </w:tc>
        <w:tc>
          <w:tcPr>
            <w:tcW w:w="1633" w:type="pct"/>
          </w:tcPr>
          <w:p w14:paraId="6473EF91" w14:textId="77777777" w:rsidR="00BD0865" w:rsidRPr="00937FCF" w:rsidRDefault="00BD0865" w:rsidP="002422ED">
            <w:pPr>
              <w:snapToGrid w:val="0"/>
              <w:jc w:val="both"/>
              <w:textDirection w:val="lrTbV"/>
              <w:rPr>
                <w:rFonts w:eastAsia="標楷體"/>
                <w:u w:val="single"/>
              </w:rPr>
            </w:pPr>
            <w:r w:rsidRPr="00937FCF">
              <w:rPr>
                <w:rFonts w:eastAsia="標楷體" w:hAnsi="標楷體"/>
                <w:u w:val="single"/>
              </w:rPr>
              <w:t>廠商施工場所依法令或契約應有之安全衛生設施欠缺或不良，致發生職業災害。</w:t>
            </w:r>
          </w:p>
        </w:tc>
        <w:tc>
          <w:tcPr>
            <w:tcW w:w="1632" w:type="pct"/>
          </w:tcPr>
          <w:p w14:paraId="4EBA7826" w14:textId="77777777" w:rsidR="00BD0865" w:rsidRPr="00937FCF" w:rsidRDefault="00BD0865" w:rsidP="002422ED">
            <w:pPr>
              <w:snapToGrid w:val="0"/>
              <w:jc w:val="both"/>
              <w:rPr>
                <w:rFonts w:eastAsia="標楷體"/>
                <w:u w:val="single"/>
              </w:rPr>
            </w:pPr>
            <w:r w:rsidRPr="00937FCF">
              <w:rPr>
                <w:rFonts w:eastAsia="標楷體" w:hAnsi="標楷體"/>
                <w:u w:val="single"/>
              </w:rPr>
              <w:t>發生死亡災害，處</w:t>
            </w:r>
            <w:r w:rsidRPr="00937FCF">
              <w:rPr>
                <w:rFonts w:eastAsia="標楷體"/>
                <w:u w:val="single"/>
              </w:rPr>
              <w:t>3</w:t>
            </w:r>
            <w:r w:rsidRPr="00937FCF">
              <w:rPr>
                <w:rFonts w:eastAsia="標楷體" w:hAnsi="標楷體"/>
                <w:u w:val="single"/>
              </w:rPr>
              <w:t>年以下有期徒刑、拘役或科或併科新臺幣</w:t>
            </w:r>
            <w:r w:rsidRPr="00937FCF">
              <w:rPr>
                <w:rFonts w:eastAsia="標楷體"/>
                <w:u w:val="single"/>
              </w:rPr>
              <w:t>30</w:t>
            </w:r>
            <w:r w:rsidRPr="00937FCF">
              <w:rPr>
                <w:rFonts w:eastAsia="標楷體" w:hAnsi="標楷體"/>
                <w:u w:val="single"/>
              </w:rPr>
              <w:t>萬元以下罰金；發生罹災人數在</w:t>
            </w:r>
            <w:r w:rsidRPr="00937FCF">
              <w:rPr>
                <w:rFonts w:eastAsia="標楷體"/>
                <w:u w:val="single"/>
              </w:rPr>
              <w:t>3</w:t>
            </w:r>
            <w:r w:rsidRPr="00937FCF">
              <w:rPr>
                <w:rFonts w:eastAsia="標楷體" w:hAnsi="標楷體"/>
                <w:u w:val="single"/>
              </w:rPr>
              <w:t>人以上之災害，處</w:t>
            </w:r>
            <w:r w:rsidRPr="00937FCF">
              <w:rPr>
                <w:rFonts w:eastAsia="標楷體"/>
                <w:u w:val="single"/>
              </w:rPr>
              <w:t>1</w:t>
            </w:r>
            <w:r w:rsidRPr="00937FCF">
              <w:rPr>
                <w:rFonts w:eastAsia="標楷體" w:hAnsi="標楷體"/>
                <w:u w:val="single"/>
              </w:rPr>
              <w:t>年以下有期徒刑、拘役或科或併科新臺幣</w:t>
            </w:r>
            <w:r w:rsidRPr="00937FCF">
              <w:rPr>
                <w:rFonts w:eastAsia="標楷體"/>
                <w:u w:val="single"/>
              </w:rPr>
              <w:t>18</w:t>
            </w:r>
            <w:r w:rsidRPr="00937FCF">
              <w:rPr>
                <w:rFonts w:eastAsia="標楷體" w:hAnsi="標楷體"/>
                <w:u w:val="single"/>
              </w:rPr>
              <w:t>萬元以下罰金。</w:t>
            </w:r>
          </w:p>
        </w:tc>
      </w:tr>
      <w:tr w:rsidR="00BD0865" w:rsidRPr="00937FCF" w14:paraId="5EE091AB" w14:textId="77777777" w:rsidTr="002422ED">
        <w:tblPrEx>
          <w:tblCellMar>
            <w:top w:w="0" w:type="dxa"/>
            <w:bottom w:w="0" w:type="dxa"/>
          </w:tblCellMar>
        </w:tblPrEx>
        <w:trPr>
          <w:cantSplit/>
          <w:trHeight w:val="1094"/>
        </w:trPr>
        <w:tc>
          <w:tcPr>
            <w:tcW w:w="732" w:type="pct"/>
          </w:tcPr>
          <w:p w14:paraId="35281B3E" w14:textId="77777777" w:rsidR="00BD0865" w:rsidRPr="00937FCF" w:rsidRDefault="00BD0865" w:rsidP="002422ED">
            <w:pPr>
              <w:snapToGrid w:val="0"/>
              <w:jc w:val="both"/>
              <w:rPr>
                <w:rFonts w:eastAsia="標楷體"/>
                <w:u w:val="single"/>
              </w:rPr>
            </w:pPr>
            <w:r w:rsidRPr="00937FCF">
              <w:rPr>
                <w:rFonts w:eastAsia="標楷體"/>
                <w:u w:val="single"/>
              </w:rPr>
              <w:t>國家安全法</w:t>
            </w:r>
          </w:p>
        </w:tc>
        <w:tc>
          <w:tcPr>
            <w:tcW w:w="1003" w:type="pct"/>
          </w:tcPr>
          <w:p w14:paraId="5EA9EE31" w14:textId="77777777" w:rsidR="00BD0865" w:rsidRPr="00937FCF" w:rsidRDefault="00BD0865" w:rsidP="002422ED">
            <w:pPr>
              <w:snapToGrid w:val="0"/>
              <w:jc w:val="both"/>
              <w:rPr>
                <w:rFonts w:eastAsia="標楷體" w:hAnsi="標楷體"/>
                <w:u w:val="single"/>
              </w:rPr>
            </w:pPr>
            <w:r w:rsidRPr="00937FCF">
              <w:rPr>
                <w:rFonts w:eastAsia="標楷體" w:hAnsi="標楷體"/>
                <w:u w:val="single"/>
              </w:rPr>
              <w:t>第</w:t>
            </w:r>
            <w:r w:rsidRPr="00937FCF">
              <w:rPr>
                <w:rFonts w:eastAsia="標楷體" w:hAnsi="標楷體" w:hint="eastAsia"/>
                <w:u w:val="single"/>
              </w:rPr>
              <w:t>11</w:t>
            </w:r>
            <w:r w:rsidRPr="00937FCF">
              <w:rPr>
                <w:rFonts w:eastAsia="標楷體" w:hAnsi="標楷體"/>
                <w:u w:val="single"/>
              </w:rPr>
              <w:t>條、第</w:t>
            </w:r>
            <w:r w:rsidRPr="00937FCF">
              <w:rPr>
                <w:rFonts w:eastAsia="標楷體" w:hAnsi="標楷體"/>
                <w:u w:val="single"/>
              </w:rPr>
              <w:t>12</w:t>
            </w:r>
            <w:r w:rsidRPr="00937FCF">
              <w:rPr>
                <w:rFonts w:eastAsia="標楷體" w:hAnsi="標楷體"/>
                <w:u w:val="single"/>
              </w:rPr>
              <w:t>條</w:t>
            </w:r>
          </w:p>
        </w:tc>
        <w:tc>
          <w:tcPr>
            <w:tcW w:w="1633" w:type="pct"/>
          </w:tcPr>
          <w:p w14:paraId="3823B162"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廠商或其分包廠商之人員，履約時有下列情形：</w:t>
            </w:r>
          </w:p>
          <w:p w14:paraId="4C58BF70"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一、對用於軍事工程、財物或勞務採購之產製品或服務，知悉原產地、國籍或登記地係來自大陸地區、香港、澳門或境外敵對勢力，而為交付或提供。</w:t>
            </w:r>
          </w:p>
          <w:p w14:paraId="03B5066E" w14:textId="77777777" w:rsidR="00BD0865" w:rsidRPr="00937FCF" w:rsidRDefault="00BD0865" w:rsidP="002422ED">
            <w:pPr>
              <w:snapToGrid w:val="0"/>
              <w:jc w:val="both"/>
              <w:rPr>
                <w:rFonts w:eastAsia="標楷體" w:hAnsi="標楷體"/>
                <w:u w:val="single"/>
              </w:rPr>
            </w:pPr>
            <w:r w:rsidRPr="00937FCF">
              <w:rPr>
                <w:rFonts w:eastAsia="標楷體" w:hAnsi="標楷體" w:hint="eastAsia"/>
                <w:u w:val="single"/>
              </w:rPr>
              <w:t>二、知悉係不實之軍用武器、彈藥、作戰物資，而為交付或提供。</w:t>
            </w:r>
          </w:p>
        </w:tc>
        <w:tc>
          <w:tcPr>
            <w:tcW w:w="1632" w:type="pct"/>
          </w:tcPr>
          <w:p w14:paraId="52C45C29"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違反第</w:t>
            </w:r>
            <w:r w:rsidRPr="00937FCF">
              <w:rPr>
                <w:rFonts w:eastAsia="標楷體" w:hAnsi="標楷體" w:hint="eastAsia"/>
                <w:u w:val="single"/>
              </w:rPr>
              <w:t>11</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1</w:t>
            </w:r>
            <w:r w:rsidRPr="00937FCF">
              <w:rPr>
                <w:rFonts w:eastAsia="標楷體" w:hAnsi="標楷體" w:hint="eastAsia"/>
                <w:u w:val="single"/>
              </w:rPr>
              <w:t>款規定者，處</w:t>
            </w:r>
            <w:r w:rsidRPr="00937FCF">
              <w:rPr>
                <w:rFonts w:eastAsia="標楷體" w:hAnsi="標楷體" w:hint="eastAsia"/>
                <w:u w:val="single"/>
              </w:rPr>
              <w:t>1</w:t>
            </w:r>
            <w:r w:rsidRPr="00937FCF">
              <w:rPr>
                <w:rFonts w:eastAsia="標楷體" w:hAnsi="標楷體" w:hint="eastAsia"/>
                <w:u w:val="single"/>
              </w:rPr>
              <w:t>年以上</w:t>
            </w:r>
            <w:r w:rsidRPr="00937FCF">
              <w:rPr>
                <w:rFonts w:eastAsia="標楷體" w:hAnsi="標楷體" w:hint="eastAsia"/>
                <w:u w:val="single"/>
              </w:rPr>
              <w:t>7</w:t>
            </w:r>
            <w:r w:rsidRPr="00937FCF">
              <w:rPr>
                <w:rFonts w:eastAsia="標楷體" w:hAnsi="標楷體" w:hint="eastAsia"/>
                <w:u w:val="single"/>
              </w:rPr>
              <w:t>年以下有期徒刑，得併科新臺幣</w:t>
            </w:r>
            <w:r w:rsidRPr="00937FCF">
              <w:rPr>
                <w:rFonts w:eastAsia="標楷體" w:hAnsi="標楷體" w:hint="eastAsia"/>
                <w:u w:val="single"/>
              </w:rPr>
              <w:t>3,000</w:t>
            </w:r>
            <w:r w:rsidRPr="00937FCF">
              <w:rPr>
                <w:rFonts w:eastAsia="標楷體" w:hAnsi="標楷體" w:hint="eastAsia"/>
                <w:u w:val="single"/>
              </w:rPr>
              <w:t>萬元以下罰金。</w:t>
            </w:r>
          </w:p>
          <w:p w14:paraId="5210858F" w14:textId="77777777" w:rsidR="00BD0865" w:rsidRPr="00937FCF" w:rsidRDefault="00BD0865" w:rsidP="002422ED">
            <w:pPr>
              <w:snapToGrid w:val="0"/>
              <w:jc w:val="both"/>
              <w:rPr>
                <w:rFonts w:eastAsia="標楷體" w:hAnsi="標楷體"/>
                <w:u w:val="single"/>
              </w:rPr>
            </w:pPr>
            <w:r w:rsidRPr="00937FCF">
              <w:rPr>
                <w:rFonts w:eastAsia="標楷體" w:hAnsi="標楷體" w:hint="eastAsia"/>
                <w:u w:val="single"/>
              </w:rPr>
              <w:t>違反第</w:t>
            </w:r>
            <w:r w:rsidRPr="00937FCF">
              <w:rPr>
                <w:rFonts w:eastAsia="標楷體" w:hAnsi="標楷體" w:hint="eastAsia"/>
                <w:u w:val="single"/>
              </w:rPr>
              <w:t>11</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2</w:t>
            </w:r>
            <w:r w:rsidRPr="00937FCF">
              <w:rPr>
                <w:rFonts w:eastAsia="標楷體" w:hAnsi="標楷體" w:hint="eastAsia"/>
                <w:u w:val="single"/>
              </w:rPr>
              <w:t>款規定，足以生損害於國家安全或軍事利益者，處</w:t>
            </w:r>
            <w:r w:rsidRPr="00937FCF">
              <w:rPr>
                <w:rFonts w:eastAsia="標楷體" w:hAnsi="標楷體" w:hint="eastAsia"/>
                <w:u w:val="single"/>
              </w:rPr>
              <w:t>3</w:t>
            </w:r>
            <w:r w:rsidRPr="00937FCF">
              <w:rPr>
                <w:rFonts w:eastAsia="標楷體" w:hAnsi="標楷體" w:hint="eastAsia"/>
                <w:u w:val="single"/>
              </w:rPr>
              <w:t>年以上</w:t>
            </w:r>
            <w:r w:rsidRPr="00937FCF">
              <w:rPr>
                <w:rFonts w:eastAsia="標楷體" w:hAnsi="標楷體" w:hint="eastAsia"/>
                <w:u w:val="single"/>
              </w:rPr>
              <w:t>10</w:t>
            </w:r>
            <w:r w:rsidRPr="00937FCF">
              <w:rPr>
                <w:rFonts w:eastAsia="標楷體" w:hAnsi="標楷體" w:hint="eastAsia"/>
                <w:u w:val="single"/>
              </w:rPr>
              <w:t>年以下有期徒刑，得併科新臺幣五百萬元以上</w:t>
            </w:r>
            <w:r w:rsidRPr="00937FCF">
              <w:rPr>
                <w:rFonts w:eastAsia="標楷體" w:hAnsi="標楷體" w:hint="eastAsia"/>
                <w:u w:val="single"/>
              </w:rPr>
              <w:t>5,000</w:t>
            </w:r>
            <w:r w:rsidRPr="00937FCF">
              <w:rPr>
                <w:rFonts w:eastAsia="標楷體" w:hAnsi="標楷體" w:hint="eastAsia"/>
                <w:u w:val="single"/>
              </w:rPr>
              <w:t>萬元以下罰金。</w:t>
            </w:r>
          </w:p>
        </w:tc>
      </w:tr>
      <w:tr w:rsidR="00BD0865" w:rsidRPr="00937FCF" w14:paraId="1824C560" w14:textId="77777777" w:rsidTr="002422ED">
        <w:tblPrEx>
          <w:tblCellMar>
            <w:top w:w="0" w:type="dxa"/>
            <w:bottom w:w="0" w:type="dxa"/>
          </w:tblCellMar>
        </w:tblPrEx>
        <w:trPr>
          <w:cantSplit/>
          <w:trHeight w:val="1094"/>
        </w:trPr>
        <w:tc>
          <w:tcPr>
            <w:tcW w:w="732" w:type="pct"/>
            <w:vMerge w:val="restart"/>
          </w:tcPr>
          <w:p w14:paraId="68413B57" w14:textId="77777777" w:rsidR="00BD0865" w:rsidRPr="00937FCF" w:rsidRDefault="00BD0865" w:rsidP="002422ED">
            <w:pPr>
              <w:snapToGrid w:val="0"/>
              <w:jc w:val="both"/>
              <w:rPr>
                <w:rFonts w:eastAsia="標楷體"/>
                <w:u w:val="single"/>
              </w:rPr>
            </w:pPr>
            <w:r w:rsidRPr="00937FCF">
              <w:rPr>
                <w:rFonts w:eastAsia="標楷體"/>
                <w:u w:val="single"/>
              </w:rPr>
              <w:t>勞動基準法</w:t>
            </w:r>
          </w:p>
        </w:tc>
        <w:tc>
          <w:tcPr>
            <w:tcW w:w="1003" w:type="pct"/>
          </w:tcPr>
          <w:p w14:paraId="298E59DD" w14:textId="77777777" w:rsidR="00BD0865" w:rsidRPr="00937FCF" w:rsidRDefault="00BD0865" w:rsidP="002422ED">
            <w:pPr>
              <w:snapToGrid w:val="0"/>
              <w:jc w:val="both"/>
              <w:rPr>
                <w:rFonts w:eastAsia="標楷體" w:hAnsi="標楷體" w:hint="eastAsia"/>
                <w:u w:val="single"/>
              </w:rPr>
            </w:pPr>
            <w:r w:rsidRPr="00937FCF">
              <w:rPr>
                <w:rFonts w:eastAsia="標楷體" w:hAnsi="標楷體"/>
                <w:u w:val="single"/>
              </w:rPr>
              <w:t>第</w:t>
            </w:r>
            <w:r w:rsidRPr="00937FCF">
              <w:rPr>
                <w:rFonts w:eastAsia="標楷體" w:hAnsi="標楷體" w:hint="eastAsia"/>
                <w:u w:val="single"/>
              </w:rPr>
              <w:t>5</w:t>
            </w:r>
            <w:r w:rsidRPr="00937FCF">
              <w:rPr>
                <w:rFonts w:eastAsia="標楷體" w:hAnsi="標楷體"/>
                <w:u w:val="single"/>
              </w:rPr>
              <w:t>條、第</w:t>
            </w:r>
            <w:r w:rsidRPr="00937FCF">
              <w:rPr>
                <w:rFonts w:eastAsia="標楷體" w:hAnsi="標楷體" w:hint="eastAsia"/>
                <w:u w:val="single"/>
              </w:rPr>
              <w:t>75</w:t>
            </w:r>
            <w:r w:rsidRPr="00937FCF">
              <w:rPr>
                <w:rFonts w:eastAsia="標楷體" w:hAnsi="標楷體"/>
                <w:u w:val="single"/>
              </w:rPr>
              <w:t>條</w:t>
            </w:r>
          </w:p>
          <w:p w14:paraId="551A4448" w14:textId="77777777" w:rsidR="00BD0865" w:rsidRPr="00937FCF" w:rsidRDefault="00BD0865" w:rsidP="002422ED">
            <w:pPr>
              <w:snapToGrid w:val="0"/>
              <w:jc w:val="both"/>
              <w:rPr>
                <w:rFonts w:eastAsia="標楷體" w:hAnsi="標楷體"/>
                <w:u w:val="single"/>
              </w:rPr>
            </w:pPr>
          </w:p>
        </w:tc>
        <w:tc>
          <w:tcPr>
            <w:tcW w:w="1633" w:type="pct"/>
          </w:tcPr>
          <w:p w14:paraId="6BBA658E"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雇主以強暴、脅迫、拘禁或其他非法之方法，強制勞工從事勞動。</w:t>
            </w:r>
          </w:p>
        </w:tc>
        <w:tc>
          <w:tcPr>
            <w:tcW w:w="1632" w:type="pct"/>
          </w:tcPr>
          <w:p w14:paraId="68D6EBE6"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處五年以下有期徒刑、拘役或科或併科新臺幣七十五萬元以下罰金</w:t>
            </w:r>
          </w:p>
        </w:tc>
      </w:tr>
      <w:tr w:rsidR="00BD0865" w:rsidRPr="00937FCF" w14:paraId="616A71C8" w14:textId="77777777" w:rsidTr="002422ED">
        <w:tblPrEx>
          <w:tblCellMar>
            <w:top w:w="0" w:type="dxa"/>
            <w:bottom w:w="0" w:type="dxa"/>
          </w:tblCellMar>
        </w:tblPrEx>
        <w:trPr>
          <w:cantSplit/>
          <w:trHeight w:val="1094"/>
        </w:trPr>
        <w:tc>
          <w:tcPr>
            <w:tcW w:w="732" w:type="pct"/>
            <w:vMerge/>
            <w:tcBorders>
              <w:bottom w:val="single" w:sz="4" w:space="0" w:color="auto"/>
            </w:tcBorders>
          </w:tcPr>
          <w:p w14:paraId="55B4C027" w14:textId="77777777" w:rsidR="00BD0865" w:rsidRPr="00937FCF" w:rsidRDefault="00BD0865" w:rsidP="002422ED">
            <w:pPr>
              <w:snapToGrid w:val="0"/>
              <w:jc w:val="both"/>
              <w:rPr>
                <w:rFonts w:eastAsia="標楷體"/>
                <w:u w:val="single"/>
              </w:rPr>
            </w:pPr>
          </w:p>
        </w:tc>
        <w:tc>
          <w:tcPr>
            <w:tcW w:w="1003" w:type="pct"/>
          </w:tcPr>
          <w:p w14:paraId="123C6E90" w14:textId="77777777" w:rsidR="00BD0865" w:rsidRPr="00937FCF" w:rsidRDefault="00BD0865" w:rsidP="002422ED">
            <w:pPr>
              <w:snapToGrid w:val="0"/>
              <w:jc w:val="both"/>
              <w:rPr>
                <w:rFonts w:eastAsia="標楷體" w:hAnsi="標楷體"/>
                <w:u w:val="single"/>
              </w:rPr>
            </w:pPr>
            <w:r w:rsidRPr="00937FCF">
              <w:rPr>
                <w:rFonts w:eastAsia="標楷體" w:hAnsi="標楷體" w:hint="eastAsia"/>
                <w:u w:val="single"/>
              </w:rPr>
              <w:t>第</w:t>
            </w:r>
            <w:r w:rsidRPr="00937FCF">
              <w:rPr>
                <w:rFonts w:eastAsia="標楷體" w:hAnsi="標楷體" w:hint="eastAsia"/>
                <w:u w:val="single"/>
              </w:rPr>
              <w:t>42</w:t>
            </w:r>
            <w:r w:rsidRPr="00937FCF">
              <w:rPr>
                <w:rFonts w:eastAsia="標楷體" w:hAnsi="標楷體" w:hint="eastAsia"/>
                <w:u w:val="single"/>
              </w:rPr>
              <w:t>條、第</w:t>
            </w:r>
            <w:r w:rsidRPr="00937FCF">
              <w:rPr>
                <w:rFonts w:eastAsia="標楷體" w:hAnsi="標楷體" w:hint="eastAsia"/>
                <w:u w:val="single"/>
              </w:rPr>
              <w:t>44</w:t>
            </w:r>
            <w:r w:rsidRPr="00937FCF">
              <w:rPr>
                <w:rFonts w:eastAsia="標楷體" w:hAnsi="標楷體" w:hint="eastAsia"/>
                <w:u w:val="single"/>
              </w:rPr>
              <w:t>條第</w:t>
            </w:r>
            <w:r w:rsidRPr="00937FCF">
              <w:rPr>
                <w:rFonts w:eastAsia="標楷體" w:hAnsi="標楷體" w:hint="eastAsia"/>
                <w:u w:val="single"/>
              </w:rPr>
              <w:t>2</w:t>
            </w:r>
            <w:r w:rsidRPr="00937FCF">
              <w:rPr>
                <w:rFonts w:eastAsia="標楷體" w:hAnsi="標楷體" w:hint="eastAsia"/>
                <w:u w:val="single"/>
              </w:rPr>
              <w:t>項、第</w:t>
            </w:r>
            <w:r w:rsidRPr="00937FCF">
              <w:rPr>
                <w:rFonts w:eastAsia="標楷體" w:hAnsi="標楷體" w:hint="eastAsia"/>
                <w:u w:val="single"/>
              </w:rPr>
              <w:t>45</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47</w:t>
            </w:r>
            <w:r w:rsidRPr="00937FCF">
              <w:rPr>
                <w:rFonts w:eastAsia="標楷體" w:hAnsi="標楷體" w:hint="eastAsia"/>
                <w:u w:val="single"/>
              </w:rPr>
              <w:t>條、第</w:t>
            </w:r>
            <w:r w:rsidRPr="00937FCF">
              <w:rPr>
                <w:rFonts w:eastAsia="標楷體" w:hAnsi="標楷體" w:hint="eastAsia"/>
                <w:u w:val="single"/>
              </w:rPr>
              <w:t>48</w:t>
            </w:r>
            <w:r w:rsidRPr="00937FCF">
              <w:rPr>
                <w:rFonts w:eastAsia="標楷體" w:hAnsi="標楷體" w:hint="eastAsia"/>
                <w:u w:val="single"/>
              </w:rPr>
              <w:t>條、第</w:t>
            </w:r>
            <w:r w:rsidRPr="00937FCF">
              <w:rPr>
                <w:rFonts w:eastAsia="標楷體" w:hAnsi="標楷體" w:hint="eastAsia"/>
                <w:u w:val="single"/>
              </w:rPr>
              <w:t>49</w:t>
            </w:r>
            <w:r w:rsidRPr="00937FCF">
              <w:rPr>
                <w:rFonts w:eastAsia="標楷體" w:hAnsi="標楷體" w:hint="eastAsia"/>
                <w:u w:val="single"/>
              </w:rPr>
              <w:t>條第</w:t>
            </w:r>
            <w:r w:rsidRPr="00937FCF">
              <w:rPr>
                <w:rFonts w:eastAsia="標楷體" w:hAnsi="標楷體" w:hint="eastAsia"/>
                <w:u w:val="single"/>
              </w:rPr>
              <w:t>3</w:t>
            </w:r>
            <w:r w:rsidRPr="00937FCF">
              <w:rPr>
                <w:rFonts w:eastAsia="標楷體" w:hAnsi="標楷體" w:hint="eastAsia"/>
                <w:u w:val="single"/>
              </w:rPr>
              <w:t>項、第</w:t>
            </w:r>
            <w:r w:rsidRPr="00937FCF">
              <w:rPr>
                <w:rFonts w:eastAsia="標楷體" w:hAnsi="標楷體" w:hint="eastAsia"/>
                <w:u w:val="single"/>
              </w:rPr>
              <w:t>64</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77</w:t>
            </w:r>
            <w:r w:rsidRPr="00937FCF">
              <w:rPr>
                <w:rFonts w:eastAsia="標楷體" w:hAnsi="標楷體" w:hint="eastAsia"/>
                <w:u w:val="single"/>
              </w:rPr>
              <w:t>條</w:t>
            </w:r>
          </w:p>
        </w:tc>
        <w:tc>
          <w:tcPr>
            <w:tcW w:w="1633" w:type="pct"/>
          </w:tcPr>
          <w:p w14:paraId="336A4E59"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勞工因健康或其他正當理由，不能接受正常工作時間以外之工作者，雇主強制其工作。</w:t>
            </w:r>
          </w:p>
          <w:p w14:paraId="104C837A"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童工及</w:t>
            </w:r>
            <w:r w:rsidRPr="00937FCF">
              <w:rPr>
                <w:rFonts w:eastAsia="標楷體" w:hAnsi="標楷體" w:hint="eastAsia"/>
                <w:u w:val="single"/>
              </w:rPr>
              <w:t>16</w:t>
            </w:r>
            <w:r w:rsidRPr="00937FCF">
              <w:rPr>
                <w:rFonts w:eastAsia="標楷體" w:hAnsi="標楷體" w:hint="eastAsia"/>
                <w:u w:val="single"/>
              </w:rPr>
              <w:t>歲以上未滿</w:t>
            </w:r>
            <w:r w:rsidRPr="00937FCF">
              <w:rPr>
                <w:rFonts w:eastAsia="標楷體" w:hAnsi="標楷體" w:hint="eastAsia"/>
                <w:u w:val="single"/>
              </w:rPr>
              <w:t>18</w:t>
            </w:r>
            <w:r w:rsidRPr="00937FCF">
              <w:rPr>
                <w:rFonts w:eastAsia="標楷體" w:hAnsi="標楷體" w:hint="eastAsia"/>
                <w:u w:val="single"/>
              </w:rPr>
              <w:t>歲之人，從事危險性或有害性之工作。</w:t>
            </w:r>
          </w:p>
          <w:p w14:paraId="625C9C4F"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雇主僱用未滿</w:t>
            </w:r>
            <w:r w:rsidRPr="00937FCF">
              <w:rPr>
                <w:rFonts w:eastAsia="標楷體" w:hAnsi="標楷體" w:hint="eastAsia"/>
                <w:u w:val="single"/>
              </w:rPr>
              <w:t>15</w:t>
            </w:r>
            <w:r w:rsidRPr="00937FCF">
              <w:rPr>
                <w:rFonts w:eastAsia="標楷體" w:hAnsi="標楷體" w:hint="eastAsia"/>
                <w:u w:val="single"/>
              </w:rPr>
              <w:t>歲之人從事工作，且非屬第</w:t>
            </w:r>
            <w:r w:rsidRPr="00937FCF">
              <w:rPr>
                <w:rFonts w:eastAsia="標楷體" w:hAnsi="標楷體" w:hint="eastAsia"/>
                <w:u w:val="single"/>
              </w:rPr>
              <w:t>45</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項但書情形者。</w:t>
            </w:r>
          </w:p>
          <w:p w14:paraId="15E57D5C"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童工每日之工作時間超過</w:t>
            </w:r>
            <w:r w:rsidRPr="00937FCF">
              <w:rPr>
                <w:rFonts w:eastAsia="標楷體" w:hAnsi="標楷體" w:hint="eastAsia"/>
                <w:u w:val="single"/>
              </w:rPr>
              <w:t>8</w:t>
            </w:r>
            <w:r w:rsidRPr="00937FCF">
              <w:rPr>
                <w:rFonts w:eastAsia="標楷體" w:hAnsi="標楷體" w:hint="eastAsia"/>
                <w:u w:val="single"/>
              </w:rPr>
              <w:t>小時，每週之工作時間超過</w:t>
            </w:r>
            <w:r w:rsidRPr="00937FCF">
              <w:rPr>
                <w:rFonts w:eastAsia="標楷體" w:hAnsi="標楷體" w:hint="eastAsia"/>
                <w:u w:val="single"/>
              </w:rPr>
              <w:t>40</w:t>
            </w:r>
            <w:r w:rsidRPr="00937FCF">
              <w:rPr>
                <w:rFonts w:eastAsia="標楷體" w:hAnsi="標楷體" w:hint="eastAsia"/>
                <w:u w:val="single"/>
              </w:rPr>
              <w:t>小時，例假日工作。</w:t>
            </w:r>
          </w:p>
          <w:p w14:paraId="2006F32A"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童工於午後</w:t>
            </w:r>
            <w:r w:rsidRPr="00937FCF">
              <w:rPr>
                <w:rFonts w:eastAsia="標楷體" w:hAnsi="標楷體" w:hint="eastAsia"/>
                <w:u w:val="single"/>
              </w:rPr>
              <w:t>8</w:t>
            </w:r>
            <w:r w:rsidRPr="00937FCF">
              <w:rPr>
                <w:rFonts w:eastAsia="標楷體" w:hAnsi="標楷體" w:hint="eastAsia"/>
                <w:u w:val="single"/>
              </w:rPr>
              <w:t>時至翌晨</w:t>
            </w:r>
            <w:r w:rsidRPr="00937FCF">
              <w:rPr>
                <w:rFonts w:eastAsia="標楷體" w:hAnsi="標楷體" w:hint="eastAsia"/>
                <w:u w:val="single"/>
              </w:rPr>
              <w:t>6</w:t>
            </w:r>
            <w:r w:rsidRPr="00937FCF">
              <w:rPr>
                <w:rFonts w:eastAsia="標楷體" w:hAnsi="標楷體" w:hint="eastAsia"/>
                <w:u w:val="single"/>
              </w:rPr>
              <w:t>時之時間內工作。</w:t>
            </w:r>
          </w:p>
          <w:p w14:paraId="45AB4356"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女工因健康或其他正當理由，不能於午後</w:t>
            </w:r>
            <w:r w:rsidRPr="00937FCF">
              <w:rPr>
                <w:rFonts w:eastAsia="標楷體" w:hAnsi="標楷體" w:hint="eastAsia"/>
                <w:u w:val="single"/>
              </w:rPr>
              <w:t>10</w:t>
            </w:r>
            <w:r w:rsidRPr="00937FCF">
              <w:rPr>
                <w:rFonts w:eastAsia="標楷體" w:hAnsi="標楷體" w:hint="eastAsia"/>
                <w:u w:val="single"/>
              </w:rPr>
              <w:t>時至翌晨</w:t>
            </w:r>
            <w:r w:rsidRPr="00937FCF">
              <w:rPr>
                <w:rFonts w:eastAsia="標楷體" w:hAnsi="標楷體" w:hint="eastAsia"/>
                <w:u w:val="single"/>
              </w:rPr>
              <w:t>6</w:t>
            </w:r>
            <w:r w:rsidRPr="00937FCF">
              <w:rPr>
                <w:rFonts w:eastAsia="標楷體" w:hAnsi="標楷體" w:hint="eastAsia"/>
                <w:u w:val="single"/>
              </w:rPr>
              <w:t>時之時間內工作者，雇主強制其工作。</w:t>
            </w:r>
          </w:p>
          <w:p w14:paraId="5643131B"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雇主招收未滿</w:t>
            </w:r>
            <w:r w:rsidRPr="00937FCF">
              <w:rPr>
                <w:rFonts w:eastAsia="標楷體" w:hAnsi="標楷體" w:hint="eastAsia"/>
                <w:u w:val="single"/>
              </w:rPr>
              <w:t>15</w:t>
            </w:r>
            <w:r w:rsidRPr="00937FCF">
              <w:rPr>
                <w:rFonts w:eastAsia="標楷體" w:hAnsi="標楷體" w:hint="eastAsia"/>
                <w:u w:val="single"/>
              </w:rPr>
              <w:t>歲之人為技術生，且非屬第</w:t>
            </w:r>
            <w:r w:rsidRPr="00937FCF">
              <w:rPr>
                <w:rFonts w:eastAsia="標楷體" w:hAnsi="標楷體" w:hint="eastAsia"/>
                <w:u w:val="single"/>
              </w:rPr>
              <w:t>64</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項但書情形者。</w:t>
            </w:r>
          </w:p>
        </w:tc>
        <w:tc>
          <w:tcPr>
            <w:tcW w:w="1632" w:type="pct"/>
            <w:tcBorders>
              <w:bottom w:val="single" w:sz="4" w:space="0" w:color="auto"/>
            </w:tcBorders>
          </w:tcPr>
          <w:p w14:paraId="6640DCFB" w14:textId="77777777" w:rsidR="00BD0865" w:rsidRPr="00937FCF" w:rsidRDefault="00BD0865" w:rsidP="002422ED">
            <w:pPr>
              <w:snapToGrid w:val="0"/>
              <w:jc w:val="both"/>
              <w:rPr>
                <w:rFonts w:eastAsia="標楷體" w:hAnsi="標楷體" w:hint="eastAsia"/>
                <w:u w:val="single"/>
              </w:rPr>
            </w:pPr>
            <w:r w:rsidRPr="00937FCF">
              <w:rPr>
                <w:rFonts w:eastAsia="標楷體" w:hAnsi="標楷體" w:hint="eastAsia"/>
                <w:u w:val="single"/>
              </w:rPr>
              <w:t>處六個月以下有期徒刑、拘役或科或併科新臺幣三十萬元以下罰金</w:t>
            </w:r>
          </w:p>
        </w:tc>
      </w:tr>
    </w:tbl>
    <w:p w14:paraId="4B9BF560" w14:textId="77777777" w:rsidR="00D33F16" w:rsidRPr="00937FCF" w:rsidRDefault="00D33F16" w:rsidP="005D3D5D">
      <w:pPr>
        <w:snapToGrid w:val="0"/>
        <w:ind w:left="960" w:hangingChars="300" w:hanging="960"/>
        <w:rPr>
          <w:rFonts w:ascii="標楷體" w:eastAsia="標楷體" w:hAnsi="標楷體" w:hint="eastAsia"/>
          <w:sz w:val="32"/>
        </w:rPr>
      </w:pPr>
      <w:r w:rsidRPr="00937FCF">
        <w:rPr>
          <w:rFonts w:ascii="標楷體" w:eastAsia="標楷體" w:hAnsi="標楷體" w:hint="eastAsia"/>
          <w:sz w:val="32"/>
        </w:rPr>
        <w:t>備註：其他各中央目的事業主管機關或地方政府所頒行之相關法規如勞安衛、環保、水利、水保、共同管道、建築、鐵公路等另有規定者，依其規定辦理。</w:t>
      </w:r>
    </w:p>
    <w:p w14:paraId="3921370C" w14:textId="77777777" w:rsidR="005D6EB1" w:rsidRPr="00937FCF" w:rsidRDefault="00D33F16" w:rsidP="00113CE2">
      <w:pPr>
        <w:spacing w:line="550" w:lineRule="exact"/>
        <w:rPr>
          <w:rFonts w:ascii="標楷體" w:eastAsia="標楷體" w:hAnsi="標楷體" w:hint="eastAsia"/>
          <w:sz w:val="32"/>
        </w:rPr>
      </w:pPr>
      <w:r w:rsidRPr="00937FCF">
        <w:rPr>
          <w:rFonts w:ascii="標楷體" w:eastAsia="標楷體" w:hAnsi="標楷體"/>
          <w:sz w:val="32"/>
        </w:rPr>
        <w:br w:type="page"/>
      </w:r>
      <w:r w:rsidR="005D6EB1" w:rsidRPr="00937FCF">
        <w:rPr>
          <w:rFonts w:ascii="標楷體" w:eastAsia="標楷體" w:hAnsi="標楷體" w:hint="eastAsia"/>
          <w:bCs/>
          <w:sz w:val="32"/>
        </w:rPr>
        <w:lastRenderedPageBreak/>
        <w:t>二、</w:t>
      </w:r>
      <w:r w:rsidR="005D6EB1" w:rsidRPr="00937FCF">
        <w:rPr>
          <w:rFonts w:ascii="標楷體" w:eastAsia="標楷體" w:hAnsi="標楷體" w:hint="eastAsia"/>
          <w:sz w:val="32"/>
        </w:rPr>
        <w:t>民事責任之法規</w:t>
      </w:r>
    </w:p>
    <w:p w14:paraId="4A4992A9" w14:textId="77777777" w:rsidR="00AF755D" w:rsidRPr="00937FCF" w:rsidRDefault="00313198" w:rsidP="00113CE2">
      <w:pPr>
        <w:spacing w:line="550" w:lineRule="exact"/>
        <w:rPr>
          <w:rFonts w:ascii="標楷體" w:eastAsia="標楷體" w:hAnsi="標楷體"/>
          <w:sz w:val="32"/>
        </w:rPr>
      </w:pPr>
      <w:r w:rsidRPr="00937FCF">
        <w:rPr>
          <w:rFonts w:ascii="標楷體" w:eastAsia="標楷體" w:hAnsi="標楷體"/>
          <w:sz w:val="32"/>
        </w:rPr>
        <w:t>（一）</w:t>
      </w:r>
      <w:r w:rsidR="00CB0228" w:rsidRPr="00937FCF">
        <w:rPr>
          <w:rFonts w:ascii="標楷體" w:eastAsia="標楷體" w:hAnsi="標楷體" w:hint="eastAsia"/>
          <w:bCs/>
          <w:sz w:val="32"/>
        </w:rPr>
        <w:t>通案</w:t>
      </w:r>
      <w:r w:rsidRPr="00937FCF">
        <w:rPr>
          <w:rFonts w:ascii="標楷體" w:eastAsia="標楷體" w:hAnsi="標楷體"/>
          <w:sz w:val="32"/>
        </w:rPr>
        <w:t>採購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4"/>
        <w:gridCol w:w="1275"/>
        <w:gridCol w:w="3237"/>
        <w:gridCol w:w="3230"/>
      </w:tblGrid>
      <w:tr w:rsidR="009F5C16" w:rsidRPr="00937FCF" w14:paraId="5C12F15E" w14:textId="77777777" w:rsidTr="003E02DB">
        <w:tblPrEx>
          <w:tblCellMar>
            <w:top w:w="0" w:type="dxa"/>
            <w:bottom w:w="0" w:type="dxa"/>
          </w:tblCellMar>
        </w:tblPrEx>
        <w:trPr>
          <w:trHeight w:val="422"/>
          <w:tblHeader/>
        </w:trPr>
        <w:tc>
          <w:tcPr>
            <w:tcW w:w="706" w:type="pct"/>
            <w:vAlign w:val="center"/>
          </w:tcPr>
          <w:p w14:paraId="038C4C4B" w14:textId="77777777" w:rsidR="009F5C16" w:rsidRPr="00937FCF" w:rsidRDefault="009F5C16" w:rsidP="003E02DB">
            <w:pPr>
              <w:snapToGrid w:val="0"/>
              <w:spacing w:before="100" w:beforeAutospacing="1" w:after="100" w:afterAutospacing="1"/>
              <w:jc w:val="center"/>
              <w:rPr>
                <w:rFonts w:eastAsia="標楷體"/>
              </w:rPr>
            </w:pPr>
            <w:r w:rsidRPr="00937FCF">
              <w:rPr>
                <w:rFonts w:eastAsia="標楷體" w:hAnsi="標楷體"/>
              </w:rPr>
              <w:t>法規名稱</w:t>
            </w:r>
          </w:p>
        </w:tc>
        <w:tc>
          <w:tcPr>
            <w:tcW w:w="707" w:type="pct"/>
            <w:vAlign w:val="center"/>
          </w:tcPr>
          <w:p w14:paraId="38578621" w14:textId="77777777" w:rsidR="009F5C16" w:rsidRPr="00937FCF" w:rsidRDefault="009F5C16" w:rsidP="003E02DB">
            <w:pPr>
              <w:snapToGrid w:val="0"/>
              <w:spacing w:before="100" w:beforeAutospacing="1" w:after="100" w:afterAutospacing="1"/>
              <w:jc w:val="center"/>
              <w:rPr>
                <w:rFonts w:eastAsia="標楷體"/>
              </w:rPr>
            </w:pPr>
            <w:r w:rsidRPr="00937FCF">
              <w:rPr>
                <w:rFonts w:eastAsia="標楷體" w:hAnsi="標楷體"/>
              </w:rPr>
              <w:t>相關條項</w:t>
            </w:r>
          </w:p>
        </w:tc>
        <w:tc>
          <w:tcPr>
            <w:tcW w:w="1795" w:type="pct"/>
            <w:vAlign w:val="center"/>
          </w:tcPr>
          <w:p w14:paraId="10C17243" w14:textId="77777777" w:rsidR="009F5C16" w:rsidRPr="00937FCF" w:rsidRDefault="009F5C16" w:rsidP="003E02DB">
            <w:pPr>
              <w:snapToGrid w:val="0"/>
              <w:spacing w:before="100" w:beforeAutospacing="1" w:after="100" w:afterAutospacing="1"/>
              <w:jc w:val="center"/>
              <w:rPr>
                <w:rFonts w:eastAsia="標楷體"/>
              </w:rPr>
            </w:pPr>
            <w:r w:rsidRPr="00937FCF">
              <w:rPr>
                <w:rFonts w:eastAsia="標楷體" w:hAnsi="標楷體"/>
              </w:rPr>
              <w:t>違反法規情形</w:t>
            </w:r>
          </w:p>
        </w:tc>
        <w:tc>
          <w:tcPr>
            <w:tcW w:w="1791" w:type="pct"/>
            <w:vAlign w:val="center"/>
          </w:tcPr>
          <w:p w14:paraId="684938BF" w14:textId="77777777" w:rsidR="009F5C16" w:rsidRPr="00937FCF" w:rsidRDefault="009F5C16" w:rsidP="003E02DB">
            <w:pPr>
              <w:snapToGrid w:val="0"/>
              <w:spacing w:before="100" w:beforeAutospacing="1" w:after="100" w:afterAutospacing="1"/>
              <w:jc w:val="center"/>
              <w:rPr>
                <w:rFonts w:eastAsia="標楷體"/>
              </w:rPr>
            </w:pPr>
            <w:r w:rsidRPr="00937FCF">
              <w:rPr>
                <w:rFonts w:eastAsia="標楷體" w:hAnsi="標楷體"/>
              </w:rPr>
              <w:t>相關民事責任</w:t>
            </w:r>
          </w:p>
        </w:tc>
      </w:tr>
      <w:tr w:rsidR="009F5C16" w:rsidRPr="00937FCF" w14:paraId="2F385E90" w14:textId="77777777" w:rsidTr="009F5C16">
        <w:tblPrEx>
          <w:tblCellMar>
            <w:top w:w="0" w:type="dxa"/>
            <w:bottom w:w="0" w:type="dxa"/>
          </w:tblCellMar>
        </w:tblPrEx>
        <w:trPr>
          <w:trHeight w:val="1012"/>
        </w:trPr>
        <w:tc>
          <w:tcPr>
            <w:tcW w:w="706" w:type="pct"/>
            <w:vMerge w:val="restart"/>
          </w:tcPr>
          <w:p w14:paraId="5DC29843" w14:textId="77777777" w:rsidR="009F5C16" w:rsidRPr="00937FCF" w:rsidRDefault="009F5C16" w:rsidP="009F5C16">
            <w:pPr>
              <w:snapToGrid w:val="0"/>
              <w:jc w:val="both"/>
              <w:rPr>
                <w:rFonts w:eastAsia="標楷體"/>
              </w:rPr>
            </w:pPr>
            <w:r w:rsidRPr="00937FCF">
              <w:rPr>
                <w:rFonts w:eastAsia="標楷體" w:hAnsi="標楷體"/>
              </w:rPr>
              <w:t>政府採購法</w:t>
            </w:r>
          </w:p>
        </w:tc>
        <w:tc>
          <w:tcPr>
            <w:tcW w:w="707" w:type="pct"/>
            <w:tcBorders>
              <w:bottom w:val="single" w:sz="4" w:space="0" w:color="auto"/>
            </w:tcBorders>
          </w:tcPr>
          <w:p w14:paraId="0D581883"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32</w:t>
            </w:r>
            <w:r w:rsidRPr="00937FCF">
              <w:rPr>
                <w:rFonts w:eastAsia="標楷體" w:hAnsi="標楷體"/>
              </w:rPr>
              <w:t>條</w:t>
            </w:r>
          </w:p>
        </w:tc>
        <w:tc>
          <w:tcPr>
            <w:tcW w:w="1795" w:type="pct"/>
            <w:tcBorders>
              <w:bottom w:val="single" w:sz="4" w:space="0" w:color="auto"/>
            </w:tcBorders>
          </w:tcPr>
          <w:p w14:paraId="07B108B9" w14:textId="77777777" w:rsidR="009F5C16" w:rsidRPr="00937FCF" w:rsidRDefault="009F5C16" w:rsidP="009F5C16">
            <w:pPr>
              <w:pStyle w:val="19"/>
              <w:snapToGrid w:val="0"/>
              <w:spacing w:line="240" w:lineRule="auto"/>
              <w:ind w:left="0" w:firstLine="0"/>
              <w:rPr>
                <w:rFonts w:ascii="Times New Roman" w:eastAsia="標楷體"/>
                <w:sz w:val="24"/>
                <w:szCs w:val="24"/>
              </w:rPr>
            </w:pPr>
            <w:r w:rsidRPr="00937FCF">
              <w:rPr>
                <w:rFonts w:ascii="Times New Roman" w:eastAsia="標楷體" w:hAnsi="標楷體"/>
                <w:sz w:val="24"/>
                <w:szCs w:val="24"/>
              </w:rPr>
              <w:t>得標廠商有招標文件規定之不發還其繳納之全部或部分保證金及其孳息之情形。（請參照押標金保證金暨其他擔保作業辦法第</w:t>
            </w:r>
            <w:r w:rsidRPr="00937FCF">
              <w:rPr>
                <w:rFonts w:ascii="Times New Roman" w:eastAsia="標楷體"/>
                <w:sz w:val="24"/>
                <w:szCs w:val="24"/>
              </w:rPr>
              <w:t>20</w:t>
            </w:r>
            <w:r w:rsidRPr="00937FCF">
              <w:rPr>
                <w:rFonts w:ascii="Times New Roman" w:eastAsia="標楷體" w:hAnsi="標楷體"/>
                <w:sz w:val="24"/>
                <w:szCs w:val="24"/>
              </w:rPr>
              <w:t>條規定）</w:t>
            </w:r>
          </w:p>
        </w:tc>
        <w:tc>
          <w:tcPr>
            <w:tcW w:w="1791" w:type="pct"/>
            <w:tcBorders>
              <w:bottom w:val="single" w:sz="4" w:space="0" w:color="auto"/>
            </w:tcBorders>
          </w:tcPr>
          <w:p w14:paraId="2DA85E5A" w14:textId="77777777" w:rsidR="009F5C16" w:rsidRPr="00937FCF" w:rsidRDefault="009F5C16" w:rsidP="009F5C16">
            <w:pPr>
              <w:pStyle w:val="27"/>
              <w:snapToGrid w:val="0"/>
              <w:spacing w:line="240" w:lineRule="auto"/>
              <w:ind w:left="0" w:firstLine="0"/>
              <w:rPr>
                <w:rFonts w:ascii="Times New Roman" w:eastAsia="標楷體"/>
                <w:sz w:val="24"/>
                <w:szCs w:val="24"/>
              </w:rPr>
            </w:pPr>
            <w:r w:rsidRPr="00937FCF">
              <w:rPr>
                <w:rFonts w:ascii="Times New Roman" w:eastAsia="標楷體" w:hAnsi="標楷體"/>
                <w:sz w:val="24"/>
                <w:szCs w:val="24"/>
              </w:rPr>
              <w:t>廠商如有違反，機關得不發還其所繳納之全部或部分保證金及其孳息。</w:t>
            </w:r>
          </w:p>
        </w:tc>
      </w:tr>
      <w:tr w:rsidR="009F5C16" w:rsidRPr="00937FCF" w14:paraId="5E715142" w14:textId="77777777" w:rsidTr="009F5C16">
        <w:tblPrEx>
          <w:tblCellMar>
            <w:top w:w="0" w:type="dxa"/>
            <w:bottom w:w="0" w:type="dxa"/>
          </w:tblCellMar>
        </w:tblPrEx>
        <w:trPr>
          <w:trHeight w:val="219"/>
        </w:trPr>
        <w:tc>
          <w:tcPr>
            <w:tcW w:w="706" w:type="pct"/>
            <w:vMerge/>
          </w:tcPr>
          <w:p w14:paraId="2090992D" w14:textId="77777777" w:rsidR="009F5C16" w:rsidRPr="00937FCF" w:rsidRDefault="009F5C16" w:rsidP="009F5C16">
            <w:pPr>
              <w:snapToGrid w:val="0"/>
              <w:jc w:val="both"/>
              <w:rPr>
                <w:rFonts w:eastAsia="標楷體"/>
              </w:rPr>
            </w:pPr>
          </w:p>
        </w:tc>
        <w:tc>
          <w:tcPr>
            <w:tcW w:w="707" w:type="pct"/>
          </w:tcPr>
          <w:p w14:paraId="6651052C"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59</w:t>
            </w:r>
            <w:r w:rsidRPr="00937FCF">
              <w:rPr>
                <w:rFonts w:eastAsia="標楷體" w:hAnsi="標楷體"/>
              </w:rPr>
              <w:t>條</w:t>
            </w:r>
          </w:p>
        </w:tc>
        <w:tc>
          <w:tcPr>
            <w:tcW w:w="1795" w:type="pct"/>
          </w:tcPr>
          <w:p w14:paraId="4D40612B" w14:textId="77777777" w:rsidR="009F5C16" w:rsidRPr="00937FCF" w:rsidRDefault="009F5C16" w:rsidP="009F5C16">
            <w:pPr>
              <w:pStyle w:val="19"/>
              <w:snapToGrid w:val="0"/>
              <w:spacing w:line="240" w:lineRule="auto"/>
              <w:ind w:left="0" w:firstLine="0"/>
              <w:rPr>
                <w:rFonts w:ascii="Times New Roman" w:eastAsia="標楷體"/>
                <w:sz w:val="24"/>
                <w:szCs w:val="24"/>
              </w:rPr>
            </w:pPr>
            <w:r w:rsidRPr="00937FCF">
              <w:rPr>
                <w:rFonts w:ascii="Times New Roman" w:eastAsia="標楷體" w:hAnsi="標楷體"/>
                <w:sz w:val="24"/>
                <w:szCs w:val="24"/>
              </w:rPr>
              <w:t>以支付他人佣金、比例金、仲介費、後謝金或其他不正利益為條件，促成採購契約之成立</w:t>
            </w:r>
          </w:p>
        </w:tc>
        <w:tc>
          <w:tcPr>
            <w:tcW w:w="1791" w:type="pct"/>
          </w:tcPr>
          <w:p w14:paraId="39DC95F3" w14:textId="77777777" w:rsidR="009F5C16" w:rsidRPr="00937FCF" w:rsidRDefault="009F5C16" w:rsidP="009F5C16">
            <w:pPr>
              <w:pStyle w:val="19"/>
              <w:snapToGrid w:val="0"/>
              <w:spacing w:line="240" w:lineRule="auto"/>
              <w:ind w:left="0" w:firstLine="0"/>
              <w:textDirection w:val="lrTb"/>
              <w:rPr>
                <w:rFonts w:ascii="Times New Roman" w:eastAsia="標楷體"/>
              </w:rPr>
            </w:pPr>
            <w:r w:rsidRPr="00937FCF">
              <w:rPr>
                <w:rFonts w:ascii="Times New Roman" w:eastAsia="標楷體" w:hAnsi="標楷體"/>
                <w:sz w:val="24"/>
                <w:szCs w:val="24"/>
              </w:rPr>
              <w:t>機關得終止或解除契約，並將二倍之不正利益自契約價款中扣除。未能扣除者，通知廠商限期給付之。</w:t>
            </w:r>
          </w:p>
        </w:tc>
      </w:tr>
      <w:tr w:rsidR="009F5C16" w:rsidRPr="00937FCF" w14:paraId="79215791" w14:textId="77777777" w:rsidTr="009F5C16">
        <w:tblPrEx>
          <w:tblCellMar>
            <w:top w:w="0" w:type="dxa"/>
            <w:bottom w:w="0" w:type="dxa"/>
          </w:tblCellMar>
        </w:tblPrEx>
        <w:trPr>
          <w:trHeight w:val="219"/>
        </w:trPr>
        <w:tc>
          <w:tcPr>
            <w:tcW w:w="706" w:type="pct"/>
            <w:vMerge/>
          </w:tcPr>
          <w:p w14:paraId="3C4743D8" w14:textId="77777777" w:rsidR="009F5C16" w:rsidRPr="00937FCF" w:rsidRDefault="009F5C16" w:rsidP="009F5C16">
            <w:pPr>
              <w:snapToGrid w:val="0"/>
              <w:jc w:val="both"/>
              <w:rPr>
                <w:rFonts w:eastAsia="標楷體"/>
              </w:rPr>
            </w:pPr>
          </w:p>
        </w:tc>
        <w:tc>
          <w:tcPr>
            <w:tcW w:w="707" w:type="pct"/>
          </w:tcPr>
          <w:p w14:paraId="15027A68"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63</w:t>
            </w:r>
            <w:r w:rsidRPr="00937FCF">
              <w:rPr>
                <w:rFonts w:eastAsia="標楷體" w:hAnsi="標楷體"/>
              </w:rPr>
              <w:t>條</w:t>
            </w:r>
          </w:p>
        </w:tc>
        <w:tc>
          <w:tcPr>
            <w:tcW w:w="1795" w:type="pct"/>
          </w:tcPr>
          <w:p w14:paraId="1B1E9F75" w14:textId="77777777" w:rsidR="009F5C16" w:rsidRPr="00937FCF" w:rsidRDefault="009F5C16" w:rsidP="009F5C16">
            <w:pPr>
              <w:pStyle w:val="19"/>
              <w:snapToGrid w:val="0"/>
              <w:spacing w:line="240" w:lineRule="auto"/>
              <w:ind w:left="0" w:firstLine="0"/>
              <w:rPr>
                <w:rFonts w:ascii="Times New Roman" w:eastAsia="標楷體"/>
                <w:sz w:val="24"/>
                <w:szCs w:val="24"/>
              </w:rPr>
            </w:pPr>
            <w:r w:rsidRPr="00937FCF">
              <w:rPr>
                <w:rFonts w:ascii="Times New Roman" w:eastAsia="標楷體" w:hAnsi="標楷體"/>
                <w:sz w:val="24"/>
                <w:szCs w:val="24"/>
              </w:rPr>
              <w:t>違反採購契約約定</w:t>
            </w:r>
            <w:r w:rsidRPr="00937FCF">
              <w:rPr>
                <w:rFonts w:ascii="Times New Roman" w:eastAsia="標楷體"/>
                <w:sz w:val="24"/>
                <w:szCs w:val="24"/>
              </w:rPr>
              <w:t>-</w:t>
            </w:r>
            <w:r w:rsidRPr="00937FCF">
              <w:rPr>
                <w:rFonts w:ascii="Times New Roman" w:eastAsia="標楷體" w:hAnsi="標楷體"/>
                <w:sz w:val="24"/>
                <w:szCs w:val="24"/>
              </w:rPr>
              <w:t>一方執行錯誤、不實或管理不善，致他方遭受損害之責任</w:t>
            </w:r>
          </w:p>
        </w:tc>
        <w:tc>
          <w:tcPr>
            <w:tcW w:w="1791" w:type="pct"/>
          </w:tcPr>
          <w:p w14:paraId="00D7FD69" w14:textId="77777777" w:rsidR="009F5C16" w:rsidRPr="00937FCF" w:rsidRDefault="009F5C16" w:rsidP="009F5C16">
            <w:pPr>
              <w:snapToGrid w:val="0"/>
              <w:jc w:val="both"/>
              <w:rPr>
                <w:rFonts w:eastAsia="標楷體"/>
              </w:rPr>
            </w:pPr>
            <w:r w:rsidRPr="00937FCF">
              <w:rPr>
                <w:rFonts w:eastAsia="標楷體" w:hAnsi="標楷體"/>
              </w:rPr>
              <w:t>契約經訂定後，對廠商與機關均發生拘束力，任一方如不遵行，自應負契約責任（如逾期罰款、違約金、不發還履保金、損害賠償等）。</w:t>
            </w:r>
          </w:p>
        </w:tc>
      </w:tr>
      <w:tr w:rsidR="009F5C16" w:rsidRPr="00937FCF" w14:paraId="184FEC70" w14:textId="77777777" w:rsidTr="009F5C16">
        <w:tblPrEx>
          <w:tblCellMar>
            <w:top w:w="0" w:type="dxa"/>
            <w:bottom w:w="0" w:type="dxa"/>
          </w:tblCellMar>
        </w:tblPrEx>
        <w:tc>
          <w:tcPr>
            <w:tcW w:w="706" w:type="pct"/>
            <w:vMerge/>
          </w:tcPr>
          <w:p w14:paraId="0F295F40" w14:textId="77777777" w:rsidR="009F5C16" w:rsidRPr="00937FCF" w:rsidRDefault="009F5C16" w:rsidP="009F5C16">
            <w:pPr>
              <w:snapToGrid w:val="0"/>
              <w:jc w:val="both"/>
              <w:rPr>
                <w:rFonts w:eastAsia="標楷體"/>
              </w:rPr>
            </w:pPr>
          </w:p>
        </w:tc>
        <w:tc>
          <w:tcPr>
            <w:tcW w:w="707" w:type="pct"/>
          </w:tcPr>
          <w:p w14:paraId="4137C5C9"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66</w:t>
            </w:r>
            <w:r w:rsidRPr="00937FCF">
              <w:rPr>
                <w:rFonts w:eastAsia="標楷體" w:hAnsi="標楷體"/>
              </w:rPr>
              <w:t>條</w:t>
            </w:r>
          </w:p>
        </w:tc>
        <w:tc>
          <w:tcPr>
            <w:tcW w:w="1795" w:type="pct"/>
          </w:tcPr>
          <w:p w14:paraId="13AB77F4" w14:textId="77777777" w:rsidR="009F5C16" w:rsidRPr="00937FCF" w:rsidRDefault="009F5C16" w:rsidP="009F5C16">
            <w:pPr>
              <w:snapToGrid w:val="0"/>
              <w:jc w:val="both"/>
              <w:textDirection w:val="lrTbV"/>
              <w:rPr>
                <w:rFonts w:eastAsia="標楷體"/>
              </w:rPr>
            </w:pPr>
            <w:r w:rsidRPr="00937FCF">
              <w:rPr>
                <w:rFonts w:eastAsia="標楷體" w:hAnsi="標楷體"/>
              </w:rPr>
              <w:t>得標廠商違反轉包之規定</w:t>
            </w:r>
          </w:p>
        </w:tc>
        <w:tc>
          <w:tcPr>
            <w:tcW w:w="1791" w:type="pct"/>
          </w:tcPr>
          <w:p w14:paraId="34258D81" w14:textId="77777777" w:rsidR="009F5C16" w:rsidRPr="00937FCF" w:rsidRDefault="009F5C16" w:rsidP="009F5C16">
            <w:pPr>
              <w:snapToGrid w:val="0"/>
              <w:jc w:val="both"/>
              <w:rPr>
                <w:rFonts w:eastAsia="標楷體"/>
              </w:rPr>
            </w:pPr>
            <w:r w:rsidRPr="00937FCF">
              <w:rPr>
                <w:rFonts w:eastAsia="標楷體" w:hAnsi="標楷體"/>
              </w:rPr>
              <w:t>機關得解除契約、終止契約或沒收保證金，並得要求損害賠償。</w:t>
            </w:r>
          </w:p>
          <w:p w14:paraId="1FB25ABE" w14:textId="77777777" w:rsidR="009F5C16" w:rsidRPr="00937FCF" w:rsidRDefault="009F5C16" w:rsidP="009F5C16">
            <w:pPr>
              <w:snapToGrid w:val="0"/>
              <w:jc w:val="both"/>
              <w:rPr>
                <w:rFonts w:eastAsia="標楷體"/>
              </w:rPr>
            </w:pPr>
            <w:r w:rsidRPr="00937FCF">
              <w:rPr>
                <w:rFonts w:eastAsia="標楷體" w:hAnsi="標楷體"/>
              </w:rPr>
              <w:t>轉包廠商與得標廠商對機關負連帶履行及賠償責任。再轉包者，亦同。</w:t>
            </w:r>
          </w:p>
        </w:tc>
      </w:tr>
      <w:tr w:rsidR="009F5C16" w:rsidRPr="00937FCF" w14:paraId="35D3DB5E" w14:textId="77777777" w:rsidTr="009F5C16">
        <w:tblPrEx>
          <w:tblCellMar>
            <w:top w:w="0" w:type="dxa"/>
            <w:bottom w:w="0" w:type="dxa"/>
          </w:tblCellMar>
        </w:tblPrEx>
        <w:tc>
          <w:tcPr>
            <w:tcW w:w="706" w:type="pct"/>
            <w:vMerge/>
          </w:tcPr>
          <w:p w14:paraId="4D2E4E1E" w14:textId="77777777" w:rsidR="009F5C16" w:rsidRPr="00937FCF" w:rsidRDefault="009F5C16" w:rsidP="009F5C16">
            <w:pPr>
              <w:snapToGrid w:val="0"/>
              <w:jc w:val="both"/>
              <w:rPr>
                <w:rFonts w:eastAsia="標楷體"/>
              </w:rPr>
            </w:pPr>
          </w:p>
        </w:tc>
        <w:tc>
          <w:tcPr>
            <w:tcW w:w="707" w:type="pct"/>
          </w:tcPr>
          <w:p w14:paraId="0477AF0B"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72</w:t>
            </w:r>
            <w:r w:rsidRPr="00937FCF">
              <w:rPr>
                <w:rFonts w:eastAsia="標楷體" w:hAnsi="標楷體"/>
              </w:rPr>
              <w:t>條</w:t>
            </w:r>
          </w:p>
        </w:tc>
        <w:tc>
          <w:tcPr>
            <w:tcW w:w="1795" w:type="pct"/>
          </w:tcPr>
          <w:p w14:paraId="7E82D9D0" w14:textId="77777777" w:rsidR="009F5C16" w:rsidRPr="00937FCF" w:rsidRDefault="009F5C16" w:rsidP="009F5C16">
            <w:pPr>
              <w:pStyle w:val="19"/>
              <w:snapToGrid w:val="0"/>
              <w:spacing w:line="240" w:lineRule="auto"/>
              <w:ind w:left="0" w:firstLine="0"/>
              <w:rPr>
                <w:rFonts w:ascii="Times New Roman" w:eastAsia="標楷體"/>
                <w:sz w:val="24"/>
                <w:szCs w:val="24"/>
              </w:rPr>
            </w:pPr>
            <w:r w:rsidRPr="00937FCF">
              <w:rPr>
                <w:rFonts w:ascii="Times New Roman" w:eastAsia="標楷體" w:hAnsi="標楷體"/>
                <w:sz w:val="24"/>
                <w:szCs w:val="24"/>
              </w:rPr>
              <w:t>驗收不符之規定</w:t>
            </w:r>
          </w:p>
        </w:tc>
        <w:tc>
          <w:tcPr>
            <w:tcW w:w="1791" w:type="pct"/>
          </w:tcPr>
          <w:p w14:paraId="7CEAEFD4" w14:textId="77777777" w:rsidR="009F5C16" w:rsidRPr="00937FCF" w:rsidRDefault="009F5C16" w:rsidP="009F5C16">
            <w:pPr>
              <w:pStyle w:val="17"/>
              <w:snapToGrid w:val="0"/>
              <w:spacing w:before="0" w:line="240" w:lineRule="auto"/>
              <w:ind w:left="0" w:firstLine="0"/>
              <w:rPr>
                <w:rFonts w:ascii="Times New Roman" w:eastAsia="標楷體"/>
                <w:sz w:val="24"/>
                <w:szCs w:val="24"/>
              </w:rPr>
            </w:pPr>
            <w:r w:rsidRPr="00937FCF">
              <w:rPr>
                <w:rFonts w:ascii="Times New Roman" w:eastAsia="標楷體" w:hAnsi="標楷體"/>
                <w:sz w:val="24"/>
                <w:szCs w:val="24"/>
              </w:rPr>
              <w:t>驗收結果與契約、圖說、貨樣規定不符者，應通知廠商限期改善、拆除、重作、退貨或換貨。其驗收結果不符部分非屬重要，而其他部分能先行使用，並經機關檢討認為確有先行使用之必要者，得經機關首長或其授權人員核准，就其他部分辦理驗收並支付部分價金。</w:t>
            </w:r>
          </w:p>
          <w:p w14:paraId="5BFF8E2D" w14:textId="77777777" w:rsidR="009F5C16" w:rsidRPr="00937FCF" w:rsidRDefault="009F5C16" w:rsidP="009F5C16">
            <w:pPr>
              <w:pStyle w:val="17"/>
              <w:snapToGrid w:val="0"/>
              <w:spacing w:before="0" w:line="240" w:lineRule="auto"/>
              <w:ind w:left="0" w:firstLine="0"/>
              <w:rPr>
                <w:rFonts w:ascii="Times New Roman" w:eastAsia="標楷體"/>
                <w:sz w:val="24"/>
                <w:szCs w:val="24"/>
              </w:rPr>
            </w:pPr>
            <w:r w:rsidRPr="00937FCF">
              <w:rPr>
                <w:rFonts w:ascii="Times New Roman" w:eastAsia="標楷體" w:hAnsi="標楷體"/>
                <w:sz w:val="24"/>
                <w:szCs w:val="24"/>
              </w:rPr>
              <w:t>驗收結果與規定不符，而不妨礙安全及使用需求，亦無減少通常效用或契約預定效用，經機關檢討不必拆換或拆換確有困難者，得於必要時減價收受。其在查核金額以上之採購，應先報經上級機關核准；未達查核金額之採購，應經機關首長或其授權人員核准。</w:t>
            </w:r>
          </w:p>
          <w:p w14:paraId="75FE3F6B" w14:textId="77777777" w:rsidR="009F5C16" w:rsidRPr="00937FCF" w:rsidRDefault="009F5C16" w:rsidP="009F5C16">
            <w:pPr>
              <w:pStyle w:val="17"/>
              <w:snapToGrid w:val="0"/>
              <w:spacing w:before="0" w:line="240" w:lineRule="auto"/>
              <w:ind w:left="0" w:firstLine="0"/>
              <w:rPr>
                <w:rFonts w:ascii="Times New Roman" w:eastAsia="標楷體"/>
                <w:sz w:val="24"/>
                <w:szCs w:val="24"/>
              </w:rPr>
            </w:pPr>
            <w:r w:rsidRPr="00937FCF">
              <w:rPr>
                <w:rFonts w:ascii="Times New Roman" w:eastAsia="標楷體" w:hAnsi="標楷體"/>
                <w:sz w:val="24"/>
                <w:szCs w:val="24"/>
              </w:rPr>
              <w:lastRenderedPageBreak/>
              <w:t>驗收人對工程、財物隱蔽部分，於必要時得拆驗或化驗。</w:t>
            </w:r>
          </w:p>
        </w:tc>
      </w:tr>
    </w:tbl>
    <w:p w14:paraId="1B93636B" w14:textId="77777777" w:rsidR="00EE2DCF" w:rsidRPr="00937FCF" w:rsidRDefault="00EE2DCF" w:rsidP="00EE2DCF">
      <w:pPr>
        <w:spacing w:line="550" w:lineRule="exact"/>
        <w:rPr>
          <w:rFonts w:ascii="標楷體" w:eastAsia="標楷體" w:hAnsi="標楷體"/>
          <w:sz w:val="32"/>
        </w:rPr>
      </w:pPr>
      <w:r w:rsidRPr="00937FCF">
        <w:rPr>
          <w:rFonts w:ascii="標楷體" w:eastAsia="標楷體" w:hAnsi="標楷體"/>
          <w:sz w:val="32"/>
        </w:rPr>
        <w:lastRenderedPageBreak/>
        <w:t>（二）工程採購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4"/>
        <w:gridCol w:w="1275"/>
        <w:gridCol w:w="3237"/>
        <w:gridCol w:w="3230"/>
      </w:tblGrid>
      <w:tr w:rsidR="00EE2DCF" w:rsidRPr="00937FCF" w14:paraId="3247AED1" w14:textId="77777777" w:rsidTr="002422ED">
        <w:tblPrEx>
          <w:tblCellMar>
            <w:top w:w="0" w:type="dxa"/>
            <w:bottom w:w="0" w:type="dxa"/>
          </w:tblCellMar>
        </w:tblPrEx>
        <w:trPr>
          <w:trHeight w:val="422"/>
          <w:tblHeader/>
        </w:trPr>
        <w:tc>
          <w:tcPr>
            <w:tcW w:w="706" w:type="pct"/>
            <w:vAlign w:val="center"/>
          </w:tcPr>
          <w:p w14:paraId="0059B12E" w14:textId="77777777" w:rsidR="00EE2DCF" w:rsidRPr="00937FCF" w:rsidRDefault="00EE2DCF" w:rsidP="002422ED">
            <w:pPr>
              <w:snapToGrid w:val="0"/>
              <w:spacing w:before="100" w:beforeAutospacing="1" w:after="100" w:afterAutospacing="1"/>
              <w:jc w:val="center"/>
              <w:rPr>
                <w:rFonts w:eastAsia="標楷體"/>
              </w:rPr>
            </w:pPr>
            <w:r w:rsidRPr="00937FCF">
              <w:rPr>
                <w:rFonts w:eastAsia="標楷體" w:hAnsi="標楷體"/>
              </w:rPr>
              <w:t>法規名稱</w:t>
            </w:r>
          </w:p>
        </w:tc>
        <w:tc>
          <w:tcPr>
            <w:tcW w:w="707" w:type="pct"/>
            <w:vAlign w:val="center"/>
          </w:tcPr>
          <w:p w14:paraId="0BEED2C2" w14:textId="77777777" w:rsidR="00EE2DCF" w:rsidRPr="00937FCF" w:rsidRDefault="00EE2DCF" w:rsidP="002422ED">
            <w:pPr>
              <w:snapToGrid w:val="0"/>
              <w:spacing w:before="100" w:beforeAutospacing="1" w:after="100" w:afterAutospacing="1"/>
              <w:jc w:val="center"/>
              <w:rPr>
                <w:rFonts w:eastAsia="標楷體"/>
              </w:rPr>
            </w:pPr>
            <w:r w:rsidRPr="00937FCF">
              <w:rPr>
                <w:rFonts w:eastAsia="標楷體" w:hAnsi="標楷體"/>
              </w:rPr>
              <w:t>相關條項</w:t>
            </w:r>
          </w:p>
        </w:tc>
        <w:tc>
          <w:tcPr>
            <w:tcW w:w="1795" w:type="pct"/>
            <w:vAlign w:val="center"/>
          </w:tcPr>
          <w:p w14:paraId="641813EC" w14:textId="77777777" w:rsidR="00EE2DCF" w:rsidRPr="00937FCF" w:rsidRDefault="00EE2DCF" w:rsidP="002422ED">
            <w:pPr>
              <w:snapToGrid w:val="0"/>
              <w:spacing w:before="100" w:beforeAutospacing="1" w:after="100" w:afterAutospacing="1"/>
              <w:jc w:val="center"/>
              <w:rPr>
                <w:rFonts w:eastAsia="標楷體"/>
              </w:rPr>
            </w:pPr>
            <w:r w:rsidRPr="00937FCF">
              <w:rPr>
                <w:rFonts w:eastAsia="標楷體" w:hAnsi="標楷體"/>
              </w:rPr>
              <w:t>違反法規情形</w:t>
            </w:r>
          </w:p>
        </w:tc>
        <w:tc>
          <w:tcPr>
            <w:tcW w:w="1791" w:type="pct"/>
            <w:vAlign w:val="center"/>
          </w:tcPr>
          <w:p w14:paraId="0AC13CD7" w14:textId="77777777" w:rsidR="00EE2DCF" w:rsidRPr="00937FCF" w:rsidRDefault="00EE2DCF" w:rsidP="002422ED">
            <w:pPr>
              <w:snapToGrid w:val="0"/>
              <w:spacing w:before="100" w:beforeAutospacing="1" w:after="100" w:afterAutospacing="1"/>
              <w:jc w:val="center"/>
              <w:rPr>
                <w:rFonts w:eastAsia="標楷體"/>
              </w:rPr>
            </w:pPr>
            <w:r w:rsidRPr="00937FCF">
              <w:rPr>
                <w:rFonts w:eastAsia="標楷體" w:hAnsi="標楷體"/>
              </w:rPr>
              <w:t>相關民事責任</w:t>
            </w:r>
          </w:p>
        </w:tc>
      </w:tr>
      <w:tr w:rsidR="005B09D6" w:rsidRPr="00937FCF" w14:paraId="1D8E3A31" w14:textId="77777777" w:rsidTr="005B09D6">
        <w:tblPrEx>
          <w:tblCellMar>
            <w:top w:w="0" w:type="dxa"/>
            <w:bottom w:w="0" w:type="dxa"/>
          </w:tblCellMar>
        </w:tblPrEx>
        <w:trPr>
          <w:trHeight w:val="700"/>
        </w:trPr>
        <w:tc>
          <w:tcPr>
            <w:tcW w:w="706" w:type="pct"/>
            <w:vMerge w:val="restart"/>
          </w:tcPr>
          <w:p w14:paraId="030A4FF0" w14:textId="77777777" w:rsidR="005B09D6" w:rsidRPr="00937FCF" w:rsidRDefault="005B09D6" w:rsidP="002422ED">
            <w:pPr>
              <w:snapToGrid w:val="0"/>
              <w:jc w:val="both"/>
              <w:rPr>
                <w:rFonts w:eastAsia="標楷體"/>
              </w:rPr>
            </w:pPr>
            <w:r w:rsidRPr="00937FCF">
              <w:rPr>
                <w:rFonts w:eastAsia="標楷體" w:hAnsi="標楷體"/>
              </w:rPr>
              <w:t>政府採購法</w:t>
            </w:r>
          </w:p>
        </w:tc>
        <w:tc>
          <w:tcPr>
            <w:tcW w:w="707" w:type="pct"/>
          </w:tcPr>
          <w:p w14:paraId="3DA94CA8" w14:textId="77777777" w:rsidR="005B09D6" w:rsidRPr="00937FCF" w:rsidRDefault="005B09D6" w:rsidP="002422ED">
            <w:pPr>
              <w:snapToGrid w:val="0"/>
              <w:jc w:val="both"/>
              <w:rPr>
                <w:rFonts w:eastAsia="標楷體"/>
              </w:rPr>
            </w:pPr>
            <w:r w:rsidRPr="00937FCF">
              <w:rPr>
                <w:rFonts w:eastAsia="標楷體" w:hAnsi="標楷體"/>
              </w:rPr>
              <w:t>第</w:t>
            </w:r>
            <w:r w:rsidRPr="00937FCF">
              <w:rPr>
                <w:rFonts w:eastAsia="標楷體"/>
              </w:rPr>
              <w:t>70</w:t>
            </w:r>
            <w:r w:rsidRPr="00937FCF">
              <w:rPr>
                <w:rFonts w:eastAsia="標楷體" w:hAnsi="標楷體"/>
              </w:rPr>
              <w:t>條</w:t>
            </w:r>
          </w:p>
        </w:tc>
        <w:tc>
          <w:tcPr>
            <w:tcW w:w="1795" w:type="pct"/>
          </w:tcPr>
          <w:p w14:paraId="22EE91CB" w14:textId="77777777" w:rsidR="005B09D6" w:rsidRPr="00937FCF" w:rsidRDefault="005B09D6" w:rsidP="00EA0443">
            <w:pPr>
              <w:pStyle w:val="19"/>
              <w:snapToGrid w:val="0"/>
              <w:ind w:left="0"/>
              <w:jc w:val="left"/>
              <w:rPr>
                <w:rFonts w:ascii="Times New Roman" w:eastAsia="標楷體"/>
                <w:sz w:val="24"/>
                <w:szCs w:val="24"/>
              </w:rPr>
            </w:pPr>
            <w:r w:rsidRPr="00937FCF">
              <w:rPr>
                <w:rFonts w:ascii="Times New Roman" w:eastAsia="標楷體" w:hAnsi="標楷體"/>
                <w:sz w:val="24"/>
                <w:szCs w:val="24"/>
              </w:rPr>
              <w:t>工程</w:t>
            </w:r>
            <w:r w:rsidR="00EA0443" w:rsidRPr="00937FCF">
              <w:rPr>
                <w:rFonts w:ascii="Times New Roman" w:eastAsia="標楷體" w:hAnsi="標楷體" w:hint="eastAsia"/>
                <w:sz w:val="24"/>
                <w:szCs w:val="24"/>
              </w:rPr>
              <w:t xml:space="preserve"> </w:t>
            </w:r>
            <w:r w:rsidRPr="00937FCF">
              <w:rPr>
                <w:rFonts w:ascii="Times New Roman" w:eastAsia="標楷體" w:hAnsi="標楷體"/>
                <w:sz w:val="24"/>
                <w:szCs w:val="24"/>
              </w:rPr>
              <w:t>品質及進度等相關規定</w:t>
            </w:r>
          </w:p>
        </w:tc>
        <w:tc>
          <w:tcPr>
            <w:tcW w:w="1791" w:type="pct"/>
          </w:tcPr>
          <w:p w14:paraId="355BCB2C" w14:textId="77777777" w:rsidR="005B09D6" w:rsidRPr="00937FCF" w:rsidRDefault="005B09D6" w:rsidP="005B09D6">
            <w:pPr>
              <w:pStyle w:val="17"/>
              <w:snapToGrid w:val="0"/>
              <w:spacing w:before="0" w:line="240" w:lineRule="auto"/>
              <w:ind w:left="0" w:firstLine="0"/>
              <w:rPr>
                <w:rFonts w:ascii="Times New Roman" w:eastAsia="標楷體"/>
                <w:sz w:val="24"/>
                <w:szCs w:val="24"/>
              </w:rPr>
            </w:pPr>
            <w:r w:rsidRPr="00937FCF">
              <w:rPr>
                <w:rFonts w:ascii="Times New Roman" w:eastAsia="標楷體" w:hAnsi="標楷體"/>
                <w:sz w:val="24"/>
                <w:szCs w:val="24"/>
              </w:rPr>
              <w:t>參閱工程施工查核小組作業辦法第</w:t>
            </w:r>
            <w:r w:rsidRPr="00937FCF">
              <w:rPr>
                <w:rFonts w:ascii="Times New Roman" w:eastAsia="標楷體"/>
                <w:sz w:val="24"/>
                <w:szCs w:val="24"/>
              </w:rPr>
              <w:t>10</w:t>
            </w:r>
            <w:r w:rsidRPr="00937FCF">
              <w:rPr>
                <w:rFonts w:ascii="Times New Roman" w:eastAsia="標楷體" w:hAnsi="標楷體"/>
                <w:sz w:val="24"/>
                <w:szCs w:val="24"/>
              </w:rPr>
              <w:t>條及公共工程施工品質管理作業要點之規定。</w:t>
            </w:r>
          </w:p>
        </w:tc>
      </w:tr>
      <w:tr w:rsidR="00EE2DCF" w:rsidRPr="00937FCF" w14:paraId="1EBF9B6F" w14:textId="77777777" w:rsidTr="002422ED">
        <w:tblPrEx>
          <w:tblCellMar>
            <w:top w:w="0" w:type="dxa"/>
            <w:bottom w:w="0" w:type="dxa"/>
          </w:tblCellMar>
        </w:tblPrEx>
        <w:trPr>
          <w:trHeight w:val="720"/>
        </w:trPr>
        <w:tc>
          <w:tcPr>
            <w:tcW w:w="706" w:type="pct"/>
            <w:vMerge/>
          </w:tcPr>
          <w:p w14:paraId="745B3028" w14:textId="77777777" w:rsidR="00EE2DCF" w:rsidRPr="00937FCF" w:rsidRDefault="00EE2DCF" w:rsidP="002422ED">
            <w:pPr>
              <w:snapToGrid w:val="0"/>
              <w:jc w:val="both"/>
              <w:rPr>
                <w:rFonts w:eastAsia="標楷體"/>
              </w:rPr>
            </w:pPr>
          </w:p>
        </w:tc>
        <w:tc>
          <w:tcPr>
            <w:tcW w:w="707" w:type="pct"/>
          </w:tcPr>
          <w:p w14:paraId="69535DDF" w14:textId="77777777" w:rsidR="00EE2DCF" w:rsidRPr="00937FCF" w:rsidRDefault="00EE2DCF" w:rsidP="002422ED">
            <w:pPr>
              <w:snapToGrid w:val="0"/>
              <w:jc w:val="both"/>
              <w:rPr>
                <w:rFonts w:eastAsia="標楷體"/>
              </w:rPr>
            </w:pPr>
            <w:r w:rsidRPr="00937FCF">
              <w:rPr>
                <w:rFonts w:eastAsia="標楷體" w:hAnsi="標楷體"/>
              </w:rPr>
              <w:t>第</w:t>
            </w:r>
            <w:r w:rsidRPr="00937FCF">
              <w:rPr>
                <w:rFonts w:eastAsia="標楷體"/>
              </w:rPr>
              <w:t>70</w:t>
            </w:r>
            <w:r w:rsidRPr="00937FCF">
              <w:rPr>
                <w:rFonts w:eastAsia="標楷體" w:hAnsi="標楷體"/>
              </w:rPr>
              <w:t>條之</w:t>
            </w:r>
            <w:r w:rsidRPr="00937FCF">
              <w:rPr>
                <w:rFonts w:eastAsia="標楷體"/>
              </w:rPr>
              <w:t>1</w:t>
            </w:r>
          </w:p>
        </w:tc>
        <w:tc>
          <w:tcPr>
            <w:tcW w:w="1795" w:type="pct"/>
          </w:tcPr>
          <w:p w14:paraId="3E453138" w14:textId="77777777" w:rsidR="00EE2DCF" w:rsidRPr="00937FCF" w:rsidRDefault="00EE2DCF" w:rsidP="002422ED">
            <w:pPr>
              <w:pStyle w:val="19"/>
              <w:snapToGrid w:val="0"/>
              <w:spacing w:line="240" w:lineRule="auto"/>
              <w:ind w:left="0" w:firstLine="0"/>
              <w:rPr>
                <w:rFonts w:ascii="Times New Roman" w:eastAsia="標楷體"/>
                <w:sz w:val="24"/>
                <w:szCs w:val="24"/>
              </w:rPr>
            </w:pPr>
            <w:r w:rsidRPr="00937FCF">
              <w:rPr>
                <w:rFonts w:ascii="Times New Roman" w:eastAsia="標楷體" w:hAnsi="標楷體"/>
                <w:sz w:val="24"/>
                <w:szCs w:val="24"/>
              </w:rPr>
              <w:t>機關辦理工程規劃、設計，應依工程規模及特性，分析潛在施工危險，編製符合職業安全衛生法規之安全衛生圖說及規範，並量化編列安全衛生費用</w:t>
            </w:r>
          </w:p>
        </w:tc>
        <w:tc>
          <w:tcPr>
            <w:tcW w:w="1791" w:type="pct"/>
          </w:tcPr>
          <w:p w14:paraId="7F7DF8D2" w14:textId="77777777" w:rsidR="00EE2DCF" w:rsidRPr="00937FCF" w:rsidRDefault="00EE2DCF" w:rsidP="002422ED">
            <w:pPr>
              <w:pStyle w:val="17"/>
              <w:snapToGrid w:val="0"/>
              <w:spacing w:before="0" w:line="240" w:lineRule="auto"/>
              <w:ind w:left="0" w:firstLine="0"/>
              <w:rPr>
                <w:rFonts w:ascii="Times New Roman" w:eastAsia="標楷體"/>
                <w:sz w:val="24"/>
                <w:szCs w:val="24"/>
              </w:rPr>
            </w:pPr>
            <w:r w:rsidRPr="00937FCF">
              <w:rPr>
                <w:rFonts w:ascii="Times New Roman" w:eastAsia="標楷體" w:hAnsi="標楷體"/>
                <w:sz w:val="24"/>
                <w:szCs w:val="24"/>
              </w:rPr>
              <w:t>同第</w:t>
            </w:r>
            <w:r w:rsidRPr="00937FCF">
              <w:rPr>
                <w:rFonts w:ascii="Times New Roman" w:eastAsia="標楷體"/>
                <w:sz w:val="24"/>
                <w:szCs w:val="24"/>
              </w:rPr>
              <w:t>63</w:t>
            </w:r>
            <w:r w:rsidRPr="00937FCF">
              <w:rPr>
                <w:rFonts w:ascii="Times New Roman" w:eastAsia="標楷體" w:hAnsi="標楷體"/>
                <w:sz w:val="24"/>
                <w:szCs w:val="24"/>
              </w:rPr>
              <w:t>條。</w:t>
            </w:r>
          </w:p>
        </w:tc>
      </w:tr>
    </w:tbl>
    <w:p w14:paraId="37BAB0A4" w14:textId="77777777" w:rsidR="00D56A8D" w:rsidRPr="00937FCF" w:rsidRDefault="00D33F16" w:rsidP="002A1584">
      <w:pPr>
        <w:snapToGrid w:val="0"/>
        <w:ind w:left="960" w:hangingChars="300" w:hanging="960"/>
        <w:rPr>
          <w:rFonts w:ascii="標楷體" w:eastAsia="標楷體" w:hAnsi="標楷體" w:hint="eastAsia"/>
          <w:sz w:val="32"/>
        </w:rPr>
      </w:pPr>
      <w:r w:rsidRPr="00937FCF">
        <w:rPr>
          <w:rFonts w:ascii="標楷體" w:eastAsia="標楷體" w:hAnsi="標楷體" w:hint="eastAsia"/>
          <w:sz w:val="32"/>
        </w:rPr>
        <w:t>備註：</w:t>
      </w:r>
      <w:r w:rsidR="00D56A8D" w:rsidRPr="00937FCF">
        <w:rPr>
          <w:rFonts w:ascii="標楷體" w:eastAsia="標楷體" w:hAnsi="標楷體" w:hint="eastAsia"/>
          <w:sz w:val="32"/>
        </w:rPr>
        <w:t>對於廠商執行錯誤、不實或管理不善，致機關遭受損害情事</w:t>
      </w:r>
      <w:r w:rsidR="00B32942" w:rsidRPr="00937FCF">
        <w:rPr>
          <w:rFonts w:ascii="標楷體" w:eastAsia="標楷體" w:hAnsi="標楷體" w:hint="eastAsia"/>
          <w:sz w:val="32"/>
        </w:rPr>
        <w:t>及</w:t>
      </w:r>
      <w:r w:rsidR="00D56A8D" w:rsidRPr="00937FCF">
        <w:rPr>
          <w:rFonts w:ascii="標楷體" w:eastAsia="標楷體" w:hAnsi="標楷體" w:hint="eastAsia"/>
          <w:sz w:val="32"/>
        </w:rPr>
        <w:t>履約延遲、驗收不合、履約品質不良等設有契約責任之約定，應依約辦理。</w:t>
      </w:r>
    </w:p>
    <w:p w14:paraId="101749B7" w14:textId="77777777" w:rsidR="003A1385" w:rsidRPr="00937FCF" w:rsidRDefault="00D33F16" w:rsidP="005A5B1B">
      <w:pPr>
        <w:spacing w:line="550" w:lineRule="exact"/>
        <w:rPr>
          <w:rFonts w:ascii="標楷體" w:eastAsia="標楷體" w:hAnsi="標楷體" w:hint="eastAsia"/>
          <w:sz w:val="32"/>
        </w:rPr>
      </w:pPr>
      <w:r w:rsidRPr="00937FCF">
        <w:rPr>
          <w:rFonts w:ascii="標楷體" w:eastAsia="標楷體" w:hAnsi="標楷體"/>
          <w:sz w:val="32"/>
        </w:rPr>
        <w:br w:type="page"/>
      </w:r>
      <w:r w:rsidR="003A1385" w:rsidRPr="00937FCF">
        <w:rPr>
          <w:rFonts w:ascii="標楷體" w:eastAsia="標楷體" w:hAnsi="標楷體" w:hint="eastAsia"/>
          <w:sz w:val="32"/>
        </w:rPr>
        <w:lastRenderedPageBreak/>
        <w:t>三、</w:t>
      </w:r>
      <w:r w:rsidR="00BF0DC7" w:rsidRPr="00937FCF">
        <w:rPr>
          <w:rFonts w:ascii="標楷體" w:eastAsia="標楷體" w:hAnsi="標楷體" w:hint="eastAsia"/>
          <w:sz w:val="32"/>
        </w:rPr>
        <w:t>行政</w:t>
      </w:r>
      <w:r w:rsidR="003A1385" w:rsidRPr="00937FCF">
        <w:rPr>
          <w:rFonts w:ascii="標楷體" w:eastAsia="標楷體" w:hAnsi="標楷體" w:hint="eastAsia"/>
          <w:sz w:val="32"/>
        </w:rPr>
        <w:t>責任之法規</w:t>
      </w:r>
    </w:p>
    <w:p w14:paraId="6873A58E" w14:textId="77777777" w:rsidR="00BB63AF" w:rsidRPr="00937FCF" w:rsidRDefault="00BB63AF" w:rsidP="005A5B1B">
      <w:pPr>
        <w:spacing w:line="550" w:lineRule="exact"/>
        <w:rPr>
          <w:rFonts w:ascii="標楷體" w:eastAsia="標楷體" w:hAnsi="標楷體"/>
          <w:sz w:val="32"/>
        </w:rPr>
      </w:pPr>
      <w:r w:rsidRPr="00937FCF">
        <w:rPr>
          <w:rFonts w:ascii="標楷體" w:eastAsia="標楷體" w:hAnsi="標楷體" w:hint="eastAsia"/>
          <w:sz w:val="32"/>
        </w:rPr>
        <w:t>（一）</w:t>
      </w:r>
      <w:r w:rsidR="00CB0228" w:rsidRPr="00937FCF">
        <w:rPr>
          <w:rFonts w:ascii="標楷體" w:eastAsia="標楷體" w:hAnsi="標楷體" w:hint="eastAsia"/>
          <w:bCs/>
          <w:sz w:val="32"/>
        </w:rPr>
        <w:t>通案</w:t>
      </w:r>
      <w:r w:rsidRPr="00937FCF">
        <w:rPr>
          <w:rFonts w:ascii="標楷體" w:eastAsia="標楷體" w:hAnsi="標楷體" w:hint="eastAsia"/>
          <w:sz w:val="32"/>
        </w:rPr>
        <w:t>採購</w:t>
      </w:r>
    </w:p>
    <w:tbl>
      <w:tblPr>
        <w:tblW w:w="4981"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59"/>
        <w:gridCol w:w="1529"/>
        <w:gridCol w:w="2959"/>
        <w:gridCol w:w="3235"/>
      </w:tblGrid>
      <w:tr w:rsidR="009F5C16" w:rsidRPr="00937FCF" w14:paraId="1447AF13" w14:textId="77777777" w:rsidTr="003E02DB">
        <w:tblPrEx>
          <w:tblCellMar>
            <w:top w:w="0" w:type="dxa"/>
            <w:bottom w:w="0" w:type="dxa"/>
          </w:tblCellMar>
        </w:tblPrEx>
        <w:trPr>
          <w:tblHeader/>
        </w:trPr>
        <w:tc>
          <w:tcPr>
            <w:tcW w:w="701" w:type="pct"/>
            <w:vAlign w:val="center"/>
          </w:tcPr>
          <w:p w14:paraId="37A31BA4" w14:textId="77777777" w:rsidR="009F5C16" w:rsidRPr="00937FCF" w:rsidRDefault="009F5C16" w:rsidP="009F5C16">
            <w:pPr>
              <w:jc w:val="center"/>
              <w:rPr>
                <w:rFonts w:eastAsia="標楷體"/>
              </w:rPr>
            </w:pPr>
            <w:r w:rsidRPr="00937FCF">
              <w:rPr>
                <w:rFonts w:eastAsia="標楷體" w:hAnsi="標楷體"/>
              </w:rPr>
              <w:t>法規名稱</w:t>
            </w:r>
          </w:p>
        </w:tc>
        <w:tc>
          <w:tcPr>
            <w:tcW w:w="851" w:type="pct"/>
            <w:vAlign w:val="center"/>
          </w:tcPr>
          <w:p w14:paraId="0768415E" w14:textId="77777777" w:rsidR="009F5C16" w:rsidRPr="00937FCF" w:rsidRDefault="009F5C16" w:rsidP="009F5C16">
            <w:pPr>
              <w:spacing w:before="60" w:after="60"/>
              <w:jc w:val="center"/>
              <w:rPr>
                <w:rFonts w:eastAsia="標楷體"/>
              </w:rPr>
            </w:pPr>
            <w:r w:rsidRPr="00937FCF">
              <w:rPr>
                <w:rFonts w:eastAsia="標楷體" w:hAnsi="標楷體"/>
              </w:rPr>
              <w:t>相關條項</w:t>
            </w:r>
          </w:p>
        </w:tc>
        <w:tc>
          <w:tcPr>
            <w:tcW w:w="1647" w:type="pct"/>
            <w:vAlign w:val="center"/>
          </w:tcPr>
          <w:p w14:paraId="45A05E02" w14:textId="77777777" w:rsidR="009F5C16" w:rsidRPr="00937FCF" w:rsidRDefault="009F5C16" w:rsidP="009F5C16">
            <w:pPr>
              <w:spacing w:before="60" w:after="60"/>
              <w:jc w:val="center"/>
              <w:rPr>
                <w:rFonts w:eastAsia="標楷體"/>
              </w:rPr>
            </w:pPr>
            <w:r w:rsidRPr="00937FCF">
              <w:rPr>
                <w:rFonts w:eastAsia="標楷體" w:hAnsi="標楷體"/>
              </w:rPr>
              <w:t>違反法規情形</w:t>
            </w:r>
          </w:p>
        </w:tc>
        <w:tc>
          <w:tcPr>
            <w:tcW w:w="1801" w:type="pct"/>
            <w:vAlign w:val="center"/>
          </w:tcPr>
          <w:p w14:paraId="344348AC" w14:textId="77777777" w:rsidR="009F5C16" w:rsidRPr="00937FCF" w:rsidRDefault="009F5C16" w:rsidP="009F5C16">
            <w:pPr>
              <w:spacing w:before="60" w:after="60"/>
              <w:jc w:val="center"/>
              <w:rPr>
                <w:rFonts w:eastAsia="標楷體"/>
              </w:rPr>
            </w:pPr>
            <w:r w:rsidRPr="00937FCF">
              <w:rPr>
                <w:rFonts w:eastAsia="標楷體" w:hAnsi="標楷體"/>
              </w:rPr>
              <w:t>相關責任規定</w:t>
            </w:r>
          </w:p>
        </w:tc>
      </w:tr>
      <w:tr w:rsidR="009F5C16" w:rsidRPr="00937FCF" w14:paraId="5766F4BC" w14:textId="77777777" w:rsidTr="009F5C16">
        <w:tblPrEx>
          <w:tblCellMar>
            <w:top w:w="0" w:type="dxa"/>
            <w:bottom w:w="0" w:type="dxa"/>
          </w:tblCellMar>
        </w:tblPrEx>
        <w:tc>
          <w:tcPr>
            <w:tcW w:w="701" w:type="pct"/>
            <w:vMerge w:val="restart"/>
          </w:tcPr>
          <w:p w14:paraId="1D143569" w14:textId="77777777" w:rsidR="009F5C16" w:rsidRPr="00937FCF" w:rsidRDefault="009F5C16" w:rsidP="009F5C16">
            <w:pPr>
              <w:snapToGrid w:val="0"/>
              <w:jc w:val="both"/>
              <w:rPr>
                <w:rFonts w:eastAsia="標楷體"/>
              </w:rPr>
            </w:pPr>
            <w:r w:rsidRPr="00937FCF">
              <w:rPr>
                <w:rFonts w:eastAsia="標楷體" w:hAnsi="標楷體"/>
              </w:rPr>
              <w:t>政府採購法</w:t>
            </w:r>
          </w:p>
        </w:tc>
        <w:tc>
          <w:tcPr>
            <w:tcW w:w="851" w:type="pct"/>
          </w:tcPr>
          <w:p w14:paraId="2B51B7E4"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31</w:t>
            </w:r>
            <w:r w:rsidRPr="00937FCF">
              <w:rPr>
                <w:rFonts w:eastAsia="標楷體" w:hAnsi="標楷體"/>
              </w:rPr>
              <w:t>條</w:t>
            </w:r>
          </w:p>
        </w:tc>
        <w:tc>
          <w:tcPr>
            <w:tcW w:w="1647" w:type="pct"/>
          </w:tcPr>
          <w:p w14:paraId="790868E3"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一、以虛偽不實之文件投標。</w:t>
            </w:r>
          </w:p>
          <w:p w14:paraId="52ACBC1B"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二、借用他人名義或證件投標，或容許他人借用本人名義或證件參加投標。</w:t>
            </w:r>
          </w:p>
          <w:p w14:paraId="47B94A86"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三、冒用他人名義或證件投標。</w:t>
            </w:r>
          </w:p>
          <w:p w14:paraId="2A6CD40B"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四、得標後拒不簽約。</w:t>
            </w:r>
          </w:p>
          <w:p w14:paraId="2C0F69E9"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五、得標後未於規定期限內，繳足保證金或提供擔保。</w:t>
            </w:r>
          </w:p>
          <w:p w14:paraId="665EE729"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六、對採購有關人員行求、期約或交付不正利益。</w:t>
            </w:r>
          </w:p>
          <w:p w14:paraId="61D6EFBA" w14:textId="77777777" w:rsidR="009F5C16" w:rsidRPr="00937FCF" w:rsidRDefault="009F5C16" w:rsidP="009F5C16">
            <w:pPr>
              <w:snapToGrid w:val="0"/>
              <w:ind w:left="480" w:hangingChars="200" w:hanging="480"/>
              <w:jc w:val="both"/>
              <w:rPr>
                <w:rFonts w:eastAsia="標楷體"/>
              </w:rPr>
            </w:pPr>
            <w:r w:rsidRPr="00937FCF">
              <w:rPr>
                <w:rFonts w:eastAsia="標楷體" w:hAnsi="標楷體"/>
                <w:kern w:val="0"/>
              </w:rPr>
              <w:t>七、</w:t>
            </w:r>
            <w:r w:rsidRPr="00937FCF">
              <w:rPr>
                <w:rFonts w:eastAsia="標楷體" w:hAnsi="標楷體"/>
              </w:rPr>
              <w:t>其他經主管機關認定有影響採購公正之違反法令行為者。</w:t>
            </w:r>
          </w:p>
        </w:tc>
        <w:tc>
          <w:tcPr>
            <w:tcW w:w="1801" w:type="pct"/>
          </w:tcPr>
          <w:p w14:paraId="0DB798A0" w14:textId="77777777" w:rsidR="009F5C16" w:rsidRPr="00937FCF" w:rsidRDefault="009F5C16" w:rsidP="009F5C16">
            <w:pPr>
              <w:snapToGrid w:val="0"/>
              <w:jc w:val="both"/>
              <w:rPr>
                <w:rFonts w:eastAsia="標楷體"/>
              </w:rPr>
            </w:pPr>
            <w:r w:rsidRPr="00937FCF">
              <w:rPr>
                <w:rFonts w:eastAsia="標楷體" w:hAnsi="標楷體"/>
              </w:rPr>
              <w:t>廠商有左列情形之一者，其所繳納之押標金，不予發還；其未依招標文件規定繳納或已發還者，並予追繳。</w:t>
            </w:r>
          </w:p>
        </w:tc>
      </w:tr>
      <w:tr w:rsidR="009F5C16" w:rsidRPr="00937FCF" w14:paraId="0B094FDA" w14:textId="77777777" w:rsidTr="009F5C16">
        <w:tblPrEx>
          <w:tblCellMar>
            <w:top w:w="0" w:type="dxa"/>
            <w:bottom w:w="0" w:type="dxa"/>
          </w:tblCellMar>
        </w:tblPrEx>
        <w:tc>
          <w:tcPr>
            <w:tcW w:w="701" w:type="pct"/>
            <w:vMerge/>
          </w:tcPr>
          <w:p w14:paraId="23C7BC7F" w14:textId="77777777" w:rsidR="009F5C16" w:rsidRPr="00937FCF" w:rsidRDefault="009F5C16" w:rsidP="009F5C16">
            <w:pPr>
              <w:snapToGrid w:val="0"/>
              <w:jc w:val="both"/>
              <w:rPr>
                <w:rFonts w:eastAsia="標楷體"/>
              </w:rPr>
            </w:pPr>
          </w:p>
        </w:tc>
        <w:tc>
          <w:tcPr>
            <w:tcW w:w="851" w:type="pct"/>
          </w:tcPr>
          <w:p w14:paraId="409712B4"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50</w:t>
            </w:r>
            <w:r w:rsidRPr="00937FCF">
              <w:rPr>
                <w:rFonts w:eastAsia="標楷體" w:hAnsi="標楷體"/>
              </w:rPr>
              <w:t>條</w:t>
            </w:r>
          </w:p>
        </w:tc>
        <w:tc>
          <w:tcPr>
            <w:tcW w:w="1647" w:type="pct"/>
          </w:tcPr>
          <w:p w14:paraId="7EB55090"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一、未依招標文件之規定投標。</w:t>
            </w:r>
          </w:p>
          <w:p w14:paraId="0CE0A7F7"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二、投標文件內容不符合招標文件之規定。</w:t>
            </w:r>
          </w:p>
          <w:p w14:paraId="219867C1"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三、借用或冒用他人名義或證件投標。</w:t>
            </w:r>
          </w:p>
          <w:p w14:paraId="6ED1135A"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四、以不實之文件投標。</w:t>
            </w:r>
          </w:p>
          <w:p w14:paraId="65E06565"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五、不同投標廠商間之投標文件內容有重大異常關聯者。</w:t>
            </w:r>
          </w:p>
          <w:p w14:paraId="6C9EBDB6" w14:textId="77777777" w:rsidR="009F5C16" w:rsidRPr="00937FCF" w:rsidRDefault="009F5C16" w:rsidP="009F5C16">
            <w:pPr>
              <w:pStyle w:val="19"/>
              <w:snapToGrid w:val="0"/>
              <w:spacing w:line="240" w:lineRule="auto"/>
              <w:ind w:left="480" w:hangingChars="200" w:hanging="480"/>
              <w:rPr>
                <w:rFonts w:ascii="Times New Roman" w:eastAsia="標楷體"/>
                <w:sz w:val="24"/>
                <w:szCs w:val="24"/>
              </w:rPr>
            </w:pPr>
            <w:r w:rsidRPr="00937FCF">
              <w:rPr>
                <w:rFonts w:ascii="Times New Roman" w:eastAsia="標楷體" w:hAnsi="標楷體"/>
                <w:sz w:val="24"/>
                <w:szCs w:val="24"/>
              </w:rPr>
              <w:t>六、第</w:t>
            </w:r>
            <w:r w:rsidRPr="00937FCF">
              <w:rPr>
                <w:rFonts w:ascii="Times New Roman" w:eastAsia="標楷體"/>
                <w:sz w:val="24"/>
                <w:szCs w:val="24"/>
              </w:rPr>
              <w:t>103</w:t>
            </w:r>
            <w:r w:rsidRPr="00937FCF">
              <w:rPr>
                <w:rFonts w:ascii="Times New Roman" w:eastAsia="標楷體" w:hAnsi="標楷體"/>
                <w:sz w:val="24"/>
                <w:szCs w:val="24"/>
              </w:rPr>
              <w:t>條第</w:t>
            </w:r>
            <w:r w:rsidRPr="00937FCF">
              <w:rPr>
                <w:rFonts w:ascii="Times New Roman" w:eastAsia="標楷體"/>
                <w:sz w:val="24"/>
                <w:szCs w:val="24"/>
              </w:rPr>
              <w:t>1</w:t>
            </w:r>
            <w:r w:rsidRPr="00937FCF">
              <w:rPr>
                <w:rFonts w:ascii="Times New Roman" w:eastAsia="標楷體" w:hAnsi="標楷體"/>
                <w:sz w:val="24"/>
                <w:szCs w:val="24"/>
              </w:rPr>
              <w:t>項不得參加投標或作為決標對象之情形。</w:t>
            </w:r>
          </w:p>
          <w:p w14:paraId="20E0F025"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七、其他影響採購公正之違反法令行為。</w:t>
            </w:r>
          </w:p>
        </w:tc>
        <w:tc>
          <w:tcPr>
            <w:tcW w:w="1801" w:type="pct"/>
          </w:tcPr>
          <w:p w14:paraId="70698D2F" w14:textId="77777777" w:rsidR="009F5C16" w:rsidRPr="00937FCF" w:rsidRDefault="009F5C16" w:rsidP="009F5C16">
            <w:pPr>
              <w:snapToGrid w:val="0"/>
              <w:jc w:val="both"/>
              <w:rPr>
                <w:rFonts w:eastAsia="標楷體"/>
              </w:rPr>
            </w:pPr>
            <w:r w:rsidRPr="00937FCF">
              <w:rPr>
                <w:rFonts w:eastAsia="標楷體" w:hAnsi="標楷體"/>
              </w:rPr>
              <w:t>投標廠商有左列情形之一，經機關於開標前發現者，其所投之標應不予開標；於開標後發現者，應不決標予該廠商。</w:t>
            </w:r>
          </w:p>
          <w:p w14:paraId="1C5A4ACC" w14:textId="77777777" w:rsidR="009F5C16" w:rsidRPr="00937FCF" w:rsidRDefault="009F5C16" w:rsidP="009F5C16">
            <w:pPr>
              <w:pStyle w:val="27"/>
              <w:adjustRightInd/>
              <w:snapToGrid w:val="0"/>
              <w:spacing w:line="240" w:lineRule="auto"/>
              <w:ind w:left="0" w:firstLine="0"/>
              <w:rPr>
                <w:rFonts w:ascii="Times New Roman" w:eastAsia="標楷體"/>
                <w:sz w:val="24"/>
                <w:szCs w:val="24"/>
              </w:rPr>
            </w:pPr>
            <w:r w:rsidRPr="00937FCF">
              <w:rPr>
                <w:rFonts w:ascii="Times New Roman" w:eastAsia="標楷體" w:hAnsi="標楷體"/>
                <w:sz w:val="24"/>
                <w:szCs w:val="24"/>
              </w:rPr>
              <w:t>決標或簽約後發現得標廠商於決標前有前項情形者，應撤銷決標、終止契約或解除契約，並得追償損失。但撤銷決標、終止契約或解除契約反不符公共利益，並經上級機關核准者，不在此限。</w:t>
            </w:r>
          </w:p>
          <w:p w14:paraId="4EF43E5D"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1</w:t>
            </w:r>
            <w:r w:rsidRPr="00937FCF">
              <w:rPr>
                <w:rFonts w:eastAsia="標楷體" w:hAnsi="標楷體"/>
              </w:rPr>
              <w:t>項不予開標或不予決標，致採購程序無法繼續進行者，機關得宣布廢標。</w:t>
            </w:r>
          </w:p>
        </w:tc>
      </w:tr>
      <w:tr w:rsidR="009F5C16" w:rsidRPr="00937FCF" w14:paraId="2DDC8A67" w14:textId="77777777" w:rsidTr="009F5C16">
        <w:tblPrEx>
          <w:tblCellMar>
            <w:top w:w="0" w:type="dxa"/>
            <w:bottom w:w="0" w:type="dxa"/>
          </w:tblCellMar>
        </w:tblPrEx>
        <w:tc>
          <w:tcPr>
            <w:tcW w:w="701" w:type="pct"/>
            <w:vMerge/>
          </w:tcPr>
          <w:p w14:paraId="7F491E68" w14:textId="77777777" w:rsidR="009F5C16" w:rsidRPr="00937FCF" w:rsidRDefault="009F5C16" w:rsidP="009F5C16">
            <w:pPr>
              <w:snapToGrid w:val="0"/>
              <w:jc w:val="both"/>
              <w:rPr>
                <w:rFonts w:eastAsia="標楷體"/>
              </w:rPr>
            </w:pPr>
          </w:p>
        </w:tc>
        <w:tc>
          <w:tcPr>
            <w:tcW w:w="851" w:type="pct"/>
          </w:tcPr>
          <w:p w14:paraId="33206F2C"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101</w:t>
            </w:r>
            <w:r w:rsidRPr="00937FCF">
              <w:rPr>
                <w:rFonts w:eastAsia="標楷體" w:hAnsi="標楷體"/>
              </w:rPr>
              <w:t>條至第</w:t>
            </w:r>
            <w:r w:rsidRPr="00937FCF">
              <w:rPr>
                <w:rFonts w:eastAsia="標楷體"/>
              </w:rPr>
              <w:t>103</w:t>
            </w:r>
            <w:r w:rsidRPr="00937FCF">
              <w:rPr>
                <w:rFonts w:eastAsia="標楷體" w:hAnsi="標楷體"/>
              </w:rPr>
              <w:t>條</w:t>
            </w:r>
          </w:p>
        </w:tc>
        <w:tc>
          <w:tcPr>
            <w:tcW w:w="1647" w:type="pct"/>
          </w:tcPr>
          <w:p w14:paraId="7E55BA54" w14:textId="77777777" w:rsidR="009F5C16" w:rsidRPr="00937FCF" w:rsidRDefault="009F5C16" w:rsidP="009F5C16">
            <w:pPr>
              <w:pStyle w:val="19"/>
              <w:snapToGrid w:val="0"/>
              <w:spacing w:line="240" w:lineRule="auto"/>
              <w:ind w:left="0" w:firstLine="0"/>
              <w:textDirection w:val="lrTb"/>
              <w:rPr>
                <w:rFonts w:ascii="Times New Roman" w:eastAsia="標楷體"/>
                <w:sz w:val="24"/>
                <w:szCs w:val="24"/>
              </w:rPr>
            </w:pPr>
            <w:r w:rsidRPr="00937FCF">
              <w:rPr>
                <w:rFonts w:ascii="Times New Roman" w:eastAsia="標楷體" w:hAnsi="標楷體"/>
                <w:sz w:val="24"/>
                <w:szCs w:val="24"/>
              </w:rPr>
              <w:t>機關辦理採購，發現廠商有下列情形之一，應將其事實、理由及依第</w:t>
            </w:r>
            <w:r w:rsidRPr="00937FCF">
              <w:rPr>
                <w:rFonts w:ascii="Times New Roman" w:eastAsia="標楷體"/>
                <w:sz w:val="24"/>
                <w:szCs w:val="24"/>
              </w:rPr>
              <w:t>103</w:t>
            </w:r>
            <w:r w:rsidRPr="00937FCF">
              <w:rPr>
                <w:rFonts w:ascii="Times New Roman" w:eastAsia="標楷體" w:hAnsi="標楷體"/>
                <w:sz w:val="24"/>
                <w:szCs w:val="24"/>
              </w:rPr>
              <w:t>條第</w:t>
            </w:r>
            <w:r w:rsidRPr="00937FCF">
              <w:rPr>
                <w:rFonts w:ascii="Times New Roman" w:eastAsia="標楷體"/>
                <w:sz w:val="24"/>
                <w:szCs w:val="24"/>
              </w:rPr>
              <w:t>1</w:t>
            </w:r>
            <w:r w:rsidRPr="00937FCF">
              <w:rPr>
                <w:rFonts w:ascii="Times New Roman" w:eastAsia="標楷體" w:hAnsi="標楷體"/>
                <w:sz w:val="24"/>
                <w:szCs w:val="24"/>
              </w:rPr>
              <w:t>項所定期間通知廠商，並附記如未提出異議者，將刊登政府採購公報：</w:t>
            </w:r>
          </w:p>
          <w:p w14:paraId="39DA366E"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容許他人借用本人名義或證件參加投標者。</w:t>
            </w:r>
          </w:p>
          <w:p w14:paraId="0366F501"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lastRenderedPageBreak/>
              <w:t>借用或冒用他人名義或證件投標者。</w:t>
            </w:r>
          </w:p>
          <w:p w14:paraId="1FD1CF14"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擅自減省工料</w:t>
            </w:r>
            <w:r w:rsidR="00641B34" w:rsidRPr="00937FCF">
              <w:rPr>
                <w:rFonts w:ascii="Times New Roman" w:eastAsia="標楷體" w:hAnsi="標楷體"/>
                <w:sz w:val="24"/>
                <w:szCs w:val="24"/>
              </w:rPr>
              <w:t>，</w:t>
            </w:r>
            <w:r w:rsidRPr="00937FCF">
              <w:rPr>
                <w:rFonts w:ascii="Times New Roman" w:eastAsia="標楷體" w:hAnsi="標楷體"/>
                <w:sz w:val="24"/>
                <w:szCs w:val="24"/>
              </w:rPr>
              <w:t>情節重大者。</w:t>
            </w:r>
          </w:p>
          <w:p w14:paraId="4F01F015"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以虛偽不實之文件投標、訂約或履約，情節重大者。</w:t>
            </w:r>
          </w:p>
          <w:p w14:paraId="186429DA"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受停業處分期間仍參加投標者。</w:t>
            </w:r>
          </w:p>
          <w:p w14:paraId="55A649F7"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犯第</w:t>
            </w:r>
            <w:r w:rsidRPr="00937FCF">
              <w:rPr>
                <w:rFonts w:ascii="Times New Roman" w:eastAsia="標楷體"/>
                <w:sz w:val="24"/>
                <w:szCs w:val="24"/>
              </w:rPr>
              <w:t>87</w:t>
            </w:r>
            <w:r w:rsidRPr="00937FCF">
              <w:rPr>
                <w:rFonts w:ascii="Times New Roman" w:eastAsia="標楷體" w:hAnsi="標楷體"/>
                <w:sz w:val="24"/>
                <w:szCs w:val="24"/>
              </w:rPr>
              <w:t>條至第</w:t>
            </w:r>
            <w:r w:rsidRPr="00937FCF">
              <w:rPr>
                <w:rFonts w:ascii="Times New Roman" w:eastAsia="標楷體"/>
                <w:sz w:val="24"/>
                <w:szCs w:val="24"/>
              </w:rPr>
              <w:t>92</w:t>
            </w:r>
            <w:r w:rsidRPr="00937FCF">
              <w:rPr>
                <w:rFonts w:ascii="Times New Roman" w:eastAsia="標楷體" w:hAnsi="標楷體"/>
                <w:sz w:val="24"/>
                <w:szCs w:val="24"/>
              </w:rPr>
              <w:t>條之罪，經第</w:t>
            </w:r>
            <w:r w:rsidRPr="00937FCF">
              <w:rPr>
                <w:rFonts w:ascii="Times New Roman" w:eastAsia="標楷體"/>
                <w:sz w:val="24"/>
                <w:szCs w:val="24"/>
              </w:rPr>
              <w:t>1</w:t>
            </w:r>
            <w:r w:rsidRPr="00937FCF">
              <w:rPr>
                <w:rFonts w:ascii="Times New Roman" w:eastAsia="標楷體" w:hAnsi="標楷體"/>
                <w:sz w:val="24"/>
                <w:szCs w:val="24"/>
              </w:rPr>
              <w:t>審為有罪判決者。</w:t>
            </w:r>
          </w:p>
          <w:p w14:paraId="6770644A"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得標後無正當理由而不訂約者。</w:t>
            </w:r>
          </w:p>
          <w:p w14:paraId="5DC469BC"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查驗或驗收不合格，情節重大者。</w:t>
            </w:r>
          </w:p>
          <w:p w14:paraId="53193EFE"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驗收後不履行保固責任者，情節重大者。</w:t>
            </w:r>
          </w:p>
          <w:p w14:paraId="0A926D1E" w14:textId="77777777" w:rsidR="009F5C16" w:rsidRPr="00937FCF" w:rsidRDefault="009F5C16" w:rsidP="00514435">
            <w:pPr>
              <w:pStyle w:val="220"/>
              <w:numPr>
                <w:ilvl w:val="1"/>
                <w:numId w:val="8"/>
              </w:numPr>
              <w:tabs>
                <w:tab w:val="clear" w:pos="840"/>
                <w:tab w:val="num" w:pos="551"/>
              </w:tabs>
              <w:snapToGrid w:val="0"/>
              <w:spacing w:line="240" w:lineRule="auto"/>
              <w:ind w:left="551" w:hanging="551"/>
              <w:rPr>
                <w:rFonts w:ascii="Times New Roman" w:eastAsia="標楷體"/>
                <w:sz w:val="24"/>
                <w:szCs w:val="24"/>
              </w:rPr>
            </w:pPr>
            <w:r w:rsidRPr="00937FCF">
              <w:rPr>
                <w:rFonts w:ascii="Times New Roman" w:eastAsia="標楷體" w:hAnsi="標楷體"/>
                <w:sz w:val="24"/>
                <w:szCs w:val="24"/>
              </w:rPr>
              <w:t>因可歸責於廠商之事由，致延誤履約期限，情節重大者。</w:t>
            </w:r>
          </w:p>
          <w:p w14:paraId="2E70DF62" w14:textId="77777777" w:rsidR="009F5C16" w:rsidRPr="00937FCF" w:rsidRDefault="009F5C16" w:rsidP="00514435">
            <w:pPr>
              <w:pStyle w:val="220"/>
              <w:numPr>
                <w:ilvl w:val="1"/>
                <w:numId w:val="8"/>
              </w:numPr>
              <w:tabs>
                <w:tab w:val="clear" w:pos="840"/>
                <w:tab w:val="num" w:pos="771"/>
              </w:tabs>
              <w:snapToGrid w:val="0"/>
              <w:spacing w:line="240" w:lineRule="auto"/>
              <w:ind w:left="531" w:hanging="531"/>
              <w:rPr>
                <w:rFonts w:ascii="Times New Roman" w:eastAsia="標楷體"/>
                <w:sz w:val="24"/>
                <w:szCs w:val="24"/>
              </w:rPr>
            </w:pPr>
            <w:r w:rsidRPr="00937FCF">
              <w:rPr>
                <w:rFonts w:ascii="Times New Roman" w:eastAsia="標楷體" w:hAnsi="標楷體"/>
                <w:sz w:val="24"/>
                <w:szCs w:val="24"/>
              </w:rPr>
              <w:t>違反第</w:t>
            </w:r>
            <w:r w:rsidRPr="00937FCF">
              <w:rPr>
                <w:rFonts w:ascii="Times New Roman" w:eastAsia="標楷體"/>
                <w:sz w:val="24"/>
                <w:szCs w:val="24"/>
              </w:rPr>
              <w:t>65</w:t>
            </w:r>
            <w:r w:rsidRPr="00937FCF">
              <w:rPr>
                <w:rFonts w:ascii="Times New Roman" w:eastAsia="標楷體" w:hAnsi="標楷體"/>
                <w:sz w:val="24"/>
                <w:szCs w:val="24"/>
              </w:rPr>
              <w:t>條之規定轉包者。</w:t>
            </w:r>
          </w:p>
          <w:p w14:paraId="3B367104" w14:textId="77777777" w:rsidR="009F5C16" w:rsidRPr="00937FCF" w:rsidRDefault="009F5C16" w:rsidP="00514435">
            <w:pPr>
              <w:pStyle w:val="220"/>
              <w:numPr>
                <w:ilvl w:val="1"/>
                <w:numId w:val="8"/>
              </w:numPr>
              <w:tabs>
                <w:tab w:val="clear" w:pos="840"/>
                <w:tab w:val="num" w:pos="771"/>
              </w:tabs>
              <w:snapToGrid w:val="0"/>
              <w:spacing w:line="240" w:lineRule="auto"/>
              <w:ind w:left="531" w:hanging="531"/>
              <w:rPr>
                <w:rFonts w:ascii="Times New Roman" w:eastAsia="標楷體"/>
                <w:sz w:val="24"/>
                <w:szCs w:val="24"/>
              </w:rPr>
            </w:pPr>
            <w:r w:rsidRPr="00937FCF">
              <w:rPr>
                <w:rFonts w:ascii="Times New Roman" w:eastAsia="標楷體" w:hAnsi="標楷體"/>
                <w:sz w:val="24"/>
                <w:szCs w:val="24"/>
              </w:rPr>
              <w:t>因可歸責於廠商之事由，致解除或終止契約，情節重大者。</w:t>
            </w:r>
          </w:p>
          <w:p w14:paraId="329A8C0F" w14:textId="77777777" w:rsidR="009F5C16" w:rsidRPr="00937FCF" w:rsidRDefault="009F5C16" w:rsidP="00514435">
            <w:pPr>
              <w:pStyle w:val="220"/>
              <w:numPr>
                <w:ilvl w:val="1"/>
                <w:numId w:val="8"/>
              </w:numPr>
              <w:tabs>
                <w:tab w:val="clear" w:pos="840"/>
                <w:tab w:val="num" w:pos="771"/>
              </w:tabs>
              <w:snapToGrid w:val="0"/>
              <w:spacing w:line="240" w:lineRule="auto"/>
              <w:ind w:left="531" w:hanging="531"/>
              <w:rPr>
                <w:rFonts w:ascii="Times New Roman" w:eastAsia="標楷體"/>
                <w:sz w:val="24"/>
                <w:szCs w:val="24"/>
              </w:rPr>
            </w:pPr>
            <w:r w:rsidRPr="00937FCF">
              <w:rPr>
                <w:rFonts w:ascii="Times New Roman" w:eastAsia="標楷體" w:hAnsi="標楷體"/>
                <w:sz w:val="24"/>
                <w:szCs w:val="24"/>
              </w:rPr>
              <w:t>破產程序中之廠商。</w:t>
            </w:r>
          </w:p>
          <w:p w14:paraId="6DFBDA9C" w14:textId="77777777" w:rsidR="009F5C16" w:rsidRPr="00937FCF" w:rsidRDefault="006303F3" w:rsidP="00514435">
            <w:pPr>
              <w:pStyle w:val="220"/>
              <w:numPr>
                <w:ilvl w:val="1"/>
                <w:numId w:val="8"/>
              </w:numPr>
              <w:tabs>
                <w:tab w:val="clear" w:pos="840"/>
                <w:tab w:val="num" w:pos="771"/>
              </w:tabs>
              <w:snapToGrid w:val="0"/>
              <w:spacing w:line="240" w:lineRule="auto"/>
              <w:ind w:left="531" w:hanging="531"/>
              <w:textDirection w:val="lrTb"/>
              <w:rPr>
                <w:rFonts w:ascii="Times New Roman" w:eastAsia="標楷體"/>
                <w:sz w:val="24"/>
                <w:szCs w:val="24"/>
              </w:rPr>
            </w:pPr>
            <w:r w:rsidRPr="00937FCF">
              <w:rPr>
                <w:rFonts w:ascii="標楷體" w:eastAsia="標楷體" w:hAnsi="標楷體" w:hint="eastAsia"/>
                <w:sz w:val="24"/>
                <w:szCs w:val="24"/>
              </w:rPr>
              <w:t>歧視性別、原住民、身心障礙或弱勢團體人士</w:t>
            </w:r>
            <w:r w:rsidR="009F5C16" w:rsidRPr="00937FCF">
              <w:rPr>
                <w:rFonts w:ascii="Times New Roman" w:eastAsia="標楷體" w:hAnsi="標楷體"/>
                <w:sz w:val="24"/>
                <w:szCs w:val="24"/>
              </w:rPr>
              <w:t>，情節重大者。</w:t>
            </w:r>
          </w:p>
          <w:p w14:paraId="71FE9798" w14:textId="77777777" w:rsidR="009F5C16" w:rsidRPr="00937FCF" w:rsidRDefault="009F5C16" w:rsidP="00514435">
            <w:pPr>
              <w:pStyle w:val="220"/>
              <w:numPr>
                <w:ilvl w:val="1"/>
                <w:numId w:val="8"/>
              </w:numPr>
              <w:tabs>
                <w:tab w:val="clear" w:pos="840"/>
                <w:tab w:val="num" w:pos="771"/>
              </w:tabs>
              <w:snapToGrid w:val="0"/>
              <w:spacing w:line="240" w:lineRule="auto"/>
              <w:ind w:left="531" w:hanging="531"/>
              <w:textDirection w:val="lrTb"/>
              <w:rPr>
                <w:rFonts w:ascii="Times New Roman" w:eastAsia="標楷體"/>
                <w:sz w:val="24"/>
                <w:szCs w:val="24"/>
              </w:rPr>
            </w:pPr>
            <w:r w:rsidRPr="00937FCF">
              <w:rPr>
                <w:rFonts w:ascii="Times New Roman" w:eastAsia="標楷體" w:hAnsi="標楷體"/>
                <w:sz w:val="24"/>
                <w:szCs w:val="24"/>
              </w:rPr>
              <w:t>對採購有關人員行求、期約或交付不正利益者。</w:t>
            </w:r>
          </w:p>
          <w:p w14:paraId="4F0A850C" w14:textId="77777777" w:rsidR="009F5C16" w:rsidRPr="00937FCF" w:rsidRDefault="009F5C16" w:rsidP="009F5C16">
            <w:pPr>
              <w:snapToGrid w:val="0"/>
              <w:ind w:leftChars="38" w:left="91"/>
              <w:jc w:val="both"/>
              <w:rPr>
                <w:rFonts w:eastAsia="標楷體"/>
              </w:rPr>
            </w:pPr>
            <w:r w:rsidRPr="00937FCF">
              <w:rPr>
                <w:rFonts w:eastAsia="標楷體" w:hAnsi="標楷體"/>
              </w:rPr>
              <w:t>廠商之履約連帶保證廠商經機關通知履行連帶保證責任者，適用前項之規定。</w:t>
            </w:r>
          </w:p>
        </w:tc>
        <w:tc>
          <w:tcPr>
            <w:tcW w:w="1801" w:type="pct"/>
          </w:tcPr>
          <w:p w14:paraId="619F0DAD" w14:textId="77777777" w:rsidR="009F5C16" w:rsidRPr="00937FCF" w:rsidRDefault="009F5C16" w:rsidP="009F5C16">
            <w:pPr>
              <w:snapToGrid w:val="0"/>
              <w:jc w:val="both"/>
              <w:rPr>
                <w:rFonts w:eastAsia="標楷體"/>
              </w:rPr>
            </w:pPr>
            <w:r w:rsidRPr="00937FCF">
              <w:rPr>
                <w:rFonts w:eastAsia="標楷體" w:hAnsi="標楷體"/>
              </w:rPr>
              <w:lastRenderedPageBreak/>
              <w:t>經刊登政府採購公報者，於</w:t>
            </w:r>
            <w:r w:rsidRPr="00937FCF">
              <w:rPr>
                <w:rFonts w:eastAsia="標楷體"/>
              </w:rPr>
              <w:t>3</w:t>
            </w:r>
            <w:r w:rsidRPr="00937FCF">
              <w:rPr>
                <w:rFonts w:eastAsia="標楷體" w:hAnsi="標楷體"/>
              </w:rPr>
              <w:t>個月、</w:t>
            </w:r>
            <w:r w:rsidRPr="00937FCF">
              <w:rPr>
                <w:rFonts w:eastAsia="標楷體"/>
              </w:rPr>
              <w:t>6</w:t>
            </w:r>
            <w:r w:rsidRPr="00937FCF">
              <w:rPr>
                <w:rFonts w:eastAsia="標楷體" w:hAnsi="標楷體"/>
              </w:rPr>
              <w:t>個月、</w:t>
            </w:r>
            <w:r w:rsidRPr="00937FCF">
              <w:rPr>
                <w:rFonts w:eastAsia="標楷體"/>
              </w:rPr>
              <w:t>1</w:t>
            </w:r>
            <w:r w:rsidRPr="00937FCF">
              <w:rPr>
                <w:rFonts w:eastAsia="標楷體" w:hAnsi="標楷體"/>
              </w:rPr>
              <w:t>年或</w:t>
            </w:r>
            <w:r w:rsidRPr="00937FCF">
              <w:rPr>
                <w:rFonts w:eastAsia="標楷體"/>
              </w:rPr>
              <w:t>3</w:t>
            </w:r>
            <w:r w:rsidRPr="00937FCF">
              <w:rPr>
                <w:rFonts w:eastAsia="標楷體" w:hAnsi="標楷體"/>
              </w:rPr>
              <w:t>年內，不得參加投標或作為決標對象或分包廠商。</w:t>
            </w:r>
          </w:p>
        </w:tc>
      </w:tr>
    </w:tbl>
    <w:p w14:paraId="00B6621F" w14:textId="77777777" w:rsidR="00C2544E" w:rsidRPr="00937FCF" w:rsidRDefault="00C2544E" w:rsidP="00C2544E">
      <w:pPr>
        <w:spacing w:line="550" w:lineRule="exact"/>
        <w:rPr>
          <w:rFonts w:ascii="標楷體" w:eastAsia="標楷體" w:hAnsi="標楷體"/>
          <w:sz w:val="32"/>
        </w:rPr>
      </w:pPr>
      <w:r w:rsidRPr="00937FCF">
        <w:rPr>
          <w:rFonts w:ascii="標楷體" w:eastAsia="標楷體" w:hAnsi="標楷體" w:hint="eastAsia"/>
          <w:sz w:val="32"/>
        </w:rPr>
        <w:t>（二）工程及技術服務採購</w:t>
      </w:r>
    </w:p>
    <w:tbl>
      <w:tblPr>
        <w:tblW w:w="4981"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59"/>
        <w:gridCol w:w="1529"/>
        <w:gridCol w:w="2959"/>
        <w:gridCol w:w="3235"/>
      </w:tblGrid>
      <w:tr w:rsidR="00C2544E" w:rsidRPr="00937FCF" w14:paraId="69C3F392" w14:textId="77777777" w:rsidTr="002422ED">
        <w:tblPrEx>
          <w:tblCellMar>
            <w:top w:w="0" w:type="dxa"/>
            <w:bottom w:w="0" w:type="dxa"/>
          </w:tblCellMar>
        </w:tblPrEx>
        <w:trPr>
          <w:tblHeader/>
        </w:trPr>
        <w:tc>
          <w:tcPr>
            <w:tcW w:w="701" w:type="pct"/>
            <w:vAlign w:val="center"/>
          </w:tcPr>
          <w:p w14:paraId="6FDEE46C" w14:textId="77777777" w:rsidR="00C2544E" w:rsidRPr="00937FCF" w:rsidRDefault="00C2544E" w:rsidP="002422ED">
            <w:pPr>
              <w:jc w:val="center"/>
              <w:rPr>
                <w:rFonts w:eastAsia="標楷體"/>
              </w:rPr>
            </w:pPr>
            <w:r w:rsidRPr="00937FCF">
              <w:rPr>
                <w:rFonts w:eastAsia="標楷體" w:hAnsi="標楷體"/>
              </w:rPr>
              <w:t>法規名稱</w:t>
            </w:r>
          </w:p>
        </w:tc>
        <w:tc>
          <w:tcPr>
            <w:tcW w:w="851" w:type="pct"/>
            <w:vAlign w:val="center"/>
          </w:tcPr>
          <w:p w14:paraId="54EE0709" w14:textId="77777777" w:rsidR="00C2544E" w:rsidRPr="00937FCF" w:rsidRDefault="00C2544E" w:rsidP="002422ED">
            <w:pPr>
              <w:spacing w:before="60" w:after="60"/>
              <w:jc w:val="center"/>
              <w:rPr>
                <w:rFonts w:eastAsia="標楷體"/>
              </w:rPr>
            </w:pPr>
            <w:r w:rsidRPr="00937FCF">
              <w:rPr>
                <w:rFonts w:eastAsia="標楷體" w:hAnsi="標楷體"/>
              </w:rPr>
              <w:t>相關條項</w:t>
            </w:r>
          </w:p>
        </w:tc>
        <w:tc>
          <w:tcPr>
            <w:tcW w:w="1647" w:type="pct"/>
            <w:vAlign w:val="center"/>
          </w:tcPr>
          <w:p w14:paraId="4A90B6C4" w14:textId="77777777" w:rsidR="00C2544E" w:rsidRPr="00937FCF" w:rsidRDefault="00C2544E" w:rsidP="002422ED">
            <w:pPr>
              <w:spacing w:before="60" w:after="60"/>
              <w:jc w:val="center"/>
              <w:rPr>
                <w:rFonts w:eastAsia="標楷體"/>
              </w:rPr>
            </w:pPr>
            <w:r w:rsidRPr="00937FCF">
              <w:rPr>
                <w:rFonts w:eastAsia="標楷體" w:hAnsi="標楷體"/>
              </w:rPr>
              <w:t>違反法規情形</w:t>
            </w:r>
          </w:p>
        </w:tc>
        <w:tc>
          <w:tcPr>
            <w:tcW w:w="1801" w:type="pct"/>
            <w:vAlign w:val="center"/>
          </w:tcPr>
          <w:p w14:paraId="2CC05685" w14:textId="77777777" w:rsidR="00C2544E" w:rsidRPr="00937FCF" w:rsidRDefault="00C2544E" w:rsidP="002422ED">
            <w:pPr>
              <w:spacing w:before="60" w:after="60"/>
              <w:jc w:val="center"/>
              <w:rPr>
                <w:rFonts w:eastAsia="標楷體"/>
              </w:rPr>
            </w:pPr>
            <w:r w:rsidRPr="00937FCF">
              <w:rPr>
                <w:rFonts w:eastAsia="標楷體" w:hAnsi="標楷體"/>
              </w:rPr>
              <w:t>相關責任規定</w:t>
            </w:r>
          </w:p>
        </w:tc>
      </w:tr>
      <w:tr w:rsidR="00C2544E" w:rsidRPr="00937FCF" w14:paraId="49BB81D5" w14:textId="77777777" w:rsidTr="002422ED">
        <w:tblPrEx>
          <w:tblCellMar>
            <w:top w:w="0" w:type="dxa"/>
            <w:bottom w:w="0" w:type="dxa"/>
          </w:tblCellMar>
        </w:tblPrEx>
        <w:tc>
          <w:tcPr>
            <w:tcW w:w="701" w:type="pct"/>
            <w:vMerge w:val="restart"/>
          </w:tcPr>
          <w:p w14:paraId="1D641E47" w14:textId="77777777" w:rsidR="00C2544E" w:rsidRPr="00937FCF" w:rsidRDefault="00C2544E" w:rsidP="002422ED">
            <w:pPr>
              <w:snapToGrid w:val="0"/>
              <w:jc w:val="both"/>
              <w:rPr>
                <w:rFonts w:eastAsia="標楷體" w:hAnsi="標楷體"/>
              </w:rPr>
            </w:pPr>
            <w:r w:rsidRPr="00937FCF">
              <w:rPr>
                <w:rFonts w:eastAsia="標楷體" w:hAnsi="標楷體"/>
              </w:rPr>
              <w:t>技師法</w:t>
            </w:r>
          </w:p>
        </w:tc>
        <w:tc>
          <w:tcPr>
            <w:tcW w:w="851" w:type="pct"/>
          </w:tcPr>
          <w:p w14:paraId="24EA5566"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8</w:t>
            </w:r>
            <w:r w:rsidRPr="00937FCF">
              <w:rPr>
                <w:rFonts w:eastAsia="標楷體" w:hAnsi="標楷體"/>
              </w:rPr>
              <w:t>條第</w:t>
            </w:r>
            <w:r w:rsidRPr="00937FCF">
              <w:rPr>
                <w:rFonts w:eastAsia="標楷體" w:hAnsi="標楷體"/>
              </w:rPr>
              <w:t>1</w:t>
            </w:r>
            <w:r w:rsidRPr="00937FCF">
              <w:rPr>
                <w:rFonts w:eastAsia="標楷體" w:hAnsi="標楷體"/>
              </w:rPr>
              <w:t>項</w:t>
            </w:r>
          </w:p>
          <w:p w14:paraId="4CDAE818"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24</w:t>
            </w:r>
            <w:r w:rsidRPr="00937FCF">
              <w:rPr>
                <w:rFonts w:eastAsia="標楷體" w:hAnsi="標楷體"/>
              </w:rPr>
              <w:t>條</w:t>
            </w:r>
          </w:p>
          <w:p w14:paraId="0506C9D9"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52</w:t>
            </w:r>
            <w:r w:rsidRPr="00937FCF">
              <w:rPr>
                <w:rFonts w:eastAsia="標楷體" w:hAnsi="標楷體"/>
              </w:rPr>
              <w:t>條</w:t>
            </w:r>
          </w:p>
        </w:tc>
        <w:tc>
          <w:tcPr>
            <w:tcW w:w="1647" w:type="pct"/>
          </w:tcPr>
          <w:p w14:paraId="707A373C"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領有技師證書而未領技師執業執照、自行停止執業或未加入技師公會，擅自執行技</w:t>
            </w:r>
            <w:r w:rsidRPr="00937FCF">
              <w:rPr>
                <w:rFonts w:ascii="Times New Roman" w:eastAsia="標楷體" w:hAnsi="標楷體"/>
                <w:kern w:val="2"/>
                <w:sz w:val="24"/>
                <w:szCs w:val="24"/>
              </w:rPr>
              <w:lastRenderedPageBreak/>
              <w:t>師業務</w:t>
            </w:r>
          </w:p>
        </w:tc>
        <w:tc>
          <w:tcPr>
            <w:tcW w:w="1801" w:type="pct"/>
          </w:tcPr>
          <w:p w14:paraId="1BA5FBD9" w14:textId="77777777" w:rsidR="00C2544E" w:rsidRPr="00937FCF" w:rsidRDefault="00C2544E" w:rsidP="002422ED">
            <w:pPr>
              <w:snapToGrid w:val="0"/>
              <w:jc w:val="both"/>
              <w:rPr>
                <w:rFonts w:eastAsia="標楷體" w:hAnsi="標楷體"/>
              </w:rPr>
            </w:pPr>
            <w:r w:rsidRPr="00937FCF">
              <w:rPr>
                <w:rFonts w:eastAsia="標楷體" w:hAnsi="標楷體"/>
              </w:rPr>
              <w:lastRenderedPageBreak/>
              <w:t>中央主管機關應命其停止，並處新臺幣</w:t>
            </w:r>
            <w:r w:rsidRPr="00937FCF">
              <w:rPr>
                <w:rFonts w:eastAsia="標楷體" w:hAnsi="標楷體"/>
              </w:rPr>
              <w:t>3</w:t>
            </w:r>
            <w:r w:rsidRPr="00937FCF">
              <w:rPr>
                <w:rFonts w:eastAsia="標楷體" w:hAnsi="標楷體"/>
              </w:rPr>
              <w:t>萬元以上</w:t>
            </w:r>
            <w:r w:rsidRPr="00937FCF">
              <w:rPr>
                <w:rFonts w:eastAsia="標楷體" w:hAnsi="標楷體"/>
              </w:rPr>
              <w:t>15</w:t>
            </w:r>
            <w:r w:rsidRPr="00937FCF">
              <w:rPr>
                <w:rFonts w:eastAsia="標楷體" w:hAnsi="標楷體"/>
              </w:rPr>
              <w:t>萬元以下之罰鍰；其不停止行為者，</w:t>
            </w:r>
            <w:r w:rsidRPr="00937FCF">
              <w:rPr>
                <w:rFonts w:eastAsia="標楷體" w:hAnsi="標楷體"/>
              </w:rPr>
              <w:lastRenderedPageBreak/>
              <w:t>得按次處罰。</w:t>
            </w:r>
          </w:p>
        </w:tc>
      </w:tr>
      <w:tr w:rsidR="00C2544E" w:rsidRPr="00937FCF" w14:paraId="75CD05A3" w14:textId="77777777" w:rsidTr="002422ED">
        <w:tblPrEx>
          <w:tblCellMar>
            <w:top w:w="0" w:type="dxa"/>
            <w:bottom w:w="0" w:type="dxa"/>
          </w:tblCellMar>
        </w:tblPrEx>
        <w:tc>
          <w:tcPr>
            <w:tcW w:w="701" w:type="pct"/>
            <w:vMerge/>
          </w:tcPr>
          <w:p w14:paraId="3970A597" w14:textId="77777777" w:rsidR="00C2544E" w:rsidRPr="00937FCF" w:rsidRDefault="00C2544E" w:rsidP="002422ED">
            <w:pPr>
              <w:snapToGrid w:val="0"/>
              <w:jc w:val="both"/>
              <w:rPr>
                <w:rFonts w:eastAsia="標楷體" w:hAnsi="標楷體"/>
              </w:rPr>
            </w:pPr>
          </w:p>
        </w:tc>
        <w:tc>
          <w:tcPr>
            <w:tcW w:w="851" w:type="pct"/>
          </w:tcPr>
          <w:p w14:paraId="318D6A32"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8</w:t>
            </w:r>
            <w:r w:rsidRPr="00937FCF">
              <w:rPr>
                <w:rFonts w:eastAsia="標楷體" w:hAnsi="標楷體"/>
              </w:rPr>
              <w:t>條第</w:t>
            </w:r>
            <w:r w:rsidRPr="00937FCF">
              <w:rPr>
                <w:rFonts w:eastAsia="標楷體" w:hAnsi="標楷體"/>
              </w:rPr>
              <w:t>4</w:t>
            </w:r>
            <w:r w:rsidRPr="00937FCF">
              <w:rPr>
                <w:rFonts w:eastAsia="標楷體" w:hAnsi="標楷體"/>
              </w:rPr>
              <w:t>項</w:t>
            </w:r>
          </w:p>
          <w:p w14:paraId="192FDFED"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53</w:t>
            </w:r>
            <w:r w:rsidRPr="00937FCF">
              <w:rPr>
                <w:rFonts w:eastAsia="標楷體" w:hAnsi="標楷體"/>
              </w:rPr>
              <w:t>條第</w:t>
            </w:r>
            <w:r w:rsidRPr="00937FCF">
              <w:rPr>
                <w:rFonts w:eastAsia="標楷體" w:hAnsi="標楷體"/>
              </w:rPr>
              <w:t>1</w:t>
            </w:r>
            <w:r w:rsidRPr="00937FCF">
              <w:rPr>
                <w:rFonts w:eastAsia="標楷體" w:hAnsi="標楷體"/>
              </w:rPr>
              <w:t>項</w:t>
            </w:r>
          </w:p>
        </w:tc>
        <w:tc>
          <w:tcPr>
            <w:tcW w:w="1647" w:type="pct"/>
          </w:tcPr>
          <w:p w14:paraId="5CAE3FD1"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執業執照已逾有效期間未申請換發，而繼續執行技師業務</w:t>
            </w:r>
          </w:p>
        </w:tc>
        <w:tc>
          <w:tcPr>
            <w:tcW w:w="1801" w:type="pct"/>
          </w:tcPr>
          <w:p w14:paraId="23D32206"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處新臺幣</w:t>
            </w:r>
            <w:r w:rsidRPr="00937FCF">
              <w:rPr>
                <w:rFonts w:ascii="Times New Roman" w:eastAsia="標楷體" w:hAnsi="標楷體"/>
                <w:kern w:val="2"/>
                <w:sz w:val="24"/>
                <w:szCs w:val="24"/>
              </w:rPr>
              <w:t>1</w:t>
            </w:r>
            <w:r w:rsidRPr="00937FCF">
              <w:rPr>
                <w:rFonts w:ascii="Times New Roman" w:eastAsia="標楷體" w:hAnsi="標楷體"/>
                <w:kern w:val="2"/>
                <w:sz w:val="24"/>
                <w:szCs w:val="24"/>
              </w:rPr>
              <w:t>萬</w:t>
            </w:r>
            <w:r w:rsidRPr="00937FCF">
              <w:rPr>
                <w:rFonts w:ascii="Times New Roman" w:eastAsia="標楷體" w:hAnsi="標楷體"/>
                <w:kern w:val="2"/>
                <w:sz w:val="24"/>
                <w:szCs w:val="24"/>
              </w:rPr>
              <w:t>8</w:t>
            </w:r>
            <w:r w:rsidRPr="00937FCF">
              <w:rPr>
                <w:rFonts w:ascii="Times New Roman" w:eastAsia="標楷體" w:hAnsi="標楷體"/>
                <w:kern w:val="2"/>
                <w:sz w:val="24"/>
                <w:szCs w:val="24"/>
              </w:rPr>
              <w:t>千元以上</w:t>
            </w:r>
            <w:r w:rsidRPr="00937FCF">
              <w:rPr>
                <w:rFonts w:ascii="Times New Roman" w:eastAsia="標楷體" w:hAnsi="標楷體"/>
                <w:kern w:val="2"/>
                <w:sz w:val="24"/>
                <w:szCs w:val="24"/>
              </w:rPr>
              <w:t>9</w:t>
            </w:r>
            <w:r w:rsidRPr="00937FCF">
              <w:rPr>
                <w:rFonts w:ascii="Times New Roman" w:eastAsia="標楷體" w:hAnsi="標楷體"/>
                <w:kern w:val="2"/>
                <w:sz w:val="24"/>
                <w:szCs w:val="24"/>
              </w:rPr>
              <w:t>萬元以下罰鍰，中央主管機關並應命其限期補辦申請；屆期未辦理而繼續執業者，得按次處罰。</w:t>
            </w:r>
          </w:p>
        </w:tc>
      </w:tr>
      <w:tr w:rsidR="00C2544E" w:rsidRPr="00937FCF" w14:paraId="19CD2776" w14:textId="77777777" w:rsidTr="002422ED">
        <w:tblPrEx>
          <w:tblCellMar>
            <w:top w:w="0" w:type="dxa"/>
            <w:bottom w:w="0" w:type="dxa"/>
          </w:tblCellMar>
        </w:tblPrEx>
        <w:tc>
          <w:tcPr>
            <w:tcW w:w="701" w:type="pct"/>
            <w:vMerge/>
          </w:tcPr>
          <w:p w14:paraId="555E26AA" w14:textId="77777777" w:rsidR="00C2544E" w:rsidRPr="00937FCF" w:rsidRDefault="00C2544E" w:rsidP="002422ED">
            <w:pPr>
              <w:snapToGrid w:val="0"/>
              <w:jc w:val="both"/>
              <w:rPr>
                <w:rFonts w:eastAsia="標楷體" w:hAnsi="標楷體"/>
              </w:rPr>
            </w:pPr>
          </w:p>
        </w:tc>
        <w:tc>
          <w:tcPr>
            <w:tcW w:w="851" w:type="pct"/>
          </w:tcPr>
          <w:p w14:paraId="17FE29B1"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15</w:t>
            </w:r>
            <w:r w:rsidRPr="00937FCF">
              <w:rPr>
                <w:rFonts w:eastAsia="標楷體" w:hAnsi="標楷體"/>
              </w:rPr>
              <w:t>條</w:t>
            </w:r>
          </w:p>
          <w:p w14:paraId="0C922E4A"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53</w:t>
            </w:r>
            <w:r w:rsidRPr="00937FCF">
              <w:rPr>
                <w:rFonts w:eastAsia="標楷體" w:hAnsi="標楷體"/>
              </w:rPr>
              <w:t>條第</w:t>
            </w:r>
            <w:r w:rsidRPr="00937FCF">
              <w:rPr>
                <w:rFonts w:eastAsia="標楷體" w:hAnsi="標楷體"/>
              </w:rPr>
              <w:t>2</w:t>
            </w:r>
            <w:r w:rsidRPr="00937FCF">
              <w:rPr>
                <w:rFonts w:eastAsia="標楷體" w:hAnsi="標楷體"/>
              </w:rPr>
              <w:t>項</w:t>
            </w:r>
          </w:p>
        </w:tc>
        <w:tc>
          <w:tcPr>
            <w:tcW w:w="1647" w:type="pct"/>
          </w:tcPr>
          <w:p w14:paraId="5F068F31"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未備具業務登記簿並記載技術服務事項與案件詳細紀錄</w:t>
            </w:r>
          </w:p>
        </w:tc>
        <w:tc>
          <w:tcPr>
            <w:tcW w:w="1801" w:type="pct"/>
          </w:tcPr>
          <w:p w14:paraId="19B0417D"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經中央主管機關應命其限期改善，屆期未改善或再次違反者，處</w:t>
            </w:r>
            <w:r w:rsidRPr="00937FCF">
              <w:rPr>
                <w:rFonts w:ascii="Times New Roman" w:eastAsia="標楷體" w:hAnsi="標楷體"/>
                <w:kern w:val="2"/>
                <w:sz w:val="24"/>
                <w:szCs w:val="24"/>
              </w:rPr>
              <w:t>6</w:t>
            </w:r>
            <w:r w:rsidRPr="00937FCF">
              <w:rPr>
                <w:rFonts w:ascii="Times New Roman" w:eastAsia="標楷體" w:hAnsi="標楷體"/>
                <w:kern w:val="2"/>
                <w:sz w:val="24"/>
                <w:szCs w:val="24"/>
              </w:rPr>
              <w:t>千元以上</w:t>
            </w:r>
            <w:r w:rsidRPr="00937FCF">
              <w:rPr>
                <w:rFonts w:ascii="Times New Roman" w:eastAsia="標楷體" w:hAnsi="標楷體"/>
                <w:kern w:val="2"/>
                <w:sz w:val="24"/>
                <w:szCs w:val="24"/>
              </w:rPr>
              <w:t>3</w:t>
            </w:r>
            <w:r w:rsidRPr="00937FCF">
              <w:rPr>
                <w:rFonts w:ascii="Times New Roman" w:eastAsia="標楷體" w:hAnsi="標楷體"/>
                <w:kern w:val="2"/>
                <w:sz w:val="24"/>
                <w:szCs w:val="24"/>
              </w:rPr>
              <w:t>萬元以下罰鍰；經處罰鍰後仍未改善者，得按次處罰。</w:t>
            </w:r>
          </w:p>
        </w:tc>
      </w:tr>
      <w:tr w:rsidR="00C2544E" w:rsidRPr="00937FCF" w14:paraId="4C912A88" w14:textId="77777777" w:rsidTr="002422ED">
        <w:tblPrEx>
          <w:tblCellMar>
            <w:top w:w="0" w:type="dxa"/>
            <w:bottom w:w="0" w:type="dxa"/>
          </w:tblCellMar>
        </w:tblPrEx>
        <w:tc>
          <w:tcPr>
            <w:tcW w:w="701" w:type="pct"/>
            <w:vMerge/>
          </w:tcPr>
          <w:p w14:paraId="6E6FA58B" w14:textId="77777777" w:rsidR="00C2544E" w:rsidRPr="00937FCF" w:rsidRDefault="00C2544E" w:rsidP="002422ED">
            <w:pPr>
              <w:snapToGrid w:val="0"/>
              <w:jc w:val="both"/>
              <w:rPr>
                <w:rFonts w:eastAsia="標楷體" w:hAnsi="標楷體"/>
              </w:rPr>
            </w:pPr>
          </w:p>
        </w:tc>
        <w:tc>
          <w:tcPr>
            <w:tcW w:w="851" w:type="pct"/>
          </w:tcPr>
          <w:p w14:paraId="4C2EB0DE"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16</w:t>
            </w:r>
            <w:r w:rsidRPr="00937FCF">
              <w:rPr>
                <w:rFonts w:eastAsia="標楷體" w:hAnsi="標楷體"/>
              </w:rPr>
              <w:t>條第</w:t>
            </w:r>
            <w:r w:rsidRPr="00937FCF">
              <w:rPr>
                <w:rFonts w:eastAsia="標楷體" w:hAnsi="標楷體"/>
              </w:rPr>
              <w:t>1</w:t>
            </w:r>
            <w:r w:rsidRPr="00937FCF">
              <w:rPr>
                <w:rFonts w:eastAsia="標楷體" w:hAnsi="標楷體"/>
              </w:rPr>
              <w:t>項</w:t>
            </w:r>
          </w:p>
          <w:p w14:paraId="364419BA"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1</w:t>
            </w:r>
            <w:r w:rsidRPr="00937FCF">
              <w:rPr>
                <w:rFonts w:eastAsia="標楷體" w:hAnsi="標楷體"/>
              </w:rPr>
              <w:t>款</w:t>
            </w:r>
          </w:p>
        </w:tc>
        <w:tc>
          <w:tcPr>
            <w:tcW w:w="1647" w:type="pct"/>
          </w:tcPr>
          <w:p w14:paraId="6D9BCFAE"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執行業務所製作之圖樣及書表，未親自簽署並加蓋技師執業圖記</w:t>
            </w:r>
          </w:p>
        </w:tc>
        <w:tc>
          <w:tcPr>
            <w:tcW w:w="1801" w:type="pct"/>
          </w:tcPr>
          <w:p w14:paraId="0D7B419F"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警告或申誡之懲戒。</w:t>
            </w:r>
          </w:p>
        </w:tc>
      </w:tr>
      <w:tr w:rsidR="00C2544E" w:rsidRPr="00937FCF" w14:paraId="774C8E51" w14:textId="77777777" w:rsidTr="002422ED">
        <w:tblPrEx>
          <w:tblCellMar>
            <w:top w:w="0" w:type="dxa"/>
            <w:bottom w:w="0" w:type="dxa"/>
          </w:tblCellMar>
        </w:tblPrEx>
        <w:tc>
          <w:tcPr>
            <w:tcW w:w="701" w:type="pct"/>
            <w:vMerge/>
          </w:tcPr>
          <w:p w14:paraId="78197EF7" w14:textId="77777777" w:rsidR="00C2544E" w:rsidRPr="00937FCF" w:rsidRDefault="00C2544E" w:rsidP="002422ED">
            <w:pPr>
              <w:snapToGrid w:val="0"/>
              <w:jc w:val="both"/>
              <w:rPr>
                <w:rFonts w:eastAsia="標楷體" w:hAnsi="標楷體"/>
              </w:rPr>
            </w:pPr>
          </w:p>
        </w:tc>
        <w:tc>
          <w:tcPr>
            <w:tcW w:w="851" w:type="pct"/>
          </w:tcPr>
          <w:p w14:paraId="0528C897"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16</w:t>
            </w:r>
            <w:r w:rsidRPr="00937FCF">
              <w:rPr>
                <w:rFonts w:eastAsia="標楷體" w:hAnsi="標楷體"/>
              </w:rPr>
              <w:t>條第</w:t>
            </w:r>
            <w:r w:rsidRPr="00937FCF">
              <w:rPr>
                <w:rFonts w:eastAsia="標楷體" w:hAnsi="標楷體"/>
              </w:rPr>
              <w:t>2</w:t>
            </w:r>
            <w:r w:rsidRPr="00937FCF">
              <w:rPr>
                <w:rFonts w:eastAsia="標楷體" w:hAnsi="標楷體"/>
              </w:rPr>
              <w:t>項至第</w:t>
            </w:r>
            <w:r w:rsidRPr="00937FCF">
              <w:rPr>
                <w:rFonts w:eastAsia="標楷體" w:hAnsi="標楷體"/>
              </w:rPr>
              <w:t>3</w:t>
            </w:r>
            <w:r w:rsidRPr="00937FCF">
              <w:rPr>
                <w:rFonts w:eastAsia="標楷體" w:hAnsi="標楷體"/>
              </w:rPr>
              <w:t>項</w:t>
            </w:r>
          </w:p>
          <w:p w14:paraId="08A3E9E7"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3</w:t>
            </w:r>
            <w:r w:rsidRPr="00937FCF">
              <w:rPr>
                <w:rFonts w:eastAsia="標楷體" w:hAnsi="標楷體"/>
              </w:rPr>
              <w:t>款</w:t>
            </w:r>
          </w:p>
        </w:tc>
        <w:tc>
          <w:tcPr>
            <w:tcW w:w="1647" w:type="pct"/>
          </w:tcPr>
          <w:p w14:paraId="1350FA5E"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就非技師本人或其監督下完成之工作為簽證；涉及現場作業者，技師未親自赴現場實地查核。</w:t>
            </w:r>
          </w:p>
          <w:p w14:paraId="24A1AB83" w14:textId="77777777" w:rsidR="00C2544E" w:rsidRPr="00937FCF" w:rsidRDefault="00C2544E" w:rsidP="002422ED">
            <w:pPr>
              <w:snapToGrid w:val="0"/>
              <w:jc w:val="both"/>
              <w:rPr>
                <w:rFonts w:eastAsia="標楷體" w:hAnsi="標楷體"/>
              </w:rPr>
            </w:pPr>
            <w:r w:rsidRPr="00937FCF">
              <w:rPr>
                <w:rFonts w:eastAsia="標楷體" w:hAnsi="標楷體"/>
              </w:rPr>
              <w:t>技師執行簽證，未提出簽證報告，或未將簽證經過確實作成紀錄，連同所有相關資料、文據彙訂為工作底稿。</w:t>
            </w:r>
          </w:p>
        </w:tc>
        <w:tc>
          <w:tcPr>
            <w:tcW w:w="1801" w:type="pct"/>
          </w:tcPr>
          <w:p w14:paraId="693D7F61"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申誡、</w:t>
            </w:r>
            <w:r w:rsidRPr="00937FCF">
              <w:rPr>
                <w:rFonts w:ascii="Times New Roman" w:eastAsia="標楷體" w:hAnsi="標楷體"/>
                <w:kern w:val="2"/>
                <w:sz w:val="24"/>
                <w:szCs w:val="24"/>
              </w:rPr>
              <w:t>2</w:t>
            </w:r>
            <w:r w:rsidRPr="00937FCF">
              <w:rPr>
                <w:rFonts w:ascii="Times New Roman" w:eastAsia="標楷體" w:hAnsi="標楷體"/>
                <w:kern w:val="2"/>
                <w:sz w:val="24"/>
                <w:szCs w:val="24"/>
              </w:rPr>
              <w:t>個月以上</w:t>
            </w:r>
            <w:r w:rsidRPr="00937FCF">
              <w:rPr>
                <w:rFonts w:ascii="Times New Roman" w:eastAsia="標楷體" w:hAnsi="標楷體"/>
                <w:kern w:val="2"/>
                <w:sz w:val="24"/>
                <w:szCs w:val="24"/>
              </w:rPr>
              <w:t>2</w:t>
            </w:r>
            <w:r w:rsidRPr="00937FCF">
              <w:rPr>
                <w:rFonts w:ascii="Times New Roman" w:eastAsia="標楷體" w:hAnsi="標楷體"/>
                <w:kern w:val="2"/>
                <w:sz w:val="24"/>
                <w:szCs w:val="24"/>
              </w:rPr>
              <w:t>年以下停止業務或廢止執業執照之懲戒。</w:t>
            </w:r>
          </w:p>
        </w:tc>
      </w:tr>
      <w:tr w:rsidR="00C2544E" w:rsidRPr="00937FCF" w14:paraId="7A8AF130" w14:textId="77777777" w:rsidTr="002422ED">
        <w:tblPrEx>
          <w:tblCellMar>
            <w:top w:w="0" w:type="dxa"/>
            <w:bottom w:w="0" w:type="dxa"/>
          </w:tblCellMar>
        </w:tblPrEx>
        <w:tc>
          <w:tcPr>
            <w:tcW w:w="701" w:type="pct"/>
            <w:vMerge/>
          </w:tcPr>
          <w:p w14:paraId="4EFCB0B6" w14:textId="77777777" w:rsidR="00C2544E" w:rsidRPr="00937FCF" w:rsidRDefault="00C2544E" w:rsidP="002422ED">
            <w:pPr>
              <w:snapToGrid w:val="0"/>
              <w:jc w:val="both"/>
              <w:rPr>
                <w:rFonts w:eastAsia="標楷體" w:hAnsi="標楷體"/>
              </w:rPr>
            </w:pPr>
          </w:p>
        </w:tc>
        <w:tc>
          <w:tcPr>
            <w:tcW w:w="851" w:type="pct"/>
          </w:tcPr>
          <w:p w14:paraId="4F14168D"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17</w:t>
            </w:r>
            <w:r w:rsidRPr="00937FCF">
              <w:rPr>
                <w:rFonts w:eastAsia="標楷體" w:hAnsi="標楷體"/>
              </w:rPr>
              <w:t>條</w:t>
            </w:r>
          </w:p>
          <w:p w14:paraId="50B1F04B"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款</w:t>
            </w:r>
          </w:p>
        </w:tc>
        <w:tc>
          <w:tcPr>
            <w:tcW w:w="1647" w:type="pct"/>
          </w:tcPr>
          <w:p w14:paraId="555C5B9D"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委託人或其執業機構擅自變更原定計畫及在計畫進行時或完成後不接受警告，致有發生危險之虞時，受委託技師未據實報告所在地主管機關</w:t>
            </w:r>
          </w:p>
        </w:tc>
        <w:tc>
          <w:tcPr>
            <w:tcW w:w="1801" w:type="pct"/>
          </w:tcPr>
          <w:p w14:paraId="5333853A"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申誡或</w:t>
            </w:r>
            <w:r w:rsidRPr="00937FCF">
              <w:rPr>
                <w:rFonts w:ascii="Times New Roman" w:eastAsia="標楷體" w:hAnsi="標楷體"/>
                <w:kern w:val="2"/>
                <w:sz w:val="24"/>
                <w:szCs w:val="24"/>
              </w:rPr>
              <w:t>2</w:t>
            </w:r>
            <w:r w:rsidRPr="00937FCF">
              <w:rPr>
                <w:rFonts w:ascii="Times New Roman" w:eastAsia="標楷體" w:hAnsi="標楷體"/>
                <w:kern w:val="2"/>
                <w:sz w:val="24"/>
                <w:szCs w:val="24"/>
              </w:rPr>
              <w:t>個月以上</w:t>
            </w:r>
            <w:r w:rsidRPr="00937FCF">
              <w:rPr>
                <w:rFonts w:ascii="Times New Roman" w:eastAsia="標楷體" w:hAnsi="標楷體"/>
                <w:kern w:val="2"/>
                <w:sz w:val="24"/>
                <w:szCs w:val="24"/>
              </w:rPr>
              <w:t>2</w:t>
            </w:r>
            <w:r w:rsidRPr="00937FCF">
              <w:rPr>
                <w:rFonts w:ascii="Times New Roman" w:eastAsia="標楷體" w:hAnsi="標楷體"/>
                <w:kern w:val="2"/>
                <w:sz w:val="24"/>
                <w:szCs w:val="24"/>
              </w:rPr>
              <w:t>年以下停止業務之懲戒。</w:t>
            </w:r>
          </w:p>
        </w:tc>
      </w:tr>
      <w:tr w:rsidR="00C2544E" w:rsidRPr="00937FCF" w14:paraId="7A63AC9A" w14:textId="77777777" w:rsidTr="002422ED">
        <w:tblPrEx>
          <w:tblCellMar>
            <w:top w:w="0" w:type="dxa"/>
            <w:bottom w:w="0" w:type="dxa"/>
          </w:tblCellMar>
        </w:tblPrEx>
        <w:tc>
          <w:tcPr>
            <w:tcW w:w="701" w:type="pct"/>
            <w:vMerge/>
          </w:tcPr>
          <w:p w14:paraId="3F53A697" w14:textId="77777777" w:rsidR="00C2544E" w:rsidRPr="00937FCF" w:rsidRDefault="00C2544E" w:rsidP="002422ED">
            <w:pPr>
              <w:snapToGrid w:val="0"/>
              <w:jc w:val="both"/>
              <w:rPr>
                <w:rFonts w:eastAsia="標楷體" w:hAnsi="標楷體"/>
              </w:rPr>
            </w:pPr>
          </w:p>
        </w:tc>
        <w:tc>
          <w:tcPr>
            <w:tcW w:w="851" w:type="pct"/>
          </w:tcPr>
          <w:p w14:paraId="072AB4EB"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19</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1</w:t>
            </w:r>
            <w:r w:rsidRPr="00937FCF">
              <w:rPr>
                <w:rFonts w:eastAsia="標楷體" w:hAnsi="標楷體"/>
              </w:rPr>
              <w:t>款</w:t>
            </w:r>
          </w:p>
          <w:p w14:paraId="0C6B487B"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5</w:t>
            </w:r>
            <w:r w:rsidRPr="00937FCF">
              <w:rPr>
                <w:rFonts w:eastAsia="標楷體" w:hAnsi="標楷體"/>
              </w:rPr>
              <w:t>款</w:t>
            </w:r>
          </w:p>
        </w:tc>
        <w:tc>
          <w:tcPr>
            <w:tcW w:w="1647" w:type="pct"/>
          </w:tcPr>
          <w:p w14:paraId="0AC85780"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容許他人借用本人名義執行業務或招攬業務</w:t>
            </w:r>
          </w:p>
        </w:tc>
        <w:tc>
          <w:tcPr>
            <w:tcW w:w="1801" w:type="pct"/>
          </w:tcPr>
          <w:p w14:paraId="42D1818C"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2</w:t>
            </w:r>
            <w:r w:rsidRPr="00937FCF">
              <w:rPr>
                <w:rFonts w:ascii="Times New Roman" w:eastAsia="標楷體" w:hAnsi="標楷體"/>
                <w:kern w:val="2"/>
                <w:sz w:val="24"/>
                <w:szCs w:val="24"/>
              </w:rPr>
              <w:t>個月以上</w:t>
            </w:r>
            <w:r w:rsidRPr="00937FCF">
              <w:rPr>
                <w:rFonts w:ascii="Times New Roman" w:eastAsia="標楷體" w:hAnsi="標楷體"/>
                <w:kern w:val="2"/>
                <w:sz w:val="24"/>
                <w:szCs w:val="24"/>
              </w:rPr>
              <w:t>2</w:t>
            </w:r>
            <w:r w:rsidRPr="00937FCF">
              <w:rPr>
                <w:rFonts w:ascii="Times New Roman" w:eastAsia="標楷體" w:hAnsi="標楷體"/>
                <w:kern w:val="2"/>
                <w:sz w:val="24"/>
                <w:szCs w:val="24"/>
              </w:rPr>
              <w:t>年以下停止業務、廢止執業執照或廢止技師證書之懲戒。</w:t>
            </w:r>
          </w:p>
        </w:tc>
      </w:tr>
      <w:tr w:rsidR="00C2544E" w:rsidRPr="00937FCF" w14:paraId="5EE9FAD2" w14:textId="77777777" w:rsidTr="002422ED">
        <w:tblPrEx>
          <w:tblCellMar>
            <w:top w:w="0" w:type="dxa"/>
            <w:bottom w:w="0" w:type="dxa"/>
          </w:tblCellMar>
        </w:tblPrEx>
        <w:tc>
          <w:tcPr>
            <w:tcW w:w="701" w:type="pct"/>
            <w:vMerge/>
          </w:tcPr>
          <w:p w14:paraId="5CE17A7E" w14:textId="77777777" w:rsidR="00C2544E" w:rsidRPr="00937FCF" w:rsidRDefault="00C2544E" w:rsidP="002422ED">
            <w:pPr>
              <w:snapToGrid w:val="0"/>
              <w:jc w:val="both"/>
              <w:rPr>
                <w:rFonts w:eastAsia="標楷體" w:hAnsi="標楷體"/>
              </w:rPr>
            </w:pPr>
          </w:p>
        </w:tc>
        <w:tc>
          <w:tcPr>
            <w:tcW w:w="851" w:type="pct"/>
          </w:tcPr>
          <w:p w14:paraId="51251900"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19</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款至第</w:t>
            </w:r>
            <w:r w:rsidRPr="00937FCF">
              <w:rPr>
                <w:rFonts w:eastAsia="標楷體" w:hAnsi="標楷體"/>
              </w:rPr>
              <w:t>6</w:t>
            </w:r>
            <w:r w:rsidRPr="00937FCF">
              <w:rPr>
                <w:rFonts w:eastAsia="標楷體" w:hAnsi="標楷體"/>
              </w:rPr>
              <w:t>款</w:t>
            </w:r>
          </w:p>
          <w:p w14:paraId="173CFE0D"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3</w:t>
            </w:r>
            <w:r w:rsidRPr="00937FCF">
              <w:rPr>
                <w:rFonts w:eastAsia="標楷體" w:hAnsi="標楷體"/>
              </w:rPr>
              <w:t>款</w:t>
            </w:r>
          </w:p>
        </w:tc>
        <w:tc>
          <w:tcPr>
            <w:tcW w:w="1647" w:type="pct"/>
          </w:tcPr>
          <w:p w14:paraId="19EB0587"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違反或廢弛其業務應盡之義務</w:t>
            </w:r>
          </w:p>
          <w:p w14:paraId="683FC67C"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執行業務時，違反與業務有關之法令。</w:t>
            </w:r>
          </w:p>
          <w:p w14:paraId="71AE76F5"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辦理鑑定，提供違反專業或不實之報告或證詞。</w:t>
            </w:r>
          </w:p>
          <w:p w14:paraId="4D169521"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無正當理由，洩漏因業務所知悉或持有他人之秘密。</w:t>
            </w:r>
          </w:p>
          <w:p w14:paraId="76640434"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執行業務時，收受不法之利益，或以不正當方法招攬業</w:t>
            </w:r>
            <w:r w:rsidRPr="00937FCF">
              <w:rPr>
                <w:rFonts w:ascii="Times New Roman" w:eastAsia="標楷體" w:hAnsi="標楷體"/>
                <w:kern w:val="2"/>
                <w:sz w:val="24"/>
                <w:szCs w:val="24"/>
              </w:rPr>
              <w:lastRenderedPageBreak/>
              <w:t>務。</w:t>
            </w:r>
          </w:p>
        </w:tc>
        <w:tc>
          <w:tcPr>
            <w:tcW w:w="1801" w:type="pct"/>
          </w:tcPr>
          <w:p w14:paraId="76022A56"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lastRenderedPageBreak/>
              <w:t>申誡、</w:t>
            </w:r>
            <w:r w:rsidRPr="00937FCF">
              <w:rPr>
                <w:rFonts w:ascii="Times New Roman" w:eastAsia="標楷體" w:hAnsi="標楷體"/>
                <w:kern w:val="2"/>
                <w:sz w:val="24"/>
                <w:szCs w:val="24"/>
              </w:rPr>
              <w:t>2</w:t>
            </w:r>
            <w:r w:rsidRPr="00937FCF">
              <w:rPr>
                <w:rFonts w:ascii="Times New Roman" w:eastAsia="標楷體" w:hAnsi="標楷體"/>
                <w:kern w:val="2"/>
                <w:sz w:val="24"/>
                <w:szCs w:val="24"/>
              </w:rPr>
              <w:t>個月以上</w:t>
            </w:r>
            <w:r w:rsidRPr="00937FCF">
              <w:rPr>
                <w:rFonts w:ascii="Times New Roman" w:eastAsia="標楷體" w:hAnsi="標楷體"/>
                <w:kern w:val="2"/>
                <w:sz w:val="24"/>
                <w:szCs w:val="24"/>
              </w:rPr>
              <w:t>2</w:t>
            </w:r>
            <w:r w:rsidRPr="00937FCF">
              <w:rPr>
                <w:rFonts w:ascii="Times New Roman" w:eastAsia="標楷體" w:hAnsi="標楷體"/>
                <w:kern w:val="2"/>
                <w:sz w:val="24"/>
                <w:szCs w:val="24"/>
              </w:rPr>
              <w:t>年以下停止業務或廢止執業執照之懲戒。</w:t>
            </w:r>
          </w:p>
          <w:p w14:paraId="4C1F115D" w14:textId="77777777" w:rsidR="00C2544E" w:rsidRPr="00937FCF" w:rsidRDefault="00C2544E" w:rsidP="002422ED">
            <w:pPr>
              <w:pStyle w:val="27"/>
              <w:snapToGrid w:val="0"/>
              <w:spacing w:line="240" w:lineRule="auto"/>
              <w:ind w:left="0" w:firstLine="0"/>
              <w:rPr>
                <w:rFonts w:ascii="Times New Roman" w:eastAsia="標楷體" w:hAnsi="標楷體"/>
                <w:kern w:val="2"/>
                <w:sz w:val="24"/>
                <w:szCs w:val="24"/>
              </w:rPr>
            </w:pPr>
          </w:p>
        </w:tc>
      </w:tr>
      <w:tr w:rsidR="00C2544E" w:rsidRPr="00937FCF" w14:paraId="16BB0665" w14:textId="77777777" w:rsidTr="002422ED">
        <w:tblPrEx>
          <w:tblCellMar>
            <w:top w:w="0" w:type="dxa"/>
            <w:bottom w:w="0" w:type="dxa"/>
          </w:tblCellMar>
        </w:tblPrEx>
        <w:tc>
          <w:tcPr>
            <w:tcW w:w="701" w:type="pct"/>
            <w:vMerge/>
          </w:tcPr>
          <w:p w14:paraId="5148228E" w14:textId="77777777" w:rsidR="00C2544E" w:rsidRPr="00937FCF" w:rsidRDefault="00C2544E" w:rsidP="002422ED">
            <w:pPr>
              <w:snapToGrid w:val="0"/>
              <w:jc w:val="both"/>
              <w:rPr>
                <w:rFonts w:eastAsia="標楷體" w:hAnsi="標楷體"/>
              </w:rPr>
            </w:pPr>
          </w:p>
        </w:tc>
        <w:tc>
          <w:tcPr>
            <w:tcW w:w="851" w:type="pct"/>
          </w:tcPr>
          <w:p w14:paraId="57627A60"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20</w:t>
            </w:r>
            <w:r w:rsidRPr="00937FCF">
              <w:rPr>
                <w:rFonts w:eastAsia="標楷體" w:hAnsi="標楷體"/>
              </w:rPr>
              <w:t>條</w:t>
            </w:r>
          </w:p>
          <w:p w14:paraId="77FD9814"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款</w:t>
            </w:r>
          </w:p>
        </w:tc>
        <w:tc>
          <w:tcPr>
            <w:tcW w:w="1647" w:type="pct"/>
          </w:tcPr>
          <w:p w14:paraId="56C023FC"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非其他法律另有規定之情形，所承辦業務逾越執業執照所登記之執業範圍</w:t>
            </w:r>
          </w:p>
        </w:tc>
        <w:tc>
          <w:tcPr>
            <w:tcW w:w="1801" w:type="pct"/>
          </w:tcPr>
          <w:p w14:paraId="243169F8" w14:textId="77777777" w:rsidR="00C2544E" w:rsidRPr="00937FCF" w:rsidRDefault="00C2544E" w:rsidP="002422ED">
            <w:pPr>
              <w:snapToGrid w:val="0"/>
              <w:jc w:val="both"/>
              <w:rPr>
                <w:rFonts w:eastAsia="標楷體" w:hAnsi="標楷體"/>
              </w:rPr>
            </w:pPr>
            <w:r w:rsidRPr="00937FCF">
              <w:rPr>
                <w:rFonts w:eastAsia="標楷體" w:hAnsi="標楷體"/>
              </w:rPr>
              <w:t>申誡或</w:t>
            </w:r>
            <w:r w:rsidRPr="00937FCF">
              <w:rPr>
                <w:rFonts w:eastAsia="標楷體" w:hAnsi="標楷體"/>
              </w:rPr>
              <w:t>2</w:t>
            </w:r>
            <w:r w:rsidRPr="00937FCF">
              <w:rPr>
                <w:rFonts w:eastAsia="標楷體" w:hAnsi="標楷體"/>
              </w:rPr>
              <w:t>個月以上</w:t>
            </w:r>
            <w:r w:rsidRPr="00937FCF">
              <w:rPr>
                <w:rFonts w:eastAsia="標楷體" w:hAnsi="標楷體"/>
              </w:rPr>
              <w:t>2</w:t>
            </w:r>
            <w:r w:rsidRPr="00937FCF">
              <w:rPr>
                <w:rFonts w:eastAsia="標楷體" w:hAnsi="標楷體"/>
              </w:rPr>
              <w:t>年以下停止業務之懲戒。</w:t>
            </w:r>
          </w:p>
        </w:tc>
      </w:tr>
      <w:tr w:rsidR="00C2544E" w:rsidRPr="00937FCF" w14:paraId="776FA8A5" w14:textId="77777777" w:rsidTr="002422ED">
        <w:tblPrEx>
          <w:tblCellMar>
            <w:top w:w="0" w:type="dxa"/>
            <w:bottom w:w="0" w:type="dxa"/>
          </w:tblCellMar>
        </w:tblPrEx>
        <w:tc>
          <w:tcPr>
            <w:tcW w:w="701" w:type="pct"/>
            <w:vMerge/>
          </w:tcPr>
          <w:p w14:paraId="1FF1061E" w14:textId="77777777" w:rsidR="00C2544E" w:rsidRPr="00937FCF" w:rsidRDefault="00C2544E" w:rsidP="002422ED">
            <w:pPr>
              <w:snapToGrid w:val="0"/>
              <w:jc w:val="both"/>
              <w:rPr>
                <w:rFonts w:eastAsia="標楷體" w:hAnsi="標楷體"/>
              </w:rPr>
            </w:pPr>
          </w:p>
        </w:tc>
        <w:tc>
          <w:tcPr>
            <w:tcW w:w="851" w:type="pct"/>
          </w:tcPr>
          <w:p w14:paraId="7C8473ED"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21</w:t>
            </w:r>
            <w:r w:rsidRPr="00937FCF">
              <w:rPr>
                <w:rFonts w:eastAsia="標楷體" w:hAnsi="標楷體"/>
              </w:rPr>
              <w:t>條</w:t>
            </w:r>
          </w:p>
          <w:p w14:paraId="006052CC"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4</w:t>
            </w:r>
            <w:r w:rsidRPr="00937FCF">
              <w:rPr>
                <w:rFonts w:eastAsia="標楷體" w:hAnsi="標楷體"/>
              </w:rPr>
              <w:t>款</w:t>
            </w:r>
          </w:p>
        </w:tc>
        <w:tc>
          <w:tcPr>
            <w:tcW w:w="1647" w:type="pct"/>
          </w:tcPr>
          <w:p w14:paraId="0A550DCA"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受停業處分之技師，於停業期間執行業務</w:t>
            </w:r>
          </w:p>
        </w:tc>
        <w:tc>
          <w:tcPr>
            <w:tcW w:w="1801" w:type="pct"/>
          </w:tcPr>
          <w:p w14:paraId="7BFEC244" w14:textId="77777777" w:rsidR="00C2544E" w:rsidRPr="00937FCF" w:rsidRDefault="00C2544E" w:rsidP="002422ED">
            <w:pPr>
              <w:snapToGrid w:val="0"/>
              <w:jc w:val="both"/>
              <w:rPr>
                <w:rFonts w:eastAsia="標楷體" w:hAnsi="標楷體"/>
              </w:rPr>
            </w:pPr>
            <w:r w:rsidRPr="00937FCF">
              <w:rPr>
                <w:rFonts w:eastAsia="標楷體" w:hAnsi="標楷體"/>
              </w:rPr>
              <w:t>廢止執業執照之懲戒</w:t>
            </w:r>
          </w:p>
        </w:tc>
      </w:tr>
      <w:tr w:rsidR="00C2544E" w:rsidRPr="00937FCF" w14:paraId="532EDD95" w14:textId="77777777" w:rsidTr="002422ED">
        <w:tblPrEx>
          <w:tblCellMar>
            <w:top w:w="0" w:type="dxa"/>
            <w:bottom w:w="0" w:type="dxa"/>
          </w:tblCellMar>
        </w:tblPrEx>
        <w:tc>
          <w:tcPr>
            <w:tcW w:w="701" w:type="pct"/>
            <w:vMerge/>
          </w:tcPr>
          <w:p w14:paraId="11A5BFE6" w14:textId="77777777" w:rsidR="00C2544E" w:rsidRPr="00937FCF" w:rsidRDefault="00C2544E" w:rsidP="002422ED">
            <w:pPr>
              <w:snapToGrid w:val="0"/>
              <w:jc w:val="both"/>
              <w:rPr>
                <w:rFonts w:eastAsia="標楷體" w:hAnsi="標楷體"/>
              </w:rPr>
            </w:pPr>
          </w:p>
        </w:tc>
        <w:tc>
          <w:tcPr>
            <w:tcW w:w="851" w:type="pct"/>
          </w:tcPr>
          <w:p w14:paraId="1EBF9B12"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23</w:t>
            </w:r>
            <w:r w:rsidRPr="00937FCF">
              <w:rPr>
                <w:rFonts w:eastAsia="標楷體" w:hAnsi="標楷體"/>
              </w:rPr>
              <w:t>條第</w:t>
            </w:r>
            <w:r w:rsidRPr="00937FCF">
              <w:rPr>
                <w:rFonts w:eastAsia="標楷體" w:hAnsi="標楷體"/>
              </w:rPr>
              <w:t>1</w:t>
            </w:r>
            <w:r w:rsidRPr="00937FCF">
              <w:rPr>
                <w:rFonts w:eastAsia="標楷體" w:hAnsi="標楷體"/>
              </w:rPr>
              <w:t>項</w:t>
            </w:r>
          </w:p>
          <w:p w14:paraId="37ACC414"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款</w:t>
            </w:r>
          </w:p>
        </w:tc>
        <w:tc>
          <w:tcPr>
            <w:tcW w:w="1647" w:type="pct"/>
          </w:tcPr>
          <w:p w14:paraId="79EAF221"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拒絕或規避主管機關及中央目的事業主管機關檢查業務或向其報告、提出證明文件、表冊及有關資料</w:t>
            </w:r>
          </w:p>
        </w:tc>
        <w:tc>
          <w:tcPr>
            <w:tcW w:w="1801" w:type="pct"/>
          </w:tcPr>
          <w:p w14:paraId="4557C50A" w14:textId="77777777" w:rsidR="00C2544E" w:rsidRPr="00937FCF" w:rsidRDefault="00C2544E" w:rsidP="002422ED">
            <w:pPr>
              <w:snapToGrid w:val="0"/>
              <w:jc w:val="both"/>
              <w:rPr>
                <w:rFonts w:eastAsia="標楷體" w:hAnsi="標楷體"/>
              </w:rPr>
            </w:pPr>
            <w:r w:rsidRPr="00937FCF">
              <w:rPr>
                <w:rFonts w:eastAsia="標楷體" w:hAnsi="標楷體"/>
              </w:rPr>
              <w:t>申誡或</w:t>
            </w:r>
            <w:r w:rsidRPr="00937FCF">
              <w:rPr>
                <w:rFonts w:eastAsia="標楷體" w:hAnsi="標楷體"/>
              </w:rPr>
              <w:t>2</w:t>
            </w:r>
            <w:r w:rsidRPr="00937FCF">
              <w:rPr>
                <w:rFonts w:eastAsia="標楷體" w:hAnsi="標楷體"/>
              </w:rPr>
              <w:t>個月以上</w:t>
            </w:r>
            <w:r w:rsidRPr="00937FCF">
              <w:rPr>
                <w:rFonts w:eastAsia="標楷體" w:hAnsi="標楷體"/>
              </w:rPr>
              <w:t>2</w:t>
            </w:r>
            <w:r w:rsidRPr="00937FCF">
              <w:rPr>
                <w:rFonts w:eastAsia="標楷體" w:hAnsi="標楷體"/>
              </w:rPr>
              <w:t>年以下停止業務之懲戒。</w:t>
            </w:r>
          </w:p>
        </w:tc>
      </w:tr>
      <w:tr w:rsidR="00C2544E" w:rsidRPr="00937FCF" w14:paraId="6E8447FC" w14:textId="77777777" w:rsidTr="002422ED">
        <w:tblPrEx>
          <w:tblCellMar>
            <w:top w:w="0" w:type="dxa"/>
            <w:bottom w:w="0" w:type="dxa"/>
          </w:tblCellMar>
        </w:tblPrEx>
        <w:tc>
          <w:tcPr>
            <w:tcW w:w="701" w:type="pct"/>
            <w:vMerge/>
          </w:tcPr>
          <w:p w14:paraId="47F78BDF" w14:textId="77777777" w:rsidR="00C2544E" w:rsidRPr="00937FCF" w:rsidRDefault="00C2544E" w:rsidP="002422ED">
            <w:pPr>
              <w:snapToGrid w:val="0"/>
              <w:jc w:val="both"/>
              <w:rPr>
                <w:rFonts w:eastAsia="標楷體" w:hAnsi="標楷體"/>
              </w:rPr>
            </w:pPr>
          </w:p>
        </w:tc>
        <w:tc>
          <w:tcPr>
            <w:tcW w:w="851" w:type="pct"/>
          </w:tcPr>
          <w:p w14:paraId="7EBDD5AE"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39</w:t>
            </w:r>
            <w:r w:rsidRPr="00937FCF">
              <w:rPr>
                <w:rFonts w:eastAsia="標楷體" w:hAnsi="標楷體"/>
              </w:rPr>
              <w:t>條</w:t>
            </w:r>
          </w:p>
          <w:p w14:paraId="53BB7516"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2</w:t>
            </w:r>
            <w:r w:rsidRPr="00937FCF">
              <w:rPr>
                <w:rFonts w:eastAsia="標楷體" w:hAnsi="標楷體"/>
              </w:rPr>
              <w:t>項</w:t>
            </w:r>
          </w:p>
        </w:tc>
        <w:tc>
          <w:tcPr>
            <w:tcW w:w="1647" w:type="pct"/>
          </w:tcPr>
          <w:p w14:paraId="5987B704"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違反技師法第</w:t>
            </w:r>
            <w:r w:rsidRPr="00937FCF">
              <w:rPr>
                <w:rFonts w:ascii="Times New Roman" w:eastAsia="標楷體" w:hAnsi="標楷體"/>
                <w:kern w:val="2"/>
                <w:sz w:val="24"/>
                <w:szCs w:val="24"/>
              </w:rPr>
              <w:t>16</w:t>
            </w:r>
            <w:r w:rsidRPr="00937FCF">
              <w:rPr>
                <w:rFonts w:ascii="Times New Roman" w:eastAsia="標楷體" w:hAnsi="標楷體"/>
                <w:kern w:val="2"/>
                <w:sz w:val="24"/>
                <w:szCs w:val="24"/>
              </w:rPr>
              <w:t>條至第</w:t>
            </w:r>
            <w:r w:rsidRPr="00937FCF">
              <w:rPr>
                <w:rFonts w:ascii="Times New Roman" w:eastAsia="標楷體" w:hAnsi="標楷體"/>
                <w:kern w:val="2"/>
                <w:sz w:val="24"/>
                <w:szCs w:val="24"/>
              </w:rPr>
              <w:t>18</w:t>
            </w:r>
            <w:r w:rsidRPr="00937FCF">
              <w:rPr>
                <w:rFonts w:ascii="Times New Roman" w:eastAsia="標楷體" w:hAnsi="標楷體"/>
                <w:kern w:val="2"/>
                <w:sz w:val="24"/>
                <w:szCs w:val="24"/>
              </w:rPr>
              <w:t>條、第</w:t>
            </w:r>
            <w:r w:rsidRPr="00937FCF">
              <w:rPr>
                <w:rFonts w:ascii="Times New Roman" w:eastAsia="標楷體" w:hAnsi="標楷體"/>
                <w:kern w:val="2"/>
                <w:sz w:val="24"/>
                <w:szCs w:val="24"/>
              </w:rPr>
              <w:t>19</w:t>
            </w:r>
            <w:r w:rsidRPr="00937FCF">
              <w:rPr>
                <w:rFonts w:ascii="Times New Roman" w:eastAsia="標楷體" w:hAnsi="標楷體"/>
                <w:kern w:val="2"/>
                <w:sz w:val="24"/>
                <w:szCs w:val="24"/>
              </w:rPr>
              <w:t>條第</w:t>
            </w:r>
            <w:r w:rsidRPr="00937FCF">
              <w:rPr>
                <w:rFonts w:ascii="Times New Roman" w:eastAsia="標楷體" w:hAnsi="標楷體"/>
                <w:kern w:val="2"/>
                <w:sz w:val="24"/>
                <w:szCs w:val="24"/>
              </w:rPr>
              <w:t>1</w:t>
            </w:r>
            <w:r w:rsidRPr="00937FCF">
              <w:rPr>
                <w:rFonts w:ascii="Times New Roman" w:eastAsia="標楷體" w:hAnsi="標楷體"/>
                <w:kern w:val="2"/>
                <w:sz w:val="24"/>
                <w:szCs w:val="24"/>
              </w:rPr>
              <w:t>項、第</w:t>
            </w:r>
            <w:r w:rsidRPr="00937FCF">
              <w:rPr>
                <w:rFonts w:ascii="Times New Roman" w:eastAsia="標楷體" w:hAnsi="標楷體"/>
                <w:kern w:val="2"/>
                <w:sz w:val="24"/>
                <w:szCs w:val="24"/>
              </w:rPr>
              <w:t>20</w:t>
            </w:r>
            <w:r w:rsidRPr="00937FCF">
              <w:rPr>
                <w:rFonts w:ascii="Times New Roman" w:eastAsia="標楷體" w:hAnsi="標楷體"/>
                <w:kern w:val="2"/>
                <w:sz w:val="24"/>
                <w:szCs w:val="24"/>
              </w:rPr>
              <w:t>條、第</w:t>
            </w:r>
            <w:r w:rsidRPr="00937FCF">
              <w:rPr>
                <w:rFonts w:ascii="Times New Roman" w:eastAsia="標楷體" w:hAnsi="標楷體"/>
                <w:kern w:val="2"/>
                <w:sz w:val="24"/>
                <w:szCs w:val="24"/>
              </w:rPr>
              <w:t>21</w:t>
            </w:r>
            <w:r w:rsidRPr="00937FCF">
              <w:rPr>
                <w:rFonts w:ascii="Times New Roman" w:eastAsia="標楷體" w:hAnsi="標楷體"/>
                <w:kern w:val="2"/>
                <w:sz w:val="24"/>
                <w:szCs w:val="24"/>
              </w:rPr>
              <w:t>條或第</w:t>
            </w:r>
            <w:r w:rsidRPr="00937FCF">
              <w:rPr>
                <w:rFonts w:ascii="Times New Roman" w:eastAsia="標楷體" w:hAnsi="標楷體"/>
                <w:kern w:val="2"/>
                <w:sz w:val="24"/>
                <w:szCs w:val="24"/>
              </w:rPr>
              <w:t>23</w:t>
            </w:r>
            <w:r w:rsidRPr="00937FCF">
              <w:rPr>
                <w:rFonts w:ascii="Times New Roman" w:eastAsia="標楷體" w:hAnsi="標楷體"/>
                <w:kern w:val="2"/>
                <w:sz w:val="24"/>
                <w:szCs w:val="24"/>
              </w:rPr>
              <w:t>條第</w:t>
            </w:r>
            <w:r w:rsidRPr="00937FCF">
              <w:rPr>
                <w:rFonts w:ascii="Times New Roman" w:eastAsia="標楷體" w:hAnsi="標楷體"/>
                <w:kern w:val="2"/>
                <w:sz w:val="24"/>
                <w:szCs w:val="24"/>
              </w:rPr>
              <w:t>1</w:t>
            </w:r>
            <w:r w:rsidRPr="00937FCF">
              <w:rPr>
                <w:rFonts w:ascii="Times New Roman" w:eastAsia="標楷體" w:hAnsi="標楷體"/>
                <w:kern w:val="2"/>
                <w:sz w:val="24"/>
                <w:szCs w:val="24"/>
              </w:rPr>
              <w:t>項所定之行為者。</w:t>
            </w:r>
          </w:p>
          <w:p w14:paraId="4684EF1E"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因業務上有關之犯罪行為，經判刑確定者。</w:t>
            </w:r>
          </w:p>
          <w:p w14:paraId="74D6237E"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違背技師公會章程、倫理規範或第</w:t>
            </w:r>
            <w:r w:rsidRPr="00937FCF">
              <w:rPr>
                <w:rFonts w:ascii="Times New Roman" w:eastAsia="標楷體" w:hAnsi="標楷體"/>
                <w:kern w:val="2"/>
                <w:sz w:val="24"/>
                <w:szCs w:val="24"/>
              </w:rPr>
              <w:t>24</w:t>
            </w:r>
            <w:r w:rsidRPr="00937FCF">
              <w:rPr>
                <w:rFonts w:ascii="Times New Roman" w:eastAsia="標楷體" w:hAnsi="標楷體"/>
                <w:kern w:val="2"/>
                <w:sz w:val="24"/>
                <w:szCs w:val="24"/>
              </w:rPr>
              <w:t>條第</w:t>
            </w:r>
            <w:r w:rsidRPr="00937FCF">
              <w:rPr>
                <w:rFonts w:ascii="Times New Roman" w:eastAsia="標楷體" w:hAnsi="標楷體"/>
                <w:kern w:val="2"/>
                <w:sz w:val="24"/>
                <w:szCs w:val="24"/>
              </w:rPr>
              <w:t>2</w:t>
            </w:r>
            <w:r w:rsidRPr="00937FCF">
              <w:rPr>
                <w:rFonts w:ascii="Times New Roman" w:eastAsia="標楷體" w:hAnsi="標楷體"/>
                <w:kern w:val="2"/>
                <w:sz w:val="24"/>
                <w:szCs w:val="24"/>
              </w:rPr>
              <w:t>項規定之行為，情節重大者。</w:t>
            </w:r>
          </w:p>
        </w:tc>
        <w:tc>
          <w:tcPr>
            <w:tcW w:w="1801" w:type="pct"/>
          </w:tcPr>
          <w:p w14:paraId="561C918F" w14:textId="77777777" w:rsidR="00C2544E" w:rsidRPr="00937FCF" w:rsidRDefault="00C2544E" w:rsidP="002422ED">
            <w:pPr>
              <w:numPr>
                <w:ilvl w:val="0"/>
                <w:numId w:val="5"/>
              </w:numPr>
              <w:snapToGrid w:val="0"/>
              <w:ind w:left="0" w:firstLine="0"/>
              <w:jc w:val="both"/>
              <w:rPr>
                <w:rFonts w:eastAsia="標楷體" w:hAnsi="標楷體"/>
              </w:rPr>
            </w:pPr>
            <w:r w:rsidRPr="00937FCF">
              <w:rPr>
                <w:rFonts w:eastAsia="標楷體" w:hAnsi="標楷體"/>
              </w:rPr>
              <w:t>除依技師法規定處分外，應付懲戒。</w:t>
            </w:r>
          </w:p>
          <w:p w14:paraId="2108ED4C" w14:textId="77777777" w:rsidR="00C2544E" w:rsidRPr="00937FCF" w:rsidRDefault="00C2544E" w:rsidP="002422ED">
            <w:pPr>
              <w:numPr>
                <w:ilvl w:val="0"/>
                <w:numId w:val="5"/>
              </w:numPr>
              <w:snapToGrid w:val="0"/>
              <w:ind w:left="0" w:firstLine="0"/>
              <w:jc w:val="both"/>
              <w:rPr>
                <w:rFonts w:eastAsia="標楷體" w:hAnsi="標楷體"/>
              </w:rPr>
            </w:pPr>
            <w:r w:rsidRPr="00937FCF">
              <w:rPr>
                <w:rFonts w:eastAsia="標楷體" w:hAnsi="標楷體"/>
              </w:rPr>
              <w:t>技師有第</w:t>
            </w:r>
            <w:r w:rsidRPr="00937FCF">
              <w:rPr>
                <w:rFonts w:eastAsia="標楷體" w:hAnsi="標楷體"/>
              </w:rPr>
              <w:t>39</w:t>
            </w:r>
            <w:r w:rsidRPr="00937FCF">
              <w:rPr>
                <w:rFonts w:eastAsia="標楷體" w:hAnsi="標楷體"/>
              </w:rPr>
              <w:t>條第</w:t>
            </w:r>
            <w:r w:rsidRPr="00937FCF">
              <w:rPr>
                <w:rFonts w:eastAsia="標楷體" w:hAnsi="標楷體"/>
              </w:rPr>
              <w:t>2</w:t>
            </w:r>
            <w:r w:rsidRPr="00937FCF">
              <w:rPr>
                <w:rFonts w:eastAsia="標楷體" w:hAnsi="標楷體"/>
              </w:rPr>
              <w:t>款或第</w:t>
            </w:r>
            <w:r w:rsidRPr="00937FCF">
              <w:rPr>
                <w:rFonts w:eastAsia="標楷體" w:hAnsi="標楷體"/>
              </w:rPr>
              <w:t>3</w:t>
            </w:r>
            <w:r w:rsidRPr="00937FCF">
              <w:rPr>
                <w:rFonts w:eastAsia="標楷體" w:hAnsi="標楷體"/>
              </w:rPr>
              <w:t>款規定情事之一者，其懲戒，由技師懲戒委員會依第</w:t>
            </w:r>
            <w:r w:rsidRPr="00937FCF">
              <w:rPr>
                <w:rFonts w:eastAsia="標楷體" w:hAnsi="標楷體"/>
              </w:rPr>
              <w:t>40</w:t>
            </w:r>
            <w:r w:rsidRPr="00937FCF">
              <w:rPr>
                <w:rFonts w:eastAsia="標楷體" w:hAnsi="標楷體"/>
              </w:rPr>
              <w:t>條規定，視情節輕重議定之。</w:t>
            </w:r>
          </w:p>
        </w:tc>
      </w:tr>
      <w:tr w:rsidR="00C2544E" w:rsidRPr="00937FCF" w14:paraId="40BA50BB" w14:textId="77777777" w:rsidTr="002422ED">
        <w:tblPrEx>
          <w:tblCellMar>
            <w:top w:w="0" w:type="dxa"/>
            <w:bottom w:w="0" w:type="dxa"/>
          </w:tblCellMar>
        </w:tblPrEx>
        <w:tc>
          <w:tcPr>
            <w:tcW w:w="701" w:type="pct"/>
            <w:vMerge/>
          </w:tcPr>
          <w:p w14:paraId="63CA8468" w14:textId="77777777" w:rsidR="00C2544E" w:rsidRPr="00937FCF" w:rsidRDefault="00C2544E" w:rsidP="002422ED">
            <w:pPr>
              <w:snapToGrid w:val="0"/>
              <w:jc w:val="both"/>
              <w:rPr>
                <w:rFonts w:eastAsia="標楷體" w:hAnsi="標楷體"/>
              </w:rPr>
            </w:pPr>
          </w:p>
        </w:tc>
        <w:tc>
          <w:tcPr>
            <w:tcW w:w="851" w:type="pct"/>
          </w:tcPr>
          <w:p w14:paraId="6B467F57"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40</w:t>
            </w:r>
            <w:r w:rsidRPr="00937FCF">
              <w:rPr>
                <w:rFonts w:eastAsia="標楷體" w:hAnsi="標楷體"/>
              </w:rPr>
              <w:t>條第</w:t>
            </w:r>
            <w:r w:rsidRPr="00937FCF">
              <w:rPr>
                <w:rFonts w:eastAsia="標楷體" w:hAnsi="標楷體"/>
              </w:rPr>
              <w:t>2</w:t>
            </w:r>
            <w:r w:rsidRPr="00937FCF">
              <w:rPr>
                <w:rFonts w:eastAsia="標楷體" w:hAnsi="標楷體"/>
              </w:rPr>
              <w:t>項</w:t>
            </w:r>
          </w:p>
        </w:tc>
        <w:tc>
          <w:tcPr>
            <w:tcW w:w="1647" w:type="pct"/>
          </w:tcPr>
          <w:p w14:paraId="0A902C96"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依技師法受申誡處分</w:t>
            </w:r>
            <w:r w:rsidRPr="00937FCF">
              <w:rPr>
                <w:rFonts w:ascii="Times New Roman" w:eastAsia="標楷體" w:hAnsi="標楷體"/>
                <w:kern w:val="2"/>
                <w:sz w:val="24"/>
                <w:szCs w:val="24"/>
              </w:rPr>
              <w:t>3</w:t>
            </w:r>
            <w:r w:rsidRPr="00937FCF">
              <w:rPr>
                <w:rFonts w:ascii="Times New Roman" w:eastAsia="標楷體" w:hAnsi="標楷體"/>
                <w:kern w:val="2"/>
                <w:sz w:val="24"/>
                <w:szCs w:val="24"/>
              </w:rPr>
              <w:t>次以上或受停止業務處分累計滿</w:t>
            </w:r>
            <w:r w:rsidRPr="00937FCF">
              <w:rPr>
                <w:rFonts w:ascii="Times New Roman" w:eastAsia="標楷體" w:hAnsi="標楷體"/>
                <w:kern w:val="2"/>
                <w:sz w:val="24"/>
                <w:szCs w:val="24"/>
              </w:rPr>
              <w:t>5</w:t>
            </w:r>
            <w:r w:rsidRPr="00937FCF">
              <w:rPr>
                <w:rFonts w:ascii="Times New Roman" w:eastAsia="標楷體" w:hAnsi="標楷體"/>
                <w:kern w:val="2"/>
                <w:sz w:val="24"/>
                <w:szCs w:val="24"/>
              </w:rPr>
              <w:t>年者</w:t>
            </w:r>
          </w:p>
        </w:tc>
        <w:tc>
          <w:tcPr>
            <w:tcW w:w="1801" w:type="pct"/>
          </w:tcPr>
          <w:p w14:paraId="580B3342" w14:textId="77777777" w:rsidR="00C2544E" w:rsidRPr="00937FCF" w:rsidRDefault="00C2544E" w:rsidP="002422ED">
            <w:pPr>
              <w:snapToGrid w:val="0"/>
              <w:jc w:val="both"/>
              <w:rPr>
                <w:rFonts w:eastAsia="標楷體" w:hAnsi="標楷體"/>
              </w:rPr>
            </w:pPr>
            <w:r w:rsidRPr="00937FCF">
              <w:rPr>
                <w:rFonts w:eastAsia="標楷體" w:hAnsi="標楷體"/>
              </w:rPr>
              <w:t>技師受申誡處分</w:t>
            </w:r>
            <w:r w:rsidRPr="00937FCF">
              <w:rPr>
                <w:rFonts w:eastAsia="標楷體" w:hAnsi="標楷體"/>
              </w:rPr>
              <w:t>3</w:t>
            </w:r>
            <w:r w:rsidRPr="00937FCF">
              <w:rPr>
                <w:rFonts w:eastAsia="標楷體" w:hAnsi="標楷體"/>
              </w:rPr>
              <w:t>次以上者，應另受停止業務之處分；受停止業務處分累計滿</w:t>
            </w:r>
            <w:r w:rsidRPr="00937FCF">
              <w:rPr>
                <w:rFonts w:eastAsia="標楷體" w:hAnsi="標楷體"/>
              </w:rPr>
              <w:t>5</w:t>
            </w:r>
            <w:r w:rsidRPr="00937FCF">
              <w:rPr>
                <w:rFonts w:eastAsia="標楷體" w:hAnsi="標楷體"/>
              </w:rPr>
              <w:t>年者，應廢止其執業執照。</w:t>
            </w:r>
          </w:p>
        </w:tc>
      </w:tr>
      <w:tr w:rsidR="00C2544E" w:rsidRPr="00937FCF" w14:paraId="62E8B49D" w14:textId="77777777" w:rsidTr="002422ED">
        <w:tblPrEx>
          <w:tblCellMar>
            <w:top w:w="0" w:type="dxa"/>
            <w:bottom w:w="0" w:type="dxa"/>
          </w:tblCellMar>
        </w:tblPrEx>
        <w:tc>
          <w:tcPr>
            <w:tcW w:w="701" w:type="pct"/>
            <w:vMerge/>
          </w:tcPr>
          <w:p w14:paraId="46B7E309" w14:textId="77777777" w:rsidR="00C2544E" w:rsidRPr="00937FCF" w:rsidRDefault="00C2544E" w:rsidP="002422ED">
            <w:pPr>
              <w:snapToGrid w:val="0"/>
              <w:jc w:val="both"/>
              <w:rPr>
                <w:rFonts w:eastAsia="標楷體" w:hAnsi="標楷體"/>
              </w:rPr>
            </w:pPr>
          </w:p>
        </w:tc>
        <w:tc>
          <w:tcPr>
            <w:tcW w:w="851" w:type="pct"/>
          </w:tcPr>
          <w:p w14:paraId="178DA697"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50</w:t>
            </w:r>
            <w:r w:rsidRPr="00937FCF">
              <w:rPr>
                <w:rFonts w:eastAsia="標楷體" w:hAnsi="標楷體"/>
              </w:rPr>
              <w:t>條</w:t>
            </w:r>
          </w:p>
        </w:tc>
        <w:tc>
          <w:tcPr>
            <w:tcW w:w="1647" w:type="pct"/>
          </w:tcPr>
          <w:p w14:paraId="303CABEC" w14:textId="77777777" w:rsidR="00C2544E" w:rsidRPr="00937FCF" w:rsidRDefault="00C2544E" w:rsidP="002422ED">
            <w:pPr>
              <w:snapToGrid w:val="0"/>
              <w:jc w:val="both"/>
              <w:rPr>
                <w:rFonts w:eastAsia="標楷體" w:hAnsi="標楷體"/>
              </w:rPr>
            </w:pPr>
            <w:r w:rsidRPr="00937FCF">
              <w:rPr>
                <w:rFonts w:eastAsia="標楷體" w:hAnsi="標楷體"/>
              </w:rPr>
              <w:t>未依法取得技師資格，擅自執行技師業務者。</w:t>
            </w:r>
          </w:p>
        </w:tc>
        <w:tc>
          <w:tcPr>
            <w:tcW w:w="1801" w:type="pct"/>
          </w:tcPr>
          <w:p w14:paraId="229C5800" w14:textId="77777777" w:rsidR="00C2544E" w:rsidRPr="00937FCF" w:rsidRDefault="00C2544E" w:rsidP="002422ED">
            <w:pPr>
              <w:snapToGrid w:val="0"/>
              <w:jc w:val="both"/>
              <w:rPr>
                <w:rFonts w:eastAsia="標楷體" w:hAnsi="標楷體"/>
              </w:rPr>
            </w:pPr>
            <w:r w:rsidRPr="00937FCF">
              <w:rPr>
                <w:rFonts w:eastAsia="標楷體" w:hAnsi="標楷體"/>
              </w:rPr>
              <w:t>中央主管機關應命其停止，並處新臺幣</w:t>
            </w:r>
            <w:r w:rsidRPr="00937FCF">
              <w:rPr>
                <w:rFonts w:eastAsia="標楷體" w:hAnsi="標楷體"/>
              </w:rPr>
              <w:t>20</w:t>
            </w:r>
            <w:r w:rsidRPr="00937FCF">
              <w:rPr>
                <w:rFonts w:eastAsia="標楷體" w:hAnsi="標楷體"/>
              </w:rPr>
              <w:t>萬元以上</w:t>
            </w:r>
            <w:r w:rsidRPr="00937FCF">
              <w:rPr>
                <w:rFonts w:eastAsia="標楷體" w:hAnsi="標楷體"/>
              </w:rPr>
              <w:t>100</w:t>
            </w:r>
            <w:r w:rsidRPr="00937FCF">
              <w:rPr>
                <w:rFonts w:eastAsia="標楷體" w:hAnsi="標楷體"/>
              </w:rPr>
              <w:t>萬元以下之罰鍰；其不停止行為者，得按次處罰。</w:t>
            </w:r>
          </w:p>
        </w:tc>
      </w:tr>
      <w:tr w:rsidR="00C2544E" w:rsidRPr="00937FCF" w14:paraId="50694D08" w14:textId="77777777" w:rsidTr="002422ED">
        <w:tblPrEx>
          <w:tblCellMar>
            <w:top w:w="0" w:type="dxa"/>
            <w:bottom w:w="0" w:type="dxa"/>
          </w:tblCellMar>
        </w:tblPrEx>
        <w:tc>
          <w:tcPr>
            <w:tcW w:w="701" w:type="pct"/>
            <w:vMerge w:val="restart"/>
          </w:tcPr>
          <w:p w14:paraId="1465E938" w14:textId="77777777" w:rsidR="00C2544E" w:rsidRPr="00937FCF" w:rsidRDefault="00C2544E" w:rsidP="002422ED">
            <w:pPr>
              <w:snapToGrid w:val="0"/>
              <w:jc w:val="both"/>
              <w:rPr>
                <w:rFonts w:eastAsia="標楷體" w:hAnsi="標楷體"/>
              </w:rPr>
            </w:pPr>
            <w:r w:rsidRPr="00937FCF">
              <w:rPr>
                <w:rFonts w:eastAsia="標楷體" w:hAnsi="標楷體"/>
              </w:rPr>
              <w:t>建築師法</w:t>
            </w:r>
          </w:p>
        </w:tc>
        <w:tc>
          <w:tcPr>
            <w:tcW w:w="851" w:type="pct"/>
          </w:tcPr>
          <w:p w14:paraId="24B0B853"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w:t>
            </w:r>
            <w:r w:rsidRPr="00937FCF">
              <w:rPr>
                <w:rFonts w:eastAsia="標楷體" w:hAnsi="標楷體"/>
              </w:rPr>
              <w:t>條</w:t>
            </w:r>
          </w:p>
          <w:p w14:paraId="2A9C1DB9"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5</w:t>
            </w:r>
            <w:r w:rsidRPr="00937FCF">
              <w:rPr>
                <w:rFonts w:eastAsia="標楷體" w:hAnsi="標楷體"/>
              </w:rPr>
              <w:t>款</w:t>
            </w:r>
          </w:p>
        </w:tc>
        <w:tc>
          <w:tcPr>
            <w:tcW w:w="1647" w:type="pct"/>
          </w:tcPr>
          <w:p w14:paraId="422D0651"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違反不得充任建築師規定</w:t>
            </w:r>
          </w:p>
        </w:tc>
        <w:tc>
          <w:tcPr>
            <w:tcW w:w="1801" w:type="pct"/>
          </w:tcPr>
          <w:p w14:paraId="54582F89" w14:textId="77777777" w:rsidR="00C2544E" w:rsidRPr="00937FCF" w:rsidRDefault="00C2544E" w:rsidP="002422ED">
            <w:pPr>
              <w:snapToGrid w:val="0"/>
              <w:jc w:val="both"/>
              <w:rPr>
                <w:rFonts w:eastAsia="標楷體" w:hAnsi="標楷體"/>
              </w:rPr>
            </w:pPr>
            <w:r w:rsidRPr="00937FCF">
              <w:rPr>
                <w:rFonts w:eastAsia="標楷體" w:hAnsi="標楷體"/>
              </w:rPr>
              <w:t>撤銷或廢止開業證書之懲戒。</w:t>
            </w:r>
          </w:p>
          <w:p w14:paraId="56247A01" w14:textId="77777777" w:rsidR="00C2544E" w:rsidRPr="00937FCF" w:rsidRDefault="00C2544E" w:rsidP="002422ED">
            <w:pPr>
              <w:snapToGrid w:val="0"/>
              <w:jc w:val="both"/>
              <w:rPr>
                <w:rFonts w:eastAsia="標楷體" w:hAnsi="標楷體"/>
              </w:rPr>
            </w:pPr>
            <w:r w:rsidRPr="00937FCF">
              <w:rPr>
                <w:rFonts w:eastAsia="標楷體" w:hAnsi="標楷體"/>
              </w:rPr>
              <w:t>其已充任建築師者，撤銷或廢止其建築師證書。</w:t>
            </w:r>
          </w:p>
        </w:tc>
      </w:tr>
      <w:tr w:rsidR="00C2544E" w:rsidRPr="00937FCF" w14:paraId="11584469" w14:textId="77777777" w:rsidTr="002422ED">
        <w:tblPrEx>
          <w:tblCellMar>
            <w:top w:w="0" w:type="dxa"/>
            <w:bottom w:w="0" w:type="dxa"/>
          </w:tblCellMar>
        </w:tblPrEx>
        <w:tc>
          <w:tcPr>
            <w:tcW w:w="701" w:type="pct"/>
            <w:vMerge/>
          </w:tcPr>
          <w:p w14:paraId="72BD0F7C" w14:textId="77777777" w:rsidR="00C2544E" w:rsidRPr="00937FCF" w:rsidRDefault="00C2544E" w:rsidP="002422ED">
            <w:pPr>
              <w:snapToGrid w:val="0"/>
              <w:jc w:val="both"/>
              <w:rPr>
                <w:rFonts w:eastAsia="標楷體" w:hAnsi="標楷體"/>
              </w:rPr>
            </w:pPr>
          </w:p>
        </w:tc>
        <w:tc>
          <w:tcPr>
            <w:tcW w:w="851" w:type="pct"/>
          </w:tcPr>
          <w:p w14:paraId="5A07F13F"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6</w:t>
            </w:r>
            <w:r w:rsidRPr="00937FCF">
              <w:rPr>
                <w:rFonts w:eastAsia="標楷體" w:hAnsi="標楷體"/>
              </w:rPr>
              <w:t>條</w:t>
            </w:r>
          </w:p>
          <w:p w14:paraId="7DBED89F"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款</w:t>
            </w:r>
          </w:p>
        </w:tc>
        <w:tc>
          <w:tcPr>
            <w:tcW w:w="1647" w:type="pct"/>
          </w:tcPr>
          <w:p w14:paraId="1D894AB1"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違反建築師事務所設立及登記規定</w:t>
            </w:r>
          </w:p>
        </w:tc>
        <w:tc>
          <w:tcPr>
            <w:tcW w:w="1801" w:type="pct"/>
          </w:tcPr>
          <w:p w14:paraId="370336C0" w14:textId="77777777" w:rsidR="00C2544E" w:rsidRPr="00937FCF" w:rsidRDefault="00C2544E" w:rsidP="002422ED">
            <w:pPr>
              <w:snapToGrid w:val="0"/>
              <w:jc w:val="both"/>
              <w:rPr>
                <w:rFonts w:eastAsia="標楷體" w:hAnsi="標楷體"/>
              </w:rPr>
            </w:pPr>
            <w:r w:rsidRPr="00937FCF">
              <w:rPr>
                <w:rFonts w:eastAsia="標楷體" w:hAnsi="標楷體"/>
              </w:rPr>
              <w:t>申誡或停止執行業務</w:t>
            </w:r>
            <w:r w:rsidRPr="00937FCF">
              <w:rPr>
                <w:rFonts w:eastAsia="標楷體" w:hAnsi="標楷體"/>
              </w:rPr>
              <w:t>2</w:t>
            </w:r>
            <w:r w:rsidRPr="00937FCF">
              <w:rPr>
                <w:rFonts w:eastAsia="標楷體" w:hAnsi="標楷體"/>
              </w:rPr>
              <w:t>月以上</w:t>
            </w:r>
            <w:r w:rsidRPr="00937FCF">
              <w:rPr>
                <w:rFonts w:eastAsia="標楷體" w:hAnsi="標楷體"/>
              </w:rPr>
              <w:t>2</w:t>
            </w:r>
            <w:r w:rsidRPr="00937FCF">
              <w:rPr>
                <w:rFonts w:eastAsia="標楷體" w:hAnsi="標楷體"/>
              </w:rPr>
              <w:t>年以下之懲戒。</w:t>
            </w:r>
          </w:p>
        </w:tc>
      </w:tr>
      <w:tr w:rsidR="00C2544E" w:rsidRPr="00937FCF" w14:paraId="61C0067B" w14:textId="77777777" w:rsidTr="002422ED">
        <w:tblPrEx>
          <w:tblCellMar>
            <w:top w:w="0" w:type="dxa"/>
            <w:bottom w:w="0" w:type="dxa"/>
          </w:tblCellMar>
        </w:tblPrEx>
        <w:tc>
          <w:tcPr>
            <w:tcW w:w="701" w:type="pct"/>
            <w:vMerge/>
          </w:tcPr>
          <w:p w14:paraId="02452FC3" w14:textId="77777777" w:rsidR="00C2544E" w:rsidRPr="00937FCF" w:rsidRDefault="00C2544E" w:rsidP="002422ED">
            <w:pPr>
              <w:snapToGrid w:val="0"/>
              <w:jc w:val="both"/>
              <w:rPr>
                <w:rFonts w:eastAsia="標楷體" w:hAnsi="標楷體"/>
              </w:rPr>
            </w:pPr>
          </w:p>
        </w:tc>
        <w:tc>
          <w:tcPr>
            <w:tcW w:w="851" w:type="pct"/>
          </w:tcPr>
          <w:p w14:paraId="3346077C"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11</w:t>
            </w:r>
            <w:r w:rsidRPr="00937FCF">
              <w:rPr>
                <w:rFonts w:eastAsia="標楷體" w:hAnsi="標楷體"/>
              </w:rPr>
              <w:t>條</w:t>
            </w:r>
          </w:p>
          <w:p w14:paraId="2099EA01"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1</w:t>
            </w:r>
            <w:r w:rsidRPr="00937FCF">
              <w:rPr>
                <w:rFonts w:eastAsia="標楷體" w:hAnsi="標楷體"/>
              </w:rPr>
              <w:t>款</w:t>
            </w:r>
          </w:p>
        </w:tc>
        <w:tc>
          <w:tcPr>
            <w:tcW w:w="1647" w:type="pct"/>
          </w:tcPr>
          <w:p w14:paraId="4BB2FD8E"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開業後之事務所地址變更及從業建築師與技術人員聘僱情形，未向直轄市、縣（市）主管機關分別登記</w:t>
            </w:r>
          </w:p>
        </w:tc>
        <w:tc>
          <w:tcPr>
            <w:tcW w:w="1801" w:type="pct"/>
          </w:tcPr>
          <w:p w14:paraId="2CB61E95" w14:textId="77777777" w:rsidR="00C2544E" w:rsidRPr="00937FCF" w:rsidRDefault="00C2544E" w:rsidP="002422ED">
            <w:pPr>
              <w:snapToGrid w:val="0"/>
              <w:jc w:val="both"/>
              <w:rPr>
                <w:rFonts w:eastAsia="標楷體" w:hAnsi="標楷體"/>
              </w:rPr>
            </w:pPr>
            <w:r w:rsidRPr="00937FCF">
              <w:rPr>
                <w:rFonts w:eastAsia="標楷體" w:hAnsi="標楷體"/>
              </w:rPr>
              <w:t>警告或申誡之懲戒。</w:t>
            </w:r>
          </w:p>
        </w:tc>
      </w:tr>
      <w:tr w:rsidR="00C2544E" w:rsidRPr="00937FCF" w14:paraId="3D0F5FAA" w14:textId="77777777" w:rsidTr="002422ED">
        <w:tblPrEx>
          <w:tblCellMar>
            <w:top w:w="0" w:type="dxa"/>
            <w:bottom w:w="0" w:type="dxa"/>
          </w:tblCellMar>
        </w:tblPrEx>
        <w:tc>
          <w:tcPr>
            <w:tcW w:w="701" w:type="pct"/>
            <w:vMerge/>
          </w:tcPr>
          <w:p w14:paraId="1EC57A0C" w14:textId="77777777" w:rsidR="00C2544E" w:rsidRPr="00937FCF" w:rsidRDefault="00C2544E" w:rsidP="002422ED">
            <w:pPr>
              <w:snapToGrid w:val="0"/>
              <w:jc w:val="both"/>
              <w:rPr>
                <w:rFonts w:eastAsia="標楷體" w:hAnsi="標楷體"/>
              </w:rPr>
            </w:pPr>
          </w:p>
        </w:tc>
        <w:tc>
          <w:tcPr>
            <w:tcW w:w="851" w:type="pct"/>
          </w:tcPr>
          <w:p w14:paraId="18E7DE47"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12</w:t>
            </w:r>
            <w:r w:rsidRPr="00937FCF">
              <w:rPr>
                <w:rFonts w:eastAsia="標楷體" w:hAnsi="標楷體"/>
              </w:rPr>
              <w:t>條</w:t>
            </w:r>
          </w:p>
          <w:p w14:paraId="1246FAF3"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1</w:t>
            </w:r>
            <w:r w:rsidRPr="00937FCF">
              <w:rPr>
                <w:rFonts w:eastAsia="標楷體" w:hAnsi="標楷體"/>
              </w:rPr>
              <w:t>款</w:t>
            </w:r>
          </w:p>
        </w:tc>
        <w:tc>
          <w:tcPr>
            <w:tcW w:w="1647" w:type="pct"/>
          </w:tcPr>
          <w:p w14:paraId="4815F5BF"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事務所遷移未向原登記之主管機關申請核轉</w:t>
            </w:r>
          </w:p>
        </w:tc>
        <w:tc>
          <w:tcPr>
            <w:tcW w:w="1801" w:type="pct"/>
          </w:tcPr>
          <w:p w14:paraId="0D818671" w14:textId="77777777" w:rsidR="00C2544E" w:rsidRPr="00937FCF" w:rsidRDefault="00C2544E" w:rsidP="002422ED">
            <w:pPr>
              <w:snapToGrid w:val="0"/>
              <w:jc w:val="both"/>
              <w:rPr>
                <w:rFonts w:eastAsia="標楷體" w:hAnsi="標楷體"/>
              </w:rPr>
            </w:pPr>
            <w:r w:rsidRPr="00937FCF">
              <w:rPr>
                <w:rFonts w:eastAsia="標楷體" w:hAnsi="標楷體"/>
              </w:rPr>
              <w:t>警告或申誡之懲戒。</w:t>
            </w:r>
          </w:p>
        </w:tc>
      </w:tr>
      <w:tr w:rsidR="00C2544E" w:rsidRPr="00937FCF" w14:paraId="1C4234A2" w14:textId="77777777" w:rsidTr="002422ED">
        <w:tblPrEx>
          <w:tblCellMar>
            <w:top w:w="0" w:type="dxa"/>
            <w:bottom w:w="0" w:type="dxa"/>
          </w:tblCellMar>
        </w:tblPrEx>
        <w:tc>
          <w:tcPr>
            <w:tcW w:w="701" w:type="pct"/>
            <w:vMerge/>
          </w:tcPr>
          <w:p w14:paraId="11D5C298" w14:textId="77777777" w:rsidR="00C2544E" w:rsidRPr="00937FCF" w:rsidRDefault="00C2544E" w:rsidP="002422ED">
            <w:pPr>
              <w:snapToGrid w:val="0"/>
              <w:jc w:val="both"/>
              <w:rPr>
                <w:rFonts w:eastAsia="標楷體" w:hAnsi="標楷體"/>
              </w:rPr>
            </w:pPr>
          </w:p>
        </w:tc>
        <w:tc>
          <w:tcPr>
            <w:tcW w:w="851" w:type="pct"/>
          </w:tcPr>
          <w:p w14:paraId="5096FFC8"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13</w:t>
            </w:r>
            <w:r w:rsidRPr="00937FCF">
              <w:rPr>
                <w:rFonts w:eastAsia="標楷體" w:hAnsi="標楷體"/>
              </w:rPr>
              <w:t>條</w:t>
            </w:r>
          </w:p>
          <w:p w14:paraId="4BDF8F32" w14:textId="77777777" w:rsidR="00C2544E" w:rsidRPr="00937FCF" w:rsidRDefault="00C2544E" w:rsidP="002422ED">
            <w:pPr>
              <w:snapToGrid w:val="0"/>
              <w:jc w:val="both"/>
              <w:rPr>
                <w:rFonts w:eastAsia="標楷體" w:hAnsi="標楷體"/>
              </w:rPr>
            </w:pPr>
            <w:r w:rsidRPr="00937FCF">
              <w:rPr>
                <w:rFonts w:eastAsia="標楷體" w:hAnsi="標楷體"/>
              </w:rPr>
              <w:lastRenderedPageBreak/>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1</w:t>
            </w:r>
            <w:r w:rsidRPr="00937FCF">
              <w:rPr>
                <w:rFonts w:eastAsia="標楷體" w:hAnsi="標楷體"/>
              </w:rPr>
              <w:t>款</w:t>
            </w:r>
          </w:p>
        </w:tc>
        <w:tc>
          <w:tcPr>
            <w:tcW w:w="1647" w:type="pct"/>
          </w:tcPr>
          <w:p w14:paraId="5A854E73"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lastRenderedPageBreak/>
              <w:t>自行停止執業建築師，未檢</w:t>
            </w:r>
            <w:r w:rsidRPr="00937FCF">
              <w:rPr>
                <w:rFonts w:ascii="Times New Roman" w:eastAsia="標楷體" w:hAnsi="標楷體"/>
                <w:kern w:val="2"/>
                <w:sz w:val="24"/>
                <w:szCs w:val="24"/>
              </w:rPr>
              <w:lastRenderedPageBreak/>
              <w:t>具開業證書向原登記主管機關申請註銷開業證書</w:t>
            </w:r>
          </w:p>
        </w:tc>
        <w:tc>
          <w:tcPr>
            <w:tcW w:w="1801" w:type="pct"/>
          </w:tcPr>
          <w:p w14:paraId="471F7116" w14:textId="77777777" w:rsidR="00C2544E" w:rsidRPr="00937FCF" w:rsidRDefault="00C2544E" w:rsidP="002422ED">
            <w:pPr>
              <w:snapToGrid w:val="0"/>
              <w:jc w:val="both"/>
              <w:rPr>
                <w:rFonts w:eastAsia="標楷體" w:hAnsi="標楷體"/>
              </w:rPr>
            </w:pPr>
            <w:r w:rsidRPr="00937FCF">
              <w:rPr>
                <w:rFonts w:eastAsia="標楷體" w:hAnsi="標楷體"/>
              </w:rPr>
              <w:lastRenderedPageBreak/>
              <w:t>警告或申誡之懲戒。</w:t>
            </w:r>
          </w:p>
        </w:tc>
      </w:tr>
      <w:tr w:rsidR="00C2544E" w:rsidRPr="00937FCF" w14:paraId="663212C0" w14:textId="77777777" w:rsidTr="002422ED">
        <w:tblPrEx>
          <w:tblCellMar>
            <w:top w:w="0" w:type="dxa"/>
            <w:bottom w:w="0" w:type="dxa"/>
          </w:tblCellMar>
        </w:tblPrEx>
        <w:tc>
          <w:tcPr>
            <w:tcW w:w="701" w:type="pct"/>
            <w:vMerge/>
          </w:tcPr>
          <w:p w14:paraId="32E9E3F3" w14:textId="77777777" w:rsidR="00C2544E" w:rsidRPr="00937FCF" w:rsidRDefault="00C2544E" w:rsidP="002422ED">
            <w:pPr>
              <w:snapToGrid w:val="0"/>
              <w:jc w:val="both"/>
              <w:rPr>
                <w:rFonts w:eastAsia="標楷體" w:hAnsi="標楷體"/>
              </w:rPr>
            </w:pPr>
          </w:p>
        </w:tc>
        <w:tc>
          <w:tcPr>
            <w:tcW w:w="851" w:type="pct"/>
          </w:tcPr>
          <w:p w14:paraId="51DAA47D"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17</w:t>
            </w:r>
            <w:r w:rsidRPr="00937FCF">
              <w:rPr>
                <w:rFonts w:eastAsia="標楷體" w:hAnsi="標楷體"/>
              </w:rPr>
              <w:t>條</w:t>
            </w:r>
          </w:p>
          <w:p w14:paraId="4BE526A0"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4</w:t>
            </w:r>
            <w:r w:rsidRPr="00937FCF">
              <w:rPr>
                <w:rFonts w:eastAsia="標楷體" w:hAnsi="標楷體"/>
              </w:rPr>
              <w:t>款</w:t>
            </w:r>
          </w:p>
        </w:tc>
        <w:tc>
          <w:tcPr>
            <w:tcW w:w="1647" w:type="pct"/>
          </w:tcPr>
          <w:p w14:paraId="3107B273"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違反設計規定</w:t>
            </w:r>
          </w:p>
        </w:tc>
        <w:tc>
          <w:tcPr>
            <w:tcW w:w="1801" w:type="pct"/>
          </w:tcPr>
          <w:p w14:paraId="0F55B5F4" w14:textId="77777777" w:rsidR="00C2544E" w:rsidRPr="00937FCF" w:rsidRDefault="00C2544E" w:rsidP="002422ED">
            <w:pPr>
              <w:snapToGrid w:val="0"/>
              <w:jc w:val="both"/>
              <w:rPr>
                <w:rFonts w:eastAsia="標楷體" w:hAnsi="標楷體"/>
              </w:rPr>
            </w:pPr>
            <w:r w:rsidRPr="00937FCF">
              <w:rPr>
                <w:rFonts w:eastAsia="標楷體" w:hAnsi="標楷體"/>
              </w:rPr>
              <w:t>警告、申誡或停止業務</w:t>
            </w:r>
            <w:r w:rsidRPr="00937FCF">
              <w:rPr>
                <w:rFonts w:eastAsia="標楷體" w:hAnsi="標楷體"/>
              </w:rPr>
              <w:t>2</w:t>
            </w:r>
            <w:r w:rsidRPr="00937FCF">
              <w:rPr>
                <w:rFonts w:eastAsia="標楷體" w:hAnsi="標楷體"/>
              </w:rPr>
              <w:t>月以上</w:t>
            </w:r>
            <w:r w:rsidRPr="00937FCF">
              <w:rPr>
                <w:rFonts w:eastAsia="標楷體" w:hAnsi="標楷體"/>
              </w:rPr>
              <w:t>2</w:t>
            </w:r>
            <w:r w:rsidRPr="00937FCF">
              <w:rPr>
                <w:rFonts w:eastAsia="標楷體" w:hAnsi="標楷體"/>
              </w:rPr>
              <w:t>年以下或撤銷開業証書之懲戒。</w:t>
            </w:r>
          </w:p>
        </w:tc>
      </w:tr>
      <w:tr w:rsidR="00C2544E" w:rsidRPr="00937FCF" w14:paraId="5C348449" w14:textId="77777777" w:rsidTr="002422ED">
        <w:tblPrEx>
          <w:tblCellMar>
            <w:top w:w="0" w:type="dxa"/>
            <w:bottom w:w="0" w:type="dxa"/>
          </w:tblCellMar>
        </w:tblPrEx>
        <w:tc>
          <w:tcPr>
            <w:tcW w:w="701" w:type="pct"/>
            <w:vMerge/>
          </w:tcPr>
          <w:p w14:paraId="2A064A09" w14:textId="77777777" w:rsidR="00C2544E" w:rsidRPr="00937FCF" w:rsidRDefault="00C2544E" w:rsidP="002422ED">
            <w:pPr>
              <w:snapToGrid w:val="0"/>
              <w:jc w:val="both"/>
              <w:rPr>
                <w:rFonts w:eastAsia="標楷體" w:hAnsi="標楷體"/>
              </w:rPr>
            </w:pPr>
          </w:p>
        </w:tc>
        <w:tc>
          <w:tcPr>
            <w:tcW w:w="851" w:type="pct"/>
          </w:tcPr>
          <w:p w14:paraId="4E52FF87"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18</w:t>
            </w:r>
            <w:r w:rsidRPr="00937FCF">
              <w:rPr>
                <w:rFonts w:eastAsia="標楷體" w:hAnsi="標楷體"/>
              </w:rPr>
              <w:t>條</w:t>
            </w:r>
          </w:p>
          <w:p w14:paraId="6121CA16"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4</w:t>
            </w:r>
            <w:r w:rsidRPr="00937FCF">
              <w:rPr>
                <w:rFonts w:eastAsia="標楷體" w:hAnsi="標楷體"/>
              </w:rPr>
              <w:t>款</w:t>
            </w:r>
          </w:p>
        </w:tc>
        <w:tc>
          <w:tcPr>
            <w:tcW w:w="1647" w:type="pct"/>
          </w:tcPr>
          <w:p w14:paraId="6852AB58"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違反監造規定</w:t>
            </w:r>
          </w:p>
        </w:tc>
        <w:tc>
          <w:tcPr>
            <w:tcW w:w="1801" w:type="pct"/>
          </w:tcPr>
          <w:p w14:paraId="46844AC0" w14:textId="77777777" w:rsidR="00C2544E" w:rsidRPr="00937FCF" w:rsidRDefault="00C2544E" w:rsidP="002422ED">
            <w:pPr>
              <w:snapToGrid w:val="0"/>
              <w:jc w:val="both"/>
              <w:rPr>
                <w:rFonts w:eastAsia="標楷體" w:hAnsi="標楷體"/>
              </w:rPr>
            </w:pPr>
            <w:r w:rsidRPr="00937FCF">
              <w:rPr>
                <w:rFonts w:eastAsia="標楷體" w:hAnsi="標楷體"/>
              </w:rPr>
              <w:t>警告、申誡或停止業務</w:t>
            </w:r>
            <w:r w:rsidRPr="00937FCF">
              <w:rPr>
                <w:rFonts w:eastAsia="標楷體" w:hAnsi="標楷體"/>
              </w:rPr>
              <w:t>2</w:t>
            </w:r>
            <w:r w:rsidRPr="00937FCF">
              <w:rPr>
                <w:rFonts w:eastAsia="標楷體" w:hAnsi="標楷體"/>
              </w:rPr>
              <w:t>月以上</w:t>
            </w:r>
            <w:r w:rsidRPr="00937FCF">
              <w:rPr>
                <w:rFonts w:eastAsia="標楷體" w:hAnsi="標楷體"/>
              </w:rPr>
              <w:t>2</w:t>
            </w:r>
            <w:r w:rsidRPr="00937FCF">
              <w:rPr>
                <w:rFonts w:eastAsia="標楷體" w:hAnsi="標楷體"/>
              </w:rPr>
              <w:t>年以下或撤銷開業証書之懲戒。</w:t>
            </w:r>
          </w:p>
        </w:tc>
      </w:tr>
      <w:tr w:rsidR="00C2544E" w:rsidRPr="00937FCF" w14:paraId="4C9C7C8E" w14:textId="77777777" w:rsidTr="002422ED">
        <w:tblPrEx>
          <w:tblCellMar>
            <w:top w:w="0" w:type="dxa"/>
            <w:bottom w:w="0" w:type="dxa"/>
          </w:tblCellMar>
        </w:tblPrEx>
        <w:tc>
          <w:tcPr>
            <w:tcW w:w="701" w:type="pct"/>
            <w:vMerge/>
          </w:tcPr>
          <w:p w14:paraId="65C3CADF" w14:textId="77777777" w:rsidR="00C2544E" w:rsidRPr="00937FCF" w:rsidRDefault="00C2544E" w:rsidP="002422ED">
            <w:pPr>
              <w:snapToGrid w:val="0"/>
              <w:jc w:val="both"/>
              <w:rPr>
                <w:rFonts w:eastAsia="標楷體" w:hAnsi="標楷體"/>
              </w:rPr>
            </w:pPr>
          </w:p>
        </w:tc>
        <w:tc>
          <w:tcPr>
            <w:tcW w:w="851" w:type="pct"/>
          </w:tcPr>
          <w:p w14:paraId="234AAB80"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24</w:t>
            </w:r>
            <w:r w:rsidRPr="00937FCF">
              <w:rPr>
                <w:rFonts w:eastAsia="標楷體" w:hAnsi="標楷體"/>
              </w:rPr>
              <w:t>條</w:t>
            </w:r>
          </w:p>
          <w:p w14:paraId="02A202DA"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款</w:t>
            </w:r>
          </w:p>
        </w:tc>
        <w:tc>
          <w:tcPr>
            <w:tcW w:w="1647" w:type="pct"/>
          </w:tcPr>
          <w:p w14:paraId="1C542543"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未襄助辦理經主管機關指定之公共安全、社會福利及預防災害等有關建築事項</w:t>
            </w:r>
          </w:p>
        </w:tc>
        <w:tc>
          <w:tcPr>
            <w:tcW w:w="1801" w:type="pct"/>
          </w:tcPr>
          <w:p w14:paraId="63263A6E" w14:textId="77777777" w:rsidR="00C2544E" w:rsidRPr="00937FCF" w:rsidRDefault="00C2544E" w:rsidP="002422ED">
            <w:pPr>
              <w:snapToGrid w:val="0"/>
              <w:jc w:val="both"/>
              <w:rPr>
                <w:rFonts w:eastAsia="標楷體" w:hAnsi="標楷體"/>
              </w:rPr>
            </w:pPr>
            <w:r w:rsidRPr="00937FCF">
              <w:rPr>
                <w:rFonts w:eastAsia="標楷體" w:hAnsi="標楷體"/>
              </w:rPr>
              <w:t>申誡或停止執行業務</w:t>
            </w:r>
            <w:r w:rsidRPr="00937FCF">
              <w:rPr>
                <w:rFonts w:eastAsia="標楷體" w:hAnsi="標楷體"/>
              </w:rPr>
              <w:t>2</w:t>
            </w:r>
            <w:r w:rsidRPr="00937FCF">
              <w:rPr>
                <w:rFonts w:eastAsia="標楷體" w:hAnsi="標楷體"/>
              </w:rPr>
              <w:t>月以上</w:t>
            </w:r>
            <w:r w:rsidRPr="00937FCF">
              <w:rPr>
                <w:rFonts w:eastAsia="標楷體" w:hAnsi="標楷體"/>
              </w:rPr>
              <w:t>2</w:t>
            </w:r>
            <w:r w:rsidRPr="00937FCF">
              <w:rPr>
                <w:rFonts w:eastAsia="標楷體" w:hAnsi="標楷體"/>
              </w:rPr>
              <w:t>年以下之懲戒。</w:t>
            </w:r>
          </w:p>
        </w:tc>
      </w:tr>
      <w:tr w:rsidR="00C2544E" w:rsidRPr="00937FCF" w14:paraId="3264A60D" w14:textId="77777777" w:rsidTr="002422ED">
        <w:tblPrEx>
          <w:tblCellMar>
            <w:top w:w="0" w:type="dxa"/>
            <w:bottom w:w="0" w:type="dxa"/>
          </w:tblCellMar>
        </w:tblPrEx>
        <w:tc>
          <w:tcPr>
            <w:tcW w:w="701" w:type="pct"/>
            <w:vMerge/>
          </w:tcPr>
          <w:p w14:paraId="2A633153" w14:textId="77777777" w:rsidR="00C2544E" w:rsidRPr="00937FCF" w:rsidRDefault="00C2544E" w:rsidP="002422ED">
            <w:pPr>
              <w:snapToGrid w:val="0"/>
              <w:jc w:val="both"/>
              <w:rPr>
                <w:rFonts w:eastAsia="標楷體" w:hAnsi="標楷體"/>
              </w:rPr>
            </w:pPr>
          </w:p>
        </w:tc>
        <w:tc>
          <w:tcPr>
            <w:tcW w:w="851" w:type="pct"/>
          </w:tcPr>
          <w:p w14:paraId="3A67F98C"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25</w:t>
            </w:r>
            <w:r w:rsidRPr="00937FCF">
              <w:rPr>
                <w:rFonts w:eastAsia="標楷體" w:hAnsi="標楷體"/>
              </w:rPr>
              <w:t>條</w:t>
            </w:r>
          </w:p>
          <w:p w14:paraId="41DD32C5"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3</w:t>
            </w:r>
            <w:r w:rsidRPr="00937FCF">
              <w:rPr>
                <w:rFonts w:eastAsia="標楷體" w:hAnsi="標楷體"/>
              </w:rPr>
              <w:t>款</w:t>
            </w:r>
          </w:p>
        </w:tc>
        <w:tc>
          <w:tcPr>
            <w:tcW w:w="1647" w:type="pct"/>
          </w:tcPr>
          <w:p w14:paraId="5DF19145"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兼任或兼營職業</w:t>
            </w:r>
          </w:p>
        </w:tc>
        <w:tc>
          <w:tcPr>
            <w:tcW w:w="1801" w:type="pct"/>
          </w:tcPr>
          <w:p w14:paraId="175EFEE0" w14:textId="77777777" w:rsidR="00C2544E" w:rsidRPr="00937FCF" w:rsidRDefault="00C2544E" w:rsidP="002422ED">
            <w:pPr>
              <w:snapToGrid w:val="0"/>
              <w:jc w:val="both"/>
              <w:rPr>
                <w:rFonts w:eastAsia="標楷體" w:hAnsi="標楷體"/>
              </w:rPr>
            </w:pPr>
            <w:r w:rsidRPr="00937FCF">
              <w:rPr>
                <w:rFonts w:eastAsia="標楷體" w:hAnsi="標楷體"/>
              </w:rPr>
              <w:t>停止執行業務</w:t>
            </w:r>
            <w:r w:rsidRPr="00937FCF">
              <w:rPr>
                <w:rFonts w:eastAsia="標楷體" w:hAnsi="標楷體"/>
              </w:rPr>
              <w:t>2</w:t>
            </w:r>
            <w:r w:rsidRPr="00937FCF">
              <w:rPr>
                <w:rFonts w:eastAsia="標楷體" w:hAnsi="標楷體"/>
              </w:rPr>
              <w:t>月以上</w:t>
            </w:r>
            <w:r w:rsidRPr="00937FCF">
              <w:rPr>
                <w:rFonts w:eastAsia="標楷體" w:hAnsi="標楷體"/>
              </w:rPr>
              <w:t>2</w:t>
            </w:r>
            <w:r w:rsidRPr="00937FCF">
              <w:rPr>
                <w:rFonts w:eastAsia="標楷體" w:hAnsi="標楷體"/>
              </w:rPr>
              <w:t>年以下，其不遵從而繼續執業者，應予廢止開業證書之懲戒。</w:t>
            </w:r>
          </w:p>
        </w:tc>
      </w:tr>
      <w:tr w:rsidR="00C2544E" w:rsidRPr="00937FCF" w14:paraId="2A242F9B" w14:textId="77777777" w:rsidTr="002422ED">
        <w:tblPrEx>
          <w:tblCellMar>
            <w:top w:w="0" w:type="dxa"/>
            <w:bottom w:w="0" w:type="dxa"/>
          </w:tblCellMar>
        </w:tblPrEx>
        <w:tc>
          <w:tcPr>
            <w:tcW w:w="701" w:type="pct"/>
            <w:vMerge/>
          </w:tcPr>
          <w:p w14:paraId="5A430FEC" w14:textId="77777777" w:rsidR="00C2544E" w:rsidRPr="00937FCF" w:rsidRDefault="00C2544E" w:rsidP="002422ED">
            <w:pPr>
              <w:snapToGrid w:val="0"/>
              <w:jc w:val="both"/>
              <w:rPr>
                <w:rFonts w:eastAsia="標楷體" w:hAnsi="標楷體"/>
              </w:rPr>
            </w:pPr>
          </w:p>
        </w:tc>
        <w:tc>
          <w:tcPr>
            <w:tcW w:w="851" w:type="pct"/>
          </w:tcPr>
          <w:p w14:paraId="59C6AA59"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26</w:t>
            </w:r>
            <w:r w:rsidRPr="00937FCF">
              <w:rPr>
                <w:rFonts w:eastAsia="標楷體" w:hAnsi="標楷體"/>
              </w:rPr>
              <w:t>條</w:t>
            </w:r>
          </w:p>
          <w:p w14:paraId="3581FB77"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5</w:t>
            </w:r>
            <w:r w:rsidRPr="00937FCF">
              <w:rPr>
                <w:rFonts w:eastAsia="標楷體" w:hAnsi="標楷體"/>
              </w:rPr>
              <w:t>款</w:t>
            </w:r>
          </w:p>
        </w:tc>
        <w:tc>
          <w:tcPr>
            <w:tcW w:w="1647" w:type="pct"/>
          </w:tcPr>
          <w:p w14:paraId="5698C39E"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允諾他人假借其名義執行業務</w:t>
            </w:r>
          </w:p>
        </w:tc>
        <w:tc>
          <w:tcPr>
            <w:tcW w:w="1801" w:type="pct"/>
          </w:tcPr>
          <w:p w14:paraId="3D9577DD" w14:textId="77777777" w:rsidR="00C2544E" w:rsidRPr="00937FCF" w:rsidRDefault="00C2544E" w:rsidP="002422ED">
            <w:pPr>
              <w:snapToGrid w:val="0"/>
              <w:jc w:val="both"/>
              <w:rPr>
                <w:rFonts w:eastAsia="標楷體" w:hAnsi="標楷體"/>
              </w:rPr>
            </w:pPr>
            <w:r w:rsidRPr="00937FCF">
              <w:rPr>
                <w:rFonts w:eastAsia="標楷體" w:hAnsi="標楷體"/>
              </w:rPr>
              <w:t>撤銷或廢止開業證書之懲戒。</w:t>
            </w:r>
          </w:p>
        </w:tc>
      </w:tr>
      <w:tr w:rsidR="00C2544E" w:rsidRPr="00937FCF" w14:paraId="29B6BF1D" w14:textId="77777777" w:rsidTr="002422ED">
        <w:tblPrEx>
          <w:tblCellMar>
            <w:top w:w="0" w:type="dxa"/>
            <w:bottom w:w="0" w:type="dxa"/>
          </w:tblCellMar>
        </w:tblPrEx>
        <w:tc>
          <w:tcPr>
            <w:tcW w:w="701" w:type="pct"/>
            <w:vMerge/>
          </w:tcPr>
          <w:p w14:paraId="49430A60" w14:textId="77777777" w:rsidR="00C2544E" w:rsidRPr="00937FCF" w:rsidRDefault="00C2544E" w:rsidP="002422ED">
            <w:pPr>
              <w:snapToGrid w:val="0"/>
              <w:jc w:val="both"/>
              <w:rPr>
                <w:rFonts w:eastAsia="標楷體" w:hAnsi="標楷體"/>
              </w:rPr>
            </w:pPr>
          </w:p>
        </w:tc>
        <w:tc>
          <w:tcPr>
            <w:tcW w:w="851" w:type="pct"/>
          </w:tcPr>
          <w:p w14:paraId="2BF1E024"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27</w:t>
            </w:r>
            <w:r w:rsidRPr="00937FCF">
              <w:rPr>
                <w:rFonts w:eastAsia="標楷體" w:hAnsi="標楷體"/>
              </w:rPr>
              <w:t>條</w:t>
            </w:r>
          </w:p>
          <w:p w14:paraId="793081B1"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款</w:t>
            </w:r>
          </w:p>
        </w:tc>
        <w:tc>
          <w:tcPr>
            <w:tcW w:w="1647" w:type="pct"/>
          </w:tcPr>
          <w:p w14:paraId="54EC617B"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因業務知悉他人之秘密而洩漏</w:t>
            </w:r>
          </w:p>
        </w:tc>
        <w:tc>
          <w:tcPr>
            <w:tcW w:w="1801" w:type="pct"/>
          </w:tcPr>
          <w:p w14:paraId="0B648108" w14:textId="77777777" w:rsidR="00C2544E" w:rsidRPr="00937FCF" w:rsidRDefault="00C2544E" w:rsidP="002422ED">
            <w:pPr>
              <w:snapToGrid w:val="0"/>
              <w:jc w:val="both"/>
              <w:rPr>
                <w:rFonts w:eastAsia="標楷體" w:hAnsi="標楷體"/>
              </w:rPr>
            </w:pPr>
            <w:r w:rsidRPr="00937FCF">
              <w:rPr>
                <w:rFonts w:eastAsia="標楷體" w:hAnsi="標楷體"/>
              </w:rPr>
              <w:t>申誡或停止執行業務</w:t>
            </w:r>
            <w:r w:rsidRPr="00937FCF">
              <w:rPr>
                <w:rFonts w:eastAsia="標楷體" w:hAnsi="標楷體"/>
              </w:rPr>
              <w:t>2</w:t>
            </w:r>
            <w:r w:rsidRPr="00937FCF">
              <w:rPr>
                <w:rFonts w:eastAsia="標楷體" w:hAnsi="標楷體"/>
              </w:rPr>
              <w:t>月以上</w:t>
            </w:r>
            <w:r w:rsidRPr="00937FCF">
              <w:rPr>
                <w:rFonts w:eastAsia="標楷體" w:hAnsi="標楷體"/>
              </w:rPr>
              <w:t>2</w:t>
            </w:r>
            <w:r w:rsidRPr="00937FCF">
              <w:rPr>
                <w:rFonts w:eastAsia="標楷體" w:hAnsi="標楷體"/>
              </w:rPr>
              <w:t>年以下之懲戒。</w:t>
            </w:r>
          </w:p>
        </w:tc>
      </w:tr>
      <w:tr w:rsidR="00C2544E" w:rsidRPr="00937FCF" w14:paraId="42E1E910" w14:textId="77777777" w:rsidTr="002422ED">
        <w:tblPrEx>
          <w:tblCellMar>
            <w:top w:w="0" w:type="dxa"/>
            <w:bottom w:w="0" w:type="dxa"/>
          </w:tblCellMar>
        </w:tblPrEx>
        <w:tc>
          <w:tcPr>
            <w:tcW w:w="701" w:type="pct"/>
            <w:vMerge/>
          </w:tcPr>
          <w:p w14:paraId="62CE7FA5" w14:textId="77777777" w:rsidR="00C2544E" w:rsidRPr="00937FCF" w:rsidRDefault="00C2544E" w:rsidP="002422ED">
            <w:pPr>
              <w:snapToGrid w:val="0"/>
              <w:jc w:val="both"/>
              <w:rPr>
                <w:rFonts w:eastAsia="標楷體" w:hAnsi="標楷體"/>
              </w:rPr>
            </w:pPr>
          </w:p>
        </w:tc>
        <w:tc>
          <w:tcPr>
            <w:tcW w:w="851" w:type="pct"/>
          </w:tcPr>
          <w:p w14:paraId="2703BB0E"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43</w:t>
            </w:r>
            <w:r w:rsidRPr="00937FCF">
              <w:rPr>
                <w:rFonts w:eastAsia="標楷體" w:hAnsi="標楷體"/>
              </w:rPr>
              <w:t>條</w:t>
            </w:r>
          </w:p>
        </w:tc>
        <w:tc>
          <w:tcPr>
            <w:tcW w:w="1647" w:type="pct"/>
          </w:tcPr>
          <w:p w14:paraId="552BC0F5"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未經領有開業證書、已撤銷或廢止開業證書、未加入建築師公會或受停止執行業務處分而擅自執業者</w:t>
            </w:r>
          </w:p>
        </w:tc>
        <w:tc>
          <w:tcPr>
            <w:tcW w:w="1801" w:type="pct"/>
          </w:tcPr>
          <w:p w14:paraId="0A964BAD" w14:textId="77777777" w:rsidR="00C2544E" w:rsidRPr="00937FCF" w:rsidRDefault="00C2544E" w:rsidP="002422ED">
            <w:pPr>
              <w:snapToGrid w:val="0"/>
              <w:jc w:val="both"/>
              <w:rPr>
                <w:rFonts w:eastAsia="標楷體" w:hAnsi="標楷體"/>
              </w:rPr>
            </w:pPr>
            <w:r w:rsidRPr="00937FCF">
              <w:rPr>
                <w:rFonts w:eastAsia="標楷體" w:hAnsi="標楷體"/>
              </w:rPr>
              <w:t>除勒令停業外，並處新臺幣</w:t>
            </w:r>
            <w:r w:rsidRPr="00937FCF">
              <w:rPr>
                <w:rFonts w:eastAsia="標楷體" w:hAnsi="標楷體"/>
              </w:rPr>
              <w:t>1</w:t>
            </w:r>
            <w:r w:rsidRPr="00937FCF">
              <w:rPr>
                <w:rFonts w:eastAsia="標楷體" w:hAnsi="標楷體"/>
              </w:rPr>
              <w:t>萬元以上</w:t>
            </w:r>
            <w:r w:rsidRPr="00937FCF">
              <w:rPr>
                <w:rFonts w:eastAsia="標楷體" w:hAnsi="標楷體"/>
              </w:rPr>
              <w:t>3</w:t>
            </w:r>
            <w:r w:rsidRPr="00937FCF">
              <w:rPr>
                <w:rFonts w:eastAsia="標楷體" w:hAnsi="標楷體"/>
              </w:rPr>
              <w:t>萬元以下之罰鍰；其不遵從而繼續執業者，得按次連續處罰。</w:t>
            </w:r>
          </w:p>
        </w:tc>
      </w:tr>
      <w:tr w:rsidR="00C2544E" w:rsidRPr="00937FCF" w14:paraId="674A2BA2" w14:textId="77777777" w:rsidTr="002422ED">
        <w:tblPrEx>
          <w:tblCellMar>
            <w:top w:w="0" w:type="dxa"/>
            <w:bottom w:w="0" w:type="dxa"/>
          </w:tblCellMar>
        </w:tblPrEx>
        <w:tc>
          <w:tcPr>
            <w:tcW w:w="701" w:type="pct"/>
            <w:vMerge/>
          </w:tcPr>
          <w:p w14:paraId="6FB6F402" w14:textId="77777777" w:rsidR="00C2544E" w:rsidRPr="00937FCF" w:rsidRDefault="00C2544E" w:rsidP="002422ED">
            <w:pPr>
              <w:snapToGrid w:val="0"/>
              <w:jc w:val="both"/>
              <w:rPr>
                <w:rFonts w:eastAsia="標楷體" w:hAnsi="標楷體"/>
              </w:rPr>
            </w:pPr>
          </w:p>
        </w:tc>
        <w:tc>
          <w:tcPr>
            <w:tcW w:w="851" w:type="pct"/>
          </w:tcPr>
          <w:p w14:paraId="58BBF1D4"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9</w:t>
            </w:r>
            <w:r w:rsidRPr="00937FCF">
              <w:rPr>
                <w:rFonts w:eastAsia="標楷體" w:hAnsi="標楷體"/>
              </w:rPr>
              <w:t>條之</w:t>
            </w:r>
            <w:r w:rsidRPr="00937FCF">
              <w:rPr>
                <w:rFonts w:eastAsia="標楷體" w:hAnsi="標楷體"/>
              </w:rPr>
              <w:t>1</w:t>
            </w:r>
          </w:p>
          <w:p w14:paraId="3D392AA8"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43</w:t>
            </w:r>
            <w:r w:rsidRPr="00937FCF">
              <w:rPr>
                <w:rFonts w:eastAsia="標楷體" w:hAnsi="標楷體"/>
              </w:rPr>
              <w:t>條之</w:t>
            </w:r>
            <w:r w:rsidRPr="00937FCF">
              <w:rPr>
                <w:rFonts w:eastAsia="標楷體" w:hAnsi="標楷體"/>
              </w:rPr>
              <w:t>1</w:t>
            </w:r>
          </w:p>
        </w:tc>
        <w:tc>
          <w:tcPr>
            <w:tcW w:w="1647" w:type="pct"/>
          </w:tcPr>
          <w:p w14:paraId="5526444C"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違反第</w:t>
            </w:r>
            <w:r w:rsidRPr="00937FCF">
              <w:rPr>
                <w:rFonts w:ascii="Times New Roman" w:eastAsia="標楷體" w:hAnsi="標楷體"/>
                <w:kern w:val="2"/>
                <w:sz w:val="24"/>
                <w:szCs w:val="24"/>
              </w:rPr>
              <w:t>9</w:t>
            </w:r>
            <w:r w:rsidRPr="00937FCF">
              <w:rPr>
                <w:rFonts w:ascii="Times New Roman" w:eastAsia="標楷體" w:hAnsi="標楷體"/>
                <w:kern w:val="2"/>
                <w:sz w:val="24"/>
                <w:szCs w:val="24"/>
              </w:rPr>
              <w:t>條之</w:t>
            </w:r>
            <w:r w:rsidRPr="00937FCF">
              <w:rPr>
                <w:rFonts w:ascii="Times New Roman" w:eastAsia="標楷體" w:hAnsi="標楷體"/>
                <w:kern w:val="2"/>
                <w:sz w:val="24"/>
                <w:szCs w:val="24"/>
              </w:rPr>
              <w:t>1</w:t>
            </w:r>
            <w:r w:rsidRPr="00937FCF">
              <w:rPr>
                <w:rFonts w:ascii="Times New Roman" w:eastAsia="標楷體" w:hAnsi="標楷體"/>
                <w:kern w:val="2"/>
                <w:sz w:val="24"/>
                <w:szCs w:val="24"/>
              </w:rPr>
              <w:t>規定，開業證書已逾有效期間未申請換發，而繼續執行建築師業務者</w:t>
            </w:r>
          </w:p>
        </w:tc>
        <w:tc>
          <w:tcPr>
            <w:tcW w:w="1801" w:type="pct"/>
          </w:tcPr>
          <w:p w14:paraId="38170C93" w14:textId="77777777" w:rsidR="00C2544E" w:rsidRPr="00937FCF" w:rsidRDefault="00C2544E" w:rsidP="002422ED">
            <w:pPr>
              <w:snapToGrid w:val="0"/>
              <w:jc w:val="both"/>
              <w:rPr>
                <w:rFonts w:eastAsia="標楷體" w:hAnsi="標楷體"/>
              </w:rPr>
            </w:pPr>
            <w:r w:rsidRPr="00937FCF">
              <w:rPr>
                <w:rFonts w:eastAsia="標楷體" w:hAnsi="標楷體"/>
              </w:rPr>
              <w:t>處新臺幣</w:t>
            </w:r>
            <w:r w:rsidRPr="00937FCF">
              <w:rPr>
                <w:rFonts w:eastAsia="標楷體" w:hAnsi="標楷體"/>
              </w:rPr>
              <w:t>6</w:t>
            </w:r>
            <w:r w:rsidRPr="00937FCF">
              <w:rPr>
                <w:rFonts w:eastAsia="標楷體" w:hAnsi="標楷體"/>
              </w:rPr>
              <w:t>千元以上</w:t>
            </w:r>
            <w:r w:rsidRPr="00937FCF">
              <w:rPr>
                <w:rFonts w:eastAsia="標楷體" w:hAnsi="標楷體"/>
              </w:rPr>
              <w:t>1</w:t>
            </w:r>
            <w:r w:rsidRPr="00937FCF">
              <w:rPr>
                <w:rFonts w:eastAsia="標楷體" w:hAnsi="標楷體"/>
              </w:rPr>
              <w:t>萬</w:t>
            </w:r>
            <w:r w:rsidRPr="00937FCF">
              <w:rPr>
                <w:rFonts w:eastAsia="標楷體" w:hAnsi="標楷體"/>
              </w:rPr>
              <w:t>5</w:t>
            </w:r>
            <w:r w:rsidRPr="00937FCF">
              <w:rPr>
                <w:rFonts w:eastAsia="標楷體" w:hAnsi="標楷體"/>
              </w:rPr>
              <w:t>千元以下罰鍰，並令其限期補辦申請；屆期不遵從而繼續執業者，得按次連續處罰。</w:t>
            </w:r>
          </w:p>
        </w:tc>
      </w:tr>
      <w:tr w:rsidR="00C2544E" w:rsidRPr="00937FCF" w14:paraId="3F4568E5" w14:textId="77777777" w:rsidTr="002422ED">
        <w:tblPrEx>
          <w:tblCellMar>
            <w:top w:w="0" w:type="dxa"/>
            <w:bottom w:w="0" w:type="dxa"/>
          </w:tblCellMar>
        </w:tblPrEx>
        <w:tc>
          <w:tcPr>
            <w:tcW w:w="701" w:type="pct"/>
            <w:vMerge/>
          </w:tcPr>
          <w:p w14:paraId="2378C397" w14:textId="77777777" w:rsidR="00C2544E" w:rsidRPr="00937FCF" w:rsidRDefault="00C2544E" w:rsidP="002422ED">
            <w:pPr>
              <w:snapToGrid w:val="0"/>
              <w:jc w:val="both"/>
              <w:rPr>
                <w:rFonts w:eastAsia="標楷體" w:hAnsi="標楷體"/>
              </w:rPr>
            </w:pPr>
          </w:p>
        </w:tc>
        <w:tc>
          <w:tcPr>
            <w:tcW w:w="851" w:type="pct"/>
          </w:tcPr>
          <w:p w14:paraId="6AF4343F"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54</w:t>
            </w:r>
            <w:r w:rsidRPr="00937FCF">
              <w:rPr>
                <w:rFonts w:eastAsia="標楷體" w:hAnsi="標楷體"/>
              </w:rPr>
              <w:t>條第</w:t>
            </w:r>
            <w:r w:rsidRPr="00937FCF">
              <w:rPr>
                <w:rFonts w:eastAsia="標楷體" w:hAnsi="標楷體"/>
              </w:rPr>
              <w:t>3</w:t>
            </w:r>
            <w:r w:rsidRPr="00937FCF">
              <w:rPr>
                <w:rFonts w:eastAsia="標楷體" w:hAnsi="標楷體"/>
              </w:rPr>
              <w:t>項</w:t>
            </w:r>
          </w:p>
          <w:p w14:paraId="35853E29"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46</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1</w:t>
            </w:r>
            <w:r w:rsidRPr="00937FCF">
              <w:rPr>
                <w:rFonts w:eastAsia="標楷體" w:hAnsi="標楷體"/>
              </w:rPr>
              <w:t>款</w:t>
            </w:r>
          </w:p>
        </w:tc>
        <w:tc>
          <w:tcPr>
            <w:tcW w:w="1647" w:type="pct"/>
          </w:tcPr>
          <w:p w14:paraId="53AE8CAD"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外國人經許可在中華民國開業為建築師者，其有關業務上所用之文件、圖說，未以中華民國文字為主</w:t>
            </w:r>
          </w:p>
        </w:tc>
        <w:tc>
          <w:tcPr>
            <w:tcW w:w="1801" w:type="pct"/>
          </w:tcPr>
          <w:p w14:paraId="6A57A442" w14:textId="77777777" w:rsidR="00C2544E" w:rsidRPr="00937FCF" w:rsidRDefault="00C2544E" w:rsidP="002422ED">
            <w:pPr>
              <w:snapToGrid w:val="0"/>
              <w:jc w:val="both"/>
              <w:rPr>
                <w:rFonts w:eastAsia="標楷體" w:hAnsi="標楷體"/>
              </w:rPr>
            </w:pPr>
            <w:r w:rsidRPr="00937FCF">
              <w:rPr>
                <w:rFonts w:eastAsia="標楷體" w:hAnsi="標楷體"/>
              </w:rPr>
              <w:t>警告或申誡之懲戒。</w:t>
            </w:r>
          </w:p>
        </w:tc>
      </w:tr>
      <w:tr w:rsidR="00C2544E" w:rsidRPr="00937FCF" w14:paraId="20B4AEC1" w14:textId="77777777" w:rsidTr="002422ED">
        <w:tblPrEx>
          <w:tblCellMar>
            <w:top w:w="0" w:type="dxa"/>
            <w:bottom w:w="0" w:type="dxa"/>
          </w:tblCellMar>
        </w:tblPrEx>
        <w:tc>
          <w:tcPr>
            <w:tcW w:w="701" w:type="pct"/>
            <w:vMerge/>
          </w:tcPr>
          <w:p w14:paraId="64D5E8C3" w14:textId="77777777" w:rsidR="00C2544E" w:rsidRPr="00937FCF" w:rsidRDefault="00C2544E" w:rsidP="002422ED">
            <w:pPr>
              <w:snapToGrid w:val="0"/>
              <w:jc w:val="both"/>
              <w:rPr>
                <w:rFonts w:eastAsia="標楷體" w:hAnsi="標楷體"/>
              </w:rPr>
            </w:pPr>
          </w:p>
        </w:tc>
        <w:tc>
          <w:tcPr>
            <w:tcW w:w="851" w:type="pct"/>
          </w:tcPr>
          <w:p w14:paraId="7D4F7D4B"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45</w:t>
            </w:r>
            <w:r w:rsidRPr="00937FCF">
              <w:rPr>
                <w:rFonts w:eastAsia="標楷體" w:hAnsi="標楷體"/>
              </w:rPr>
              <w:t>條第</w:t>
            </w:r>
            <w:r w:rsidRPr="00937FCF">
              <w:rPr>
                <w:rFonts w:eastAsia="標楷體" w:hAnsi="標楷體"/>
              </w:rPr>
              <w:t>2</w:t>
            </w:r>
            <w:r w:rsidRPr="00937FCF">
              <w:rPr>
                <w:rFonts w:eastAsia="標楷體" w:hAnsi="標楷體"/>
              </w:rPr>
              <w:t>項</w:t>
            </w:r>
          </w:p>
        </w:tc>
        <w:tc>
          <w:tcPr>
            <w:tcW w:w="1647" w:type="pct"/>
          </w:tcPr>
          <w:p w14:paraId="6D869B22"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依本法受申誡處分</w:t>
            </w:r>
            <w:r w:rsidRPr="00937FCF">
              <w:rPr>
                <w:rFonts w:ascii="Times New Roman" w:eastAsia="標楷體" w:hAnsi="標楷體"/>
                <w:kern w:val="2"/>
                <w:sz w:val="24"/>
                <w:szCs w:val="24"/>
              </w:rPr>
              <w:t>3</w:t>
            </w:r>
            <w:r w:rsidRPr="00937FCF">
              <w:rPr>
                <w:rFonts w:ascii="Times New Roman" w:eastAsia="標楷體" w:hAnsi="標楷體"/>
                <w:kern w:val="2"/>
                <w:sz w:val="24"/>
                <w:szCs w:val="24"/>
              </w:rPr>
              <w:t>次以上或受停止執行業務處分累計滿</w:t>
            </w:r>
            <w:r w:rsidRPr="00937FCF">
              <w:rPr>
                <w:rFonts w:ascii="Times New Roman" w:eastAsia="標楷體" w:hAnsi="標楷體"/>
                <w:kern w:val="2"/>
                <w:sz w:val="24"/>
                <w:szCs w:val="24"/>
              </w:rPr>
              <w:t>5</w:t>
            </w:r>
            <w:r w:rsidRPr="00937FCF">
              <w:rPr>
                <w:rFonts w:ascii="Times New Roman" w:eastAsia="標楷體" w:hAnsi="標楷體"/>
                <w:kern w:val="2"/>
                <w:sz w:val="24"/>
                <w:szCs w:val="24"/>
              </w:rPr>
              <w:t>年者</w:t>
            </w:r>
          </w:p>
        </w:tc>
        <w:tc>
          <w:tcPr>
            <w:tcW w:w="1801" w:type="pct"/>
          </w:tcPr>
          <w:p w14:paraId="5FFA4EFA" w14:textId="77777777" w:rsidR="00C2544E" w:rsidRPr="00937FCF" w:rsidRDefault="00C2544E" w:rsidP="002422ED">
            <w:pPr>
              <w:snapToGrid w:val="0"/>
              <w:jc w:val="both"/>
              <w:rPr>
                <w:rFonts w:eastAsia="標楷體" w:hAnsi="標楷體"/>
              </w:rPr>
            </w:pPr>
            <w:r w:rsidRPr="00937FCF">
              <w:rPr>
                <w:rFonts w:eastAsia="標楷體" w:hAnsi="標楷體"/>
              </w:rPr>
              <w:t>建築師受申誡處分</w:t>
            </w:r>
            <w:r w:rsidRPr="00937FCF">
              <w:rPr>
                <w:rFonts w:eastAsia="標楷體" w:hAnsi="標楷體"/>
              </w:rPr>
              <w:t>3</w:t>
            </w:r>
            <w:r w:rsidRPr="00937FCF">
              <w:rPr>
                <w:rFonts w:eastAsia="標楷體" w:hAnsi="標楷體"/>
              </w:rPr>
              <w:t>次以上者，應另受停止執行業務時限之處分；受停止執行業務處分累計滿</w:t>
            </w:r>
            <w:r w:rsidRPr="00937FCF">
              <w:rPr>
                <w:rFonts w:eastAsia="標楷體" w:hAnsi="標楷體"/>
              </w:rPr>
              <w:t>5</w:t>
            </w:r>
            <w:r w:rsidRPr="00937FCF">
              <w:rPr>
                <w:rFonts w:eastAsia="標楷體" w:hAnsi="標楷體"/>
              </w:rPr>
              <w:t>年者，應廢止其開業證書。</w:t>
            </w:r>
          </w:p>
        </w:tc>
      </w:tr>
      <w:tr w:rsidR="00C2544E" w:rsidRPr="00937FCF" w14:paraId="536EAF6E" w14:textId="77777777" w:rsidTr="002422ED">
        <w:tblPrEx>
          <w:tblCellMar>
            <w:top w:w="0" w:type="dxa"/>
            <w:bottom w:w="0" w:type="dxa"/>
          </w:tblCellMar>
        </w:tblPrEx>
        <w:tc>
          <w:tcPr>
            <w:tcW w:w="701" w:type="pct"/>
            <w:vMerge w:val="restart"/>
          </w:tcPr>
          <w:p w14:paraId="4EA0E519" w14:textId="77777777" w:rsidR="00C2544E" w:rsidRPr="00937FCF" w:rsidRDefault="00C2544E" w:rsidP="002422ED">
            <w:pPr>
              <w:snapToGrid w:val="0"/>
              <w:jc w:val="both"/>
              <w:rPr>
                <w:rFonts w:eastAsia="標楷體" w:hAnsi="標楷體"/>
              </w:rPr>
            </w:pPr>
            <w:r w:rsidRPr="00937FCF">
              <w:rPr>
                <w:rFonts w:eastAsia="標楷體" w:hAnsi="標楷體"/>
              </w:rPr>
              <w:t>工程技術顧問公司管理條例</w:t>
            </w:r>
          </w:p>
        </w:tc>
        <w:tc>
          <w:tcPr>
            <w:tcW w:w="851" w:type="pct"/>
          </w:tcPr>
          <w:p w14:paraId="0D81D8C3"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8</w:t>
            </w:r>
            <w:r w:rsidRPr="00937FCF">
              <w:rPr>
                <w:rFonts w:eastAsia="標楷體" w:hAnsi="標楷體"/>
              </w:rPr>
              <w:t>條第</w:t>
            </w:r>
            <w:r w:rsidRPr="00937FCF">
              <w:rPr>
                <w:rFonts w:eastAsia="標楷體" w:hAnsi="標楷體"/>
              </w:rPr>
              <w:t>1</w:t>
            </w:r>
            <w:r w:rsidRPr="00937FCF">
              <w:rPr>
                <w:rFonts w:eastAsia="標楷體" w:hAnsi="標楷體"/>
              </w:rPr>
              <w:t>項</w:t>
            </w:r>
          </w:p>
          <w:p w14:paraId="49655ACD"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27</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1</w:t>
            </w:r>
            <w:r w:rsidRPr="00937FCF">
              <w:rPr>
                <w:rFonts w:eastAsia="標楷體" w:hAnsi="標楷體"/>
              </w:rPr>
              <w:t>款</w:t>
            </w:r>
          </w:p>
        </w:tc>
        <w:tc>
          <w:tcPr>
            <w:tcW w:w="1647" w:type="pct"/>
          </w:tcPr>
          <w:p w14:paraId="50593985"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未領有主管機關核發之登記證而營業</w:t>
            </w:r>
          </w:p>
        </w:tc>
        <w:tc>
          <w:tcPr>
            <w:tcW w:w="1801" w:type="pct"/>
          </w:tcPr>
          <w:p w14:paraId="0A00955C" w14:textId="77777777" w:rsidR="00C2544E" w:rsidRPr="00937FCF" w:rsidRDefault="00C2544E" w:rsidP="002422ED">
            <w:pPr>
              <w:snapToGrid w:val="0"/>
              <w:jc w:val="both"/>
              <w:rPr>
                <w:rFonts w:eastAsia="標楷體" w:hAnsi="標楷體"/>
              </w:rPr>
            </w:pPr>
            <w:r w:rsidRPr="00937FCF">
              <w:rPr>
                <w:rFonts w:eastAsia="標楷體" w:hAnsi="標楷體"/>
              </w:rPr>
              <w:t>勒令其歇業，並得處新臺幣</w:t>
            </w:r>
            <w:r w:rsidRPr="00937FCF">
              <w:rPr>
                <w:rFonts w:eastAsia="標楷體" w:hAnsi="標楷體"/>
              </w:rPr>
              <w:t>50</w:t>
            </w:r>
            <w:r w:rsidRPr="00937FCF">
              <w:rPr>
                <w:rFonts w:eastAsia="標楷體" w:hAnsi="標楷體"/>
              </w:rPr>
              <w:t>萬元以上</w:t>
            </w:r>
            <w:r w:rsidRPr="00937FCF">
              <w:rPr>
                <w:rFonts w:eastAsia="標楷體" w:hAnsi="標楷體"/>
              </w:rPr>
              <w:t>250</w:t>
            </w:r>
            <w:r w:rsidRPr="00937FCF">
              <w:rPr>
                <w:rFonts w:eastAsia="標楷體" w:hAnsi="標楷體"/>
              </w:rPr>
              <w:t>萬元以下罰鍰。</w:t>
            </w:r>
          </w:p>
        </w:tc>
      </w:tr>
      <w:tr w:rsidR="00C2544E" w:rsidRPr="00937FCF" w14:paraId="0360F7DA" w14:textId="77777777" w:rsidTr="002422ED">
        <w:tblPrEx>
          <w:tblCellMar>
            <w:top w:w="0" w:type="dxa"/>
            <w:bottom w:w="0" w:type="dxa"/>
          </w:tblCellMar>
        </w:tblPrEx>
        <w:tc>
          <w:tcPr>
            <w:tcW w:w="701" w:type="pct"/>
            <w:vMerge/>
          </w:tcPr>
          <w:p w14:paraId="584CF3F7" w14:textId="77777777" w:rsidR="00C2544E" w:rsidRPr="00937FCF" w:rsidRDefault="00C2544E" w:rsidP="002422ED">
            <w:pPr>
              <w:snapToGrid w:val="0"/>
              <w:jc w:val="both"/>
              <w:rPr>
                <w:rFonts w:eastAsia="標楷體" w:hAnsi="標楷體"/>
              </w:rPr>
            </w:pPr>
          </w:p>
        </w:tc>
        <w:tc>
          <w:tcPr>
            <w:tcW w:w="851" w:type="pct"/>
          </w:tcPr>
          <w:p w14:paraId="1B381EE1"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8</w:t>
            </w:r>
            <w:r w:rsidRPr="00937FCF">
              <w:rPr>
                <w:rFonts w:eastAsia="標楷體" w:hAnsi="標楷體"/>
              </w:rPr>
              <w:t>條第</w:t>
            </w:r>
            <w:r w:rsidRPr="00937FCF">
              <w:rPr>
                <w:rFonts w:eastAsia="標楷體" w:hAnsi="標楷體"/>
              </w:rPr>
              <w:t>1</w:t>
            </w:r>
            <w:r w:rsidRPr="00937FCF">
              <w:rPr>
                <w:rFonts w:eastAsia="標楷體" w:hAnsi="標楷體"/>
              </w:rPr>
              <w:t>項</w:t>
            </w:r>
          </w:p>
          <w:p w14:paraId="5305508A"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32</w:t>
            </w:r>
            <w:r w:rsidRPr="00937FCF">
              <w:rPr>
                <w:rFonts w:eastAsia="標楷體" w:hAnsi="標楷體"/>
              </w:rPr>
              <w:t>條第</w:t>
            </w:r>
            <w:r w:rsidRPr="00937FCF">
              <w:rPr>
                <w:rFonts w:eastAsia="標楷體" w:hAnsi="標楷體"/>
              </w:rPr>
              <w:t>1</w:t>
            </w:r>
            <w:r w:rsidRPr="00937FCF">
              <w:rPr>
                <w:rFonts w:eastAsia="標楷體" w:hAnsi="標楷體"/>
              </w:rPr>
              <w:t>項</w:t>
            </w:r>
            <w:r w:rsidRPr="00937FCF">
              <w:rPr>
                <w:rFonts w:eastAsia="標楷體" w:hAnsi="標楷體"/>
              </w:rPr>
              <w:lastRenderedPageBreak/>
              <w:t>第</w:t>
            </w:r>
            <w:r w:rsidRPr="00937FCF">
              <w:rPr>
                <w:rFonts w:eastAsia="標楷體" w:hAnsi="標楷體"/>
              </w:rPr>
              <w:t>1</w:t>
            </w:r>
            <w:r w:rsidRPr="00937FCF">
              <w:rPr>
                <w:rFonts w:eastAsia="標楷體" w:hAnsi="標楷體"/>
              </w:rPr>
              <w:t>款</w:t>
            </w:r>
          </w:p>
        </w:tc>
        <w:tc>
          <w:tcPr>
            <w:tcW w:w="1647" w:type="pct"/>
          </w:tcPr>
          <w:p w14:paraId="0DEF9DD2"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lastRenderedPageBreak/>
              <w:t>未加入公會而營業</w:t>
            </w:r>
          </w:p>
        </w:tc>
        <w:tc>
          <w:tcPr>
            <w:tcW w:w="1801" w:type="pct"/>
          </w:tcPr>
          <w:p w14:paraId="3C86330B" w14:textId="77777777" w:rsidR="00C2544E" w:rsidRPr="00937FCF" w:rsidRDefault="00C2544E" w:rsidP="002422ED">
            <w:pPr>
              <w:snapToGrid w:val="0"/>
              <w:jc w:val="both"/>
              <w:rPr>
                <w:rFonts w:eastAsia="標楷體" w:hAnsi="標楷體"/>
              </w:rPr>
            </w:pPr>
            <w:r w:rsidRPr="00937FCF">
              <w:rPr>
                <w:rFonts w:eastAsia="標楷體" w:hAnsi="標楷體"/>
              </w:rPr>
              <w:t>經命其限期改善，屆期未改善或再次違反者，處新臺幣</w:t>
            </w:r>
            <w:r w:rsidRPr="00937FCF">
              <w:rPr>
                <w:rFonts w:eastAsia="標楷體" w:hAnsi="標楷體"/>
              </w:rPr>
              <w:t>2</w:t>
            </w:r>
            <w:r w:rsidRPr="00937FCF">
              <w:rPr>
                <w:rFonts w:eastAsia="標楷體" w:hAnsi="標楷體"/>
              </w:rPr>
              <w:t>萬</w:t>
            </w:r>
            <w:r w:rsidRPr="00937FCF">
              <w:rPr>
                <w:rFonts w:eastAsia="標楷體" w:hAnsi="標楷體"/>
              </w:rPr>
              <w:lastRenderedPageBreak/>
              <w:t>元以上</w:t>
            </w:r>
            <w:r w:rsidRPr="00937FCF">
              <w:rPr>
                <w:rFonts w:eastAsia="標楷體" w:hAnsi="標楷體"/>
              </w:rPr>
              <w:t>10</w:t>
            </w:r>
            <w:r w:rsidRPr="00937FCF">
              <w:rPr>
                <w:rFonts w:eastAsia="標楷體" w:hAnsi="標楷體"/>
              </w:rPr>
              <w:t>萬元以下罰鍰；主管機關得按次連續處罰並限期改善；情節重大者，得予以警告處分</w:t>
            </w:r>
          </w:p>
        </w:tc>
      </w:tr>
      <w:tr w:rsidR="00C2544E" w:rsidRPr="00937FCF" w14:paraId="42D27441" w14:textId="77777777" w:rsidTr="002422ED">
        <w:tblPrEx>
          <w:tblCellMar>
            <w:top w:w="0" w:type="dxa"/>
            <w:bottom w:w="0" w:type="dxa"/>
          </w:tblCellMar>
        </w:tblPrEx>
        <w:tc>
          <w:tcPr>
            <w:tcW w:w="701" w:type="pct"/>
            <w:vMerge/>
          </w:tcPr>
          <w:p w14:paraId="3A112B48" w14:textId="77777777" w:rsidR="00C2544E" w:rsidRPr="00937FCF" w:rsidRDefault="00C2544E" w:rsidP="002422ED">
            <w:pPr>
              <w:snapToGrid w:val="0"/>
              <w:jc w:val="both"/>
              <w:rPr>
                <w:rFonts w:eastAsia="標楷體" w:hAnsi="標楷體"/>
              </w:rPr>
            </w:pPr>
          </w:p>
        </w:tc>
        <w:tc>
          <w:tcPr>
            <w:tcW w:w="851" w:type="pct"/>
          </w:tcPr>
          <w:p w14:paraId="3FB62EC4"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14</w:t>
            </w:r>
            <w:r w:rsidRPr="00937FCF">
              <w:rPr>
                <w:rFonts w:eastAsia="標楷體" w:hAnsi="標楷體"/>
              </w:rPr>
              <w:t>條第</w:t>
            </w:r>
            <w:r w:rsidRPr="00937FCF">
              <w:rPr>
                <w:rFonts w:eastAsia="標楷體" w:hAnsi="標楷體"/>
              </w:rPr>
              <w:t>1</w:t>
            </w:r>
            <w:r w:rsidRPr="00937FCF">
              <w:rPr>
                <w:rFonts w:eastAsia="標楷體" w:hAnsi="標楷體"/>
              </w:rPr>
              <w:t>項及第</w:t>
            </w:r>
            <w:r w:rsidRPr="00937FCF">
              <w:rPr>
                <w:rFonts w:eastAsia="標楷體" w:hAnsi="標楷體"/>
              </w:rPr>
              <w:t>2</w:t>
            </w:r>
            <w:r w:rsidRPr="00937FCF">
              <w:rPr>
                <w:rFonts w:eastAsia="標楷體" w:hAnsi="標楷體"/>
              </w:rPr>
              <w:t>項</w:t>
            </w:r>
          </w:p>
          <w:p w14:paraId="4B2CE53A"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32</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3</w:t>
            </w:r>
            <w:r w:rsidRPr="00937FCF">
              <w:rPr>
                <w:rFonts w:eastAsia="標楷體" w:hAnsi="標楷體"/>
              </w:rPr>
              <w:t>款</w:t>
            </w:r>
          </w:p>
        </w:tc>
        <w:tc>
          <w:tcPr>
            <w:tcW w:w="1647" w:type="pct"/>
          </w:tcPr>
          <w:p w14:paraId="1462BB9D" w14:textId="77777777" w:rsidR="00C2544E" w:rsidRPr="00937FCF" w:rsidRDefault="00C2544E" w:rsidP="002422ED">
            <w:pPr>
              <w:pStyle w:val="210"/>
              <w:adjustRightInd/>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執業技師離職或受停止業務處分，致違反第</w:t>
            </w:r>
            <w:r w:rsidRPr="00937FCF">
              <w:rPr>
                <w:rFonts w:ascii="Times New Roman" w:eastAsia="標楷體" w:hAnsi="標楷體"/>
                <w:kern w:val="2"/>
                <w:sz w:val="24"/>
                <w:szCs w:val="24"/>
              </w:rPr>
              <w:t>5</w:t>
            </w:r>
            <w:r w:rsidRPr="00937FCF">
              <w:rPr>
                <w:rFonts w:ascii="Times New Roman" w:eastAsia="標楷體" w:hAnsi="標楷體"/>
                <w:kern w:val="2"/>
                <w:sz w:val="24"/>
                <w:szCs w:val="24"/>
              </w:rPr>
              <w:t>條規定期間，其已承接業務未終止契約或委託辦理</w:t>
            </w:r>
          </w:p>
        </w:tc>
        <w:tc>
          <w:tcPr>
            <w:tcW w:w="1801" w:type="pct"/>
          </w:tcPr>
          <w:p w14:paraId="2AC42BD6" w14:textId="77777777" w:rsidR="00C2544E" w:rsidRPr="00937FCF" w:rsidRDefault="00C2544E" w:rsidP="002422ED">
            <w:pPr>
              <w:snapToGrid w:val="0"/>
              <w:jc w:val="both"/>
              <w:rPr>
                <w:rFonts w:eastAsia="標楷體" w:hAnsi="標楷體"/>
              </w:rPr>
            </w:pPr>
            <w:r w:rsidRPr="00937FCF">
              <w:rPr>
                <w:rFonts w:eastAsia="標楷體" w:hAnsi="標楷體"/>
              </w:rPr>
              <w:t>經命其限期改善，屆期未改善或再次違反者，處新臺幣</w:t>
            </w:r>
            <w:r w:rsidRPr="00937FCF">
              <w:rPr>
                <w:rFonts w:eastAsia="標楷體" w:hAnsi="標楷體"/>
              </w:rPr>
              <w:t>2</w:t>
            </w:r>
            <w:r w:rsidRPr="00937FCF">
              <w:rPr>
                <w:rFonts w:eastAsia="標楷體" w:hAnsi="標楷體"/>
              </w:rPr>
              <w:t>萬元以上</w:t>
            </w:r>
            <w:r w:rsidRPr="00937FCF">
              <w:rPr>
                <w:rFonts w:eastAsia="標楷體" w:hAnsi="標楷體"/>
              </w:rPr>
              <w:t>10</w:t>
            </w:r>
            <w:r w:rsidRPr="00937FCF">
              <w:rPr>
                <w:rFonts w:eastAsia="標楷體" w:hAnsi="標楷體"/>
              </w:rPr>
              <w:t>萬元以下罰鍰；主管機關得按次連續處罰並限期改善；情節重大者，得予以警告處分</w:t>
            </w:r>
          </w:p>
        </w:tc>
      </w:tr>
      <w:tr w:rsidR="00C2544E" w:rsidRPr="00937FCF" w14:paraId="383FD2A4" w14:textId="77777777" w:rsidTr="002422ED">
        <w:tblPrEx>
          <w:tblCellMar>
            <w:top w:w="0" w:type="dxa"/>
            <w:bottom w:w="0" w:type="dxa"/>
          </w:tblCellMar>
        </w:tblPrEx>
        <w:tc>
          <w:tcPr>
            <w:tcW w:w="701" w:type="pct"/>
            <w:vMerge/>
          </w:tcPr>
          <w:p w14:paraId="1EC2AE58" w14:textId="77777777" w:rsidR="00C2544E" w:rsidRPr="00937FCF" w:rsidRDefault="00C2544E" w:rsidP="002422ED">
            <w:pPr>
              <w:snapToGrid w:val="0"/>
              <w:jc w:val="both"/>
              <w:rPr>
                <w:rFonts w:eastAsia="標楷體" w:hAnsi="標楷體"/>
              </w:rPr>
            </w:pPr>
          </w:p>
        </w:tc>
        <w:tc>
          <w:tcPr>
            <w:tcW w:w="851" w:type="pct"/>
          </w:tcPr>
          <w:p w14:paraId="2DA71972"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16</w:t>
            </w:r>
            <w:r w:rsidRPr="00937FCF">
              <w:rPr>
                <w:rFonts w:eastAsia="標楷體" w:hAnsi="標楷體"/>
              </w:rPr>
              <w:t>條</w:t>
            </w:r>
          </w:p>
          <w:p w14:paraId="7E87FC15"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27</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2</w:t>
            </w:r>
            <w:r w:rsidRPr="00937FCF">
              <w:rPr>
                <w:rFonts w:eastAsia="標楷體" w:hAnsi="標楷體"/>
              </w:rPr>
              <w:t>款、第</w:t>
            </w:r>
            <w:r w:rsidRPr="00937FCF">
              <w:rPr>
                <w:rFonts w:eastAsia="標楷體" w:hAnsi="標楷體"/>
              </w:rPr>
              <w:t>2</w:t>
            </w:r>
            <w:r w:rsidRPr="00937FCF">
              <w:rPr>
                <w:rFonts w:eastAsia="標楷體" w:hAnsi="標楷體"/>
              </w:rPr>
              <w:t>項</w:t>
            </w:r>
          </w:p>
        </w:tc>
        <w:tc>
          <w:tcPr>
            <w:tcW w:w="1647" w:type="pct"/>
          </w:tcPr>
          <w:p w14:paraId="41DEB162" w14:textId="77777777" w:rsidR="00C2544E" w:rsidRPr="00937FCF" w:rsidRDefault="00C2544E" w:rsidP="002422ED">
            <w:pPr>
              <w:pStyle w:val="210"/>
              <w:adjustRightInd/>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將工程技術顧問公司登記證出租或出借與他人使用</w:t>
            </w:r>
          </w:p>
        </w:tc>
        <w:tc>
          <w:tcPr>
            <w:tcW w:w="1801" w:type="pct"/>
          </w:tcPr>
          <w:p w14:paraId="1747CAE8" w14:textId="77777777" w:rsidR="00C2544E" w:rsidRPr="00937FCF" w:rsidRDefault="00C2544E" w:rsidP="002422ED">
            <w:pPr>
              <w:snapToGrid w:val="0"/>
              <w:jc w:val="both"/>
              <w:rPr>
                <w:rFonts w:eastAsia="標楷體" w:hAnsi="標楷體"/>
              </w:rPr>
            </w:pPr>
            <w:r w:rsidRPr="00937FCF">
              <w:rPr>
                <w:rFonts w:eastAsia="標楷體" w:hAnsi="標楷體"/>
              </w:rPr>
              <w:t>勒令其歇業，並得處新臺幣</w:t>
            </w:r>
            <w:r w:rsidRPr="00937FCF">
              <w:rPr>
                <w:rFonts w:eastAsia="標楷體" w:hAnsi="標楷體"/>
              </w:rPr>
              <w:t>50</w:t>
            </w:r>
            <w:r w:rsidRPr="00937FCF">
              <w:rPr>
                <w:rFonts w:eastAsia="標楷體" w:hAnsi="標楷體"/>
              </w:rPr>
              <w:t>萬元以上</w:t>
            </w:r>
            <w:r w:rsidRPr="00937FCF">
              <w:rPr>
                <w:rFonts w:eastAsia="標楷體" w:hAnsi="標楷體"/>
              </w:rPr>
              <w:t>250</w:t>
            </w:r>
            <w:r w:rsidRPr="00937FCF">
              <w:rPr>
                <w:rFonts w:eastAsia="標楷體" w:hAnsi="標楷體"/>
              </w:rPr>
              <w:t>萬元以下罰鍰。由主管機關廢止其許可及註銷登記證，並通知公司登記主管機關廢止其公司登記或部分登記事項。</w:t>
            </w:r>
          </w:p>
        </w:tc>
      </w:tr>
      <w:tr w:rsidR="00C2544E" w:rsidRPr="00937FCF" w14:paraId="065A0769" w14:textId="77777777" w:rsidTr="002422ED">
        <w:tblPrEx>
          <w:tblCellMar>
            <w:top w:w="0" w:type="dxa"/>
            <w:bottom w:w="0" w:type="dxa"/>
          </w:tblCellMar>
        </w:tblPrEx>
        <w:tc>
          <w:tcPr>
            <w:tcW w:w="701" w:type="pct"/>
            <w:vMerge/>
          </w:tcPr>
          <w:p w14:paraId="0380A570" w14:textId="77777777" w:rsidR="00C2544E" w:rsidRPr="00937FCF" w:rsidRDefault="00C2544E" w:rsidP="002422ED">
            <w:pPr>
              <w:snapToGrid w:val="0"/>
              <w:jc w:val="both"/>
              <w:rPr>
                <w:rFonts w:eastAsia="標楷體" w:hAnsi="標楷體"/>
              </w:rPr>
            </w:pPr>
          </w:p>
        </w:tc>
        <w:tc>
          <w:tcPr>
            <w:tcW w:w="851" w:type="pct"/>
          </w:tcPr>
          <w:p w14:paraId="79577494"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17</w:t>
            </w:r>
            <w:r w:rsidRPr="00937FCF">
              <w:rPr>
                <w:rFonts w:eastAsia="標楷體" w:hAnsi="標楷體"/>
              </w:rPr>
              <w:t>條</w:t>
            </w:r>
          </w:p>
          <w:p w14:paraId="2B204921"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29</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5</w:t>
            </w:r>
            <w:r w:rsidRPr="00937FCF">
              <w:rPr>
                <w:rFonts w:eastAsia="標楷體" w:hAnsi="標楷體"/>
              </w:rPr>
              <w:t>款、第</w:t>
            </w:r>
            <w:r w:rsidRPr="00937FCF">
              <w:rPr>
                <w:rFonts w:eastAsia="標楷體" w:hAnsi="標楷體"/>
              </w:rPr>
              <w:t>3</w:t>
            </w:r>
            <w:r w:rsidRPr="00937FCF">
              <w:rPr>
                <w:rFonts w:eastAsia="標楷體" w:hAnsi="標楷體"/>
              </w:rPr>
              <w:t>項</w:t>
            </w:r>
          </w:p>
        </w:tc>
        <w:tc>
          <w:tcPr>
            <w:tcW w:w="1647" w:type="pct"/>
          </w:tcPr>
          <w:p w14:paraId="10A2381B"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違反承接工程技術服務業務規定</w:t>
            </w:r>
          </w:p>
        </w:tc>
        <w:tc>
          <w:tcPr>
            <w:tcW w:w="1801" w:type="pct"/>
          </w:tcPr>
          <w:p w14:paraId="3A4F115E" w14:textId="77777777" w:rsidR="00C2544E" w:rsidRPr="00937FCF" w:rsidRDefault="00C2544E" w:rsidP="002422ED">
            <w:pPr>
              <w:snapToGrid w:val="0"/>
              <w:jc w:val="both"/>
              <w:rPr>
                <w:rFonts w:eastAsia="標楷體" w:hAnsi="標楷體"/>
              </w:rPr>
            </w:pPr>
            <w:r w:rsidRPr="00937FCF">
              <w:rPr>
                <w:rFonts w:eastAsia="標楷體" w:hAnsi="標楷體"/>
              </w:rPr>
              <w:t>經命其限期改善，屆期未改善或再次違反者，處新臺幣</w:t>
            </w:r>
            <w:r w:rsidRPr="00937FCF">
              <w:rPr>
                <w:rFonts w:eastAsia="標楷體" w:hAnsi="標楷體"/>
              </w:rPr>
              <w:t>10</w:t>
            </w:r>
            <w:r w:rsidRPr="00937FCF">
              <w:rPr>
                <w:rFonts w:eastAsia="標楷體" w:hAnsi="標楷體"/>
              </w:rPr>
              <w:t>萬元以上</w:t>
            </w:r>
            <w:r w:rsidRPr="00937FCF">
              <w:rPr>
                <w:rFonts w:eastAsia="標楷體" w:hAnsi="標楷體"/>
              </w:rPr>
              <w:t>50</w:t>
            </w:r>
            <w:r w:rsidRPr="00937FCF">
              <w:rPr>
                <w:rFonts w:eastAsia="標楷體" w:hAnsi="標楷體"/>
              </w:rPr>
              <w:t>萬元以下罰鍰；主管機關得按次連續處罰並限期改善；情節重大者，得予以</w:t>
            </w:r>
            <w:r w:rsidRPr="00937FCF">
              <w:rPr>
                <w:rFonts w:eastAsia="標楷體" w:hAnsi="標楷體"/>
              </w:rPr>
              <w:t>1</w:t>
            </w:r>
            <w:r w:rsidRPr="00937FCF">
              <w:rPr>
                <w:rFonts w:eastAsia="標楷體" w:hAnsi="標楷體"/>
              </w:rPr>
              <w:t>個月以上</w:t>
            </w:r>
            <w:r w:rsidRPr="00937FCF">
              <w:rPr>
                <w:rFonts w:eastAsia="標楷體" w:hAnsi="標楷體"/>
              </w:rPr>
              <w:t>1</w:t>
            </w:r>
            <w:r w:rsidRPr="00937FCF">
              <w:rPr>
                <w:rFonts w:eastAsia="標楷體" w:hAnsi="標楷體"/>
              </w:rPr>
              <w:t>年以下之停業處分，且得廢止其許可及註銷登記證，並通知公司登記主管機關廢止其公司登記或部分登記事項。</w:t>
            </w:r>
          </w:p>
        </w:tc>
      </w:tr>
      <w:tr w:rsidR="00C2544E" w:rsidRPr="00937FCF" w14:paraId="3646409F" w14:textId="77777777" w:rsidTr="002422ED">
        <w:tblPrEx>
          <w:tblCellMar>
            <w:top w:w="0" w:type="dxa"/>
            <w:bottom w:w="0" w:type="dxa"/>
          </w:tblCellMar>
        </w:tblPrEx>
        <w:tc>
          <w:tcPr>
            <w:tcW w:w="701" w:type="pct"/>
            <w:vMerge/>
          </w:tcPr>
          <w:p w14:paraId="46DB0CD4" w14:textId="77777777" w:rsidR="00C2544E" w:rsidRPr="00937FCF" w:rsidRDefault="00C2544E" w:rsidP="002422ED">
            <w:pPr>
              <w:snapToGrid w:val="0"/>
              <w:jc w:val="both"/>
              <w:rPr>
                <w:rFonts w:eastAsia="標楷體" w:hAnsi="標楷體"/>
              </w:rPr>
            </w:pPr>
          </w:p>
        </w:tc>
        <w:tc>
          <w:tcPr>
            <w:tcW w:w="851" w:type="pct"/>
          </w:tcPr>
          <w:p w14:paraId="5C87F802"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17</w:t>
            </w:r>
            <w:r w:rsidRPr="00937FCF">
              <w:rPr>
                <w:rFonts w:eastAsia="標楷體" w:hAnsi="標楷體"/>
              </w:rPr>
              <w:t>條第</w:t>
            </w:r>
            <w:r w:rsidRPr="00937FCF">
              <w:rPr>
                <w:rFonts w:eastAsia="標楷體" w:hAnsi="標楷體"/>
              </w:rPr>
              <w:t>3</w:t>
            </w:r>
            <w:r w:rsidRPr="00937FCF">
              <w:rPr>
                <w:rFonts w:eastAsia="標楷體" w:hAnsi="標楷體"/>
              </w:rPr>
              <w:t>項</w:t>
            </w:r>
          </w:p>
          <w:p w14:paraId="67423A25"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29</w:t>
            </w:r>
            <w:r w:rsidRPr="00937FCF">
              <w:rPr>
                <w:rFonts w:eastAsia="標楷體" w:hAnsi="標楷體"/>
              </w:rPr>
              <w:t>條第</w:t>
            </w:r>
            <w:r w:rsidRPr="00937FCF">
              <w:rPr>
                <w:rFonts w:eastAsia="標楷體" w:hAnsi="標楷體"/>
              </w:rPr>
              <w:t>2</w:t>
            </w:r>
            <w:r w:rsidRPr="00937FCF">
              <w:rPr>
                <w:rFonts w:eastAsia="標楷體" w:hAnsi="標楷體"/>
              </w:rPr>
              <w:t>項</w:t>
            </w:r>
          </w:p>
        </w:tc>
        <w:tc>
          <w:tcPr>
            <w:tcW w:w="1647" w:type="pct"/>
          </w:tcPr>
          <w:p w14:paraId="72BD79FA"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受工程技術顧問公司指派之監督業務人員違反承接工程技術服務業務規定</w:t>
            </w:r>
          </w:p>
        </w:tc>
        <w:tc>
          <w:tcPr>
            <w:tcW w:w="1801" w:type="pct"/>
          </w:tcPr>
          <w:p w14:paraId="69FD522C" w14:textId="77777777" w:rsidR="00C2544E" w:rsidRPr="00937FCF" w:rsidRDefault="00C2544E" w:rsidP="002422ED">
            <w:pPr>
              <w:snapToGrid w:val="0"/>
              <w:jc w:val="both"/>
              <w:rPr>
                <w:rFonts w:eastAsia="標楷體" w:hAnsi="標楷體"/>
              </w:rPr>
            </w:pPr>
            <w:r w:rsidRPr="00937FCF">
              <w:rPr>
                <w:rFonts w:eastAsia="標楷體" w:hAnsi="標楷體"/>
              </w:rPr>
              <w:t>經命其限期改善，屆期未改善或再次違反者，處新臺幣</w:t>
            </w:r>
            <w:r w:rsidRPr="00937FCF">
              <w:rPr>
                <w:rFonts w:eastAsia="標楷體" w:hAnsi="標楷體"/>
              </w:rPr>
              <w:t>10</w:t>
            </w:r>
            <w:r w:rsidRPr="00937FCF">
              <w:rPr>
                <w:rFonts w:eastAsia="標楷體" w:hAnsi="標楷體"/>
              </w:rPr>
              <w:t>萬元以上</w:t>
            </w:r>
            <w:r w:rsidRPr="00937FCF">
              <w:rPr>
                <w:rFonts w:eastAsia="標楷體" w:hAnsi="標楷體"/>
              </w:rPr>
              <w:t>50</w:t>
            </w:r>
            <w:r w:rsidRPr="00937FCF">
              <w:rPr>
                <w:rFonts w:eastAsia="標楷體" w:hAnsi="標楷體"/>
              </w:rPr>
              <w:t>萬元以下罰鍰；主管機關得按次連續處罰並限期改善；情節重大者，得予以</w:t>
            </w:r>
            <w:r w:rsidRPr="00937FCF">
              <w:rPr>
                <w:rFonts w:eastAsia="標楷體" w:hAnsi="標楷體"/>
              </w:rPr>
              <w:t>1</w:t>
            </w:r>
            <w:r w:rsidRPr="00937FCF">
              <w:rPr>
                <w:rFonts w:eastAsia="標楷體" w:hAnsi="標楷體"/>
              </w:rPr>
              <w:t>個月以上</w:t>
            </w:r>
            <w:r w:rsidRPr="00937FCF">
              <w:rPr>
                <w:rFonts w:eastAsia="標楷體" w:hAnsi="標楷體"/>
              </w:rPr>
              <w:t>1</w:t>
            </w:r>
            <w:r w:rsidRPr="00937FCF">
              <w:rPr>
                <w:rFonts w:eastAsia="標楷體" w:hAnsi="標楷體"/>
              </w:rPr>
              <w:t>年以下之停業處分。</w:t>
            </w:r>
          </w:p>
        </w:tc>
      </w:tr>
      <w:tr w:rsidR="00C2544E" w:rsidRPr="00937FCF" w14:paraId="071959BD" w14:textId="77777777" w:rsidTr="002422ED">
        <w:tblPrEx>
          <w:tblCellMar>
            <w:top w:w="0" w:type="dxa"/>
            <w:bottom w:w="0" w:type="dxa"/>
          </w:tblCellMar>
        </w:tblPrEx>
        <w:tc>
          <w:tcPr>
            <w:tcW w:w="701" w:type="pct"/>
            <w:vMerge/>
          </w:tcPr>
          <w:p w14:paraId="4029D70C" w14:textId="77777777" w:rsidR="00C2544E" w:rsidRPr="00937FCF" w:rsidRDefault="00C2544E" w:rsidP="002422ED">
            <w:pPr>
              <w:snapToGrid w:val="0"/>
              <w:jc w:val="both"/>
              <w:rPr>
                <w:rFonts w:eastAsia="標楷體" w:hAnsi="標楷體"/>
              </w:rPr>
            </w:pPr>
          </w:p>
        </w:tc>
        <w:tc>
          <w:tcPr>
            <w:tcW w:w="851" w:type="pct"/>
          </w:tcPr>
          <w:p w14:paraId="202BC58C"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18</w:t>
            </w:r>
            <w:r w:rsidRPr="00937FCF">
              <w:rPr>
                <w:rFonts w:eastAsia="標楷體" w:hAnsi="標楷體"/>
              </w:rPr>
              <w:t>條第</w:t>
            </w:r>
            <w:r w:rsidRPr="00937FCF">
              <w:rPr>
                <w:rFonts w:eastAsia="標楷體" w:hAnsi="標楷體"/>
              </w:rPr>
              <w:t>2</w:t>
            </w:r>
            <w:r w:rsidRPr="00937FCF">
              <w:rPr>
                <w:rFonts w:eastAsia="標楷體" w:hAnsi="標楷體"/>
              </w:rPr>
              <w:t>項</w:t>
            </w:r>
          </w:p>
          <w:p w14:paraId="4A464BB3"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27</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3</w:t>
            </w:r>
            <w:r w:rsidRPr="00937FCF">
              <w:rPr>
                <w:rFonts w:eastAsia="標楷體" w:hAnsi="標楷體"/>
              </w:rPr>
              <w:t>款、第</w:t>
            </w:r>
            <w:r w:rsidRPr="00937FCF">
              <w:rPr>
                <w:rFonts w:eastAsia="標楷體" w:hAnsi="標楷體"/>
              </w:rPr>
              <w:t>2</w:t>
            </w:r>
            <w:r w:rsidRPr="00937FCF">
              <w:rPr>
                <w:rFonts w:eastAsia="標楷體" w:hAnsi="標楷體"/>
              </w:rPr>
              <w:t>項</w:t>
            </w:r>
          </w:p>
        </w:tc>
        <w:tc>
          <w:tcPr>
            <w:tcW w:w="1647" w:type="pct"/>
          </w:tcPr>
          <w:p w14:paraId="05D2E294"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停業期間再行承接業務</w:t>
            </w:r>
          </w:p>
        </w:tc>
        <w:tc>
          <w:tcPr>
            <w:tcW w:w="1801" w:type="pct"/>
          </w:tcPr>
          <w:p w14:paraId="064B055C" w14:textId="77777777" w:rsidR="00C2544E" w:rsidRPr="00937FCF" w:rsidRDefault="00C2544E" w:rsidP="002422ED">
            <w:pPr>
              <w:snapToGrid w:val="0"/>
              <w:jc w:val="both"/>
              <w:rPr>
                <w:rFonts w:eastAsia="標楷體" w:hAnsi="標楷體"/>
              </w:rPr>
            </w:pPr>
            <w:r w:rsidRPr="00937FCF">
              <w:rPr>
                <w:rFonts w:eastAsia="標楷體" w:hAnsi="標楷體"/>
              </w:rPr>
              <w:t>勒令其歇業，並得處新臺幣</w:t>
            </w:r>
            <w:r w:rsidRPr="00937FCF">
              <w:rPr>
                <w:rFonts w:eastAsia="標楷體" w:hAnsi="標楷體"/>
              </w:rPr>
              <w:t>50</w:t>
            </w:r>
            <w:r w:rsidRPr="00937FCF">
              <w:rPr>
                <w:rFonts w:eastAsia="標楷體" w:hAnsi="標楷體"/>
              </w:rPr>
              <w:t>萬元以上</w:t>
            </w:r>
            <w:r w:rsidRPr="00937FCF">
              <w:rPr>
                <w:rFonts w:eastAsia="標楷體" w:hAnsi="標楷體"/>
              </w:rPr>
              <w:t>250</w:t>
            </w:r>
            <w:r w:rsidRPr="00937FCF">
              <w:rPr>
                <w:rFonts w:eastAsia="標楷體" w:hAnsi="標楷體"/>
              </w:rPr>
              <w:t>萬元以下罰鍰。由主管機關廢止其許可及註銷登記證，並通知公司登記主管機關廢止其公司登記或部分登記事項。</w:t>
            </w:r>
          </w:p>
        </w:tc>
      </w:tr>
      <w:tr w:rsidR="00C2544E" w:rsidRPr="00937FCF" w14:paraId="272F6C64" w14:textId="77777777" w:rsidTr="002422ED">
        <w:tblPrEx>
          <w:tblCellMar>
            <w:top w:w="0" w:type="dxa"/>
            <w:bottom w:w="0" w:type="dxa"/>
          </w:tblCellMar>
        </w:tblPrEx>
        <w:tc>
          <w:tcPr>
            <w:tcW w:w="701" w:type="pct"/>
            <w:vMerge/>
          </w:tcPr>
          <w:p w14:paraId="72946DCA" w14:textId="77777777" w:rsidR="00C2544E" w:rsidRPr="00937FCF" w:rsidRDefault="00C2544E" w:rsidP="002422ED">
            <w:pPr>
              <w:snapToGrid w:val="0"/>
              <w:jc w:val="both"/>
              <w:rPr>
                <w:rFonts w:eastAsia="標楷體" w:hAnsi="標楷體"/>
              </w:rPr>
            </w:pPr>
          </w:p>
        </w:tc>
        <w:tc>
          <w:tcPr>
            <w:tcW w:w="851" w:type="pct"/>
          </w:tcPr>
          <w:p w14:paraId="4344DF2F"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20</w:t>
            </w:r>
            <w:r w:rsidRPr="00937FCF">
              <w:rPr>
                <w:rFonts w:eastAsia="標楷體" w:hAnsi="標楷體"/>
              </w:rPr>
              <w:t>條第</w:t>
            </w:r>
            <w:r w:rsidRPr="00937FCF">
              <w:rPr>
                <w:rFonts w:eastAsia="標楷體" w:hAnsi="標楷體"/>
              </w:rPr>
              <w:t>2</w:t>
            </w:r>
            <w:r w:rsidRPr="00937FCF">
              <w:rPr>
                <w:rFonts w:eastAsia="標楷體" w:hAnsi="標楷體"/>
              </w:rPr>
              <w:t>項</w:t>
            </w:r>
          </w:p>
          <w:p w14:paraId="4432F134"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29</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6</w:t>
            </w:r>
            <w:r w:rsidRPr="00937FCF">
              <w:rPr>
                <w:rFonts w:eastAsia="標楷體" w:hAnsi="標楷體"/>
              </w:rPr>
              <w:t>款、第</w:t>
            </w:r>
            <w:r w:rsidRPr="00937FCF">
              <w:rPr>
                <w:rFonts w:eastAsia="標楷體" w:hAnsi="標楷體"/>
              </w:rPr>
              <w:t>3</w:t>
            </w:r>
            <w:r w:rsidRPr="00937FCF">
              <w:rPr>
                <w:rFonts w:eastAsia="標楷體" w:hAnsi="標楷體"/>
              </w:rPr>
              <w:t>項</w:t>
            </w:r>
          </w:p>
        </w:tc>
        <w:tc>
          <w:tcPr>
            <w:tcW w:w="1647" w:type="pct"/>
          </w:tcPr>
          <w:p w14:paraId="715C3DA4" w14:textId="77777777" w:rsidR="00C2544E" w:rsidRPr="00937FCF" w:rsidRDefault="00C2544E" w:rsidP="002422ED">
            <w:pPr>
              <w:pStyle w:val="210"/>
              <w:snapToGrid w:val="0"/>
              <w:spacing w:before="0" w:line="240" w:lineRule="auto"/>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違反專業責任保險之退保及保險契約變動之通知義務規定</w:t>
            </w:r>
          </w:p>
        </w:tc>
        <w:tc>
          <w:tcPr>
            <w:tcW w:w="1801" w:type="pct"/>
          </w:tcPr>
          <w:p w14:paraId="7AB5B00A" w14:textId="77777777" w:rsidR="00C2544E" w:rsidRPr="00937FCF" w:rsidRDefault="00C2544E" w:rsidP="002422ED">
            <w:pPr>
              <w:snapToGrid w:val="0"/>
              <w:jc w:val="both"/>
              <w:rPr>
                <w:rFonts w:eastAsia="標楷體" w:hAnsi="標楷體"/>
              </w:rPr>
            </w:pPr>
            <w:r w:rsidRPr="00937FCF">
              <w:rPr>
                <w:rFonts w:eastAsia="標楷體" w:hAnsi="標楷體"/>
              </w:rPr>
              <w:t>經命其限期改善，屆期未改善或再次違反者，處新臺幣</w:t>
            </w:r>
            <w:r w:rsidRPr="00937FCF">
              <w:rPr>
                <w:rFonts w:eastAsia="標楷體" w:hAnsi="標楷體"/>
              </w:rPr>
              <w:t>10</w:t>
            </w:r>
            <w:r w:rsidRPr="00937FCF">
              <w:rPr>
                <w:rFonts w:eastAsia="標楷體" w:hAnsi="標楷體"/>
              </w:rPr>
              <w:t>萬元以上</w:t>
            </w:r>
            <w:r w:rsidRPr="00937FCF">
              <w:rPr>
                <w:rFonts w:eastAsia="標楷體" w:hAnsi="標楷體"/>
              </w:rPr>
              <w:t>50</w:t>
            </w:r>
            <w:r w:rsidRPr="00937FCF">
              <w:rPr>
                <w:rFonts w:eastAsia="標楷體" w:hAnsi="標楷體"/>
              </w:rPr>
              <w:t>萬元以下罰鍰；主管機關得按次連續處罰並限期改</w:t>
            </w:r>
            <w:r w:rsidRPr="00937FCF">
              <w:rPr>
                <w:rFonts w:eastAsia="標楷體" w:hAnsi="標楷體"/>
              </w:rPr>
              <w:lastRenderedPageBreak/>
              <w:t>善；情節重大者，得予以</w:t>
            </w:r>
            <w:r w:rsidRPr="00937FCF">
              <w:rPr>
                <w:rFonts w:eastAsia="標楷體" w:hAnsi="標楷體"/>
              </w:rPr>
              <w:t>1</w:t>
            </w:r>
            <w:r w:rsidRPr="00937FCF">
              <w:rPr>
                <w:rFonts w:eastAsia="標楷體" w:hAnsi="標楷體"/>
              </w:rPr>
              <w:t>個月以上</w:t>
            </w:r>
            <w:r w:rsidRPr="00937FCF">
              <w:rPr>
                <w:rFonts w:eastAsia="標楷體" w:hAnsi="標楷體"/>
              </w:rPr>
              <w:t>1</w:t>
            </w:r>
            <w:r w:rsidRPr="00937FCF">
              <w:rPr>
                <w:rFonts w:eastAsia="標楷體" w:hAnsi="標楷體"/>
              </w:rPr>
              <w:t>年以下之停業處分，且得廢止其許可及註銷登記證，並通知公司登記主管機關廢止其公司登記或部分登記事項。</w:t>
            </w:r>
          </w:p>
        </w:tc>
      </w:tr>
      <w:tr w:rsidR="00C2544E" w:rsidRPr="00937FCF" w14:paraId="581F57AA" w14:textId="77777777" w:rsidTr="002422ED">
        <w:tblPrEx>
          <w:tblCellMar>
            <w:top w:w="0" w:type="dxa"/>
            <w:bottom w:w="0" w:type="dxa"/>
          </w:tblCellMar>
        </w:tblPrEx>
        <w:tc>
          <w:tcPr>
            <w:tcW w:w="701" w:type="pct"/>
            <w:vMerge/>
          </w:tcPr>
          <w:p w14:paraId="615DFC70" w14:textId="77777777" w:rsidR="00C2544E" w:rsidRPr="00937FCF" w:rsidRDefault="00C2544E" w:rsidP="002422ED">
            <w:pPr>
              <w:snapToGrid w:val="0"/>
              <w:jc w:val="both"/>
              <w:rPr>
                <w:rFonts w:eastAsia="標楷體"/>
                <w:u w:val="single"/>
              </w:rPr>
            </w:pPr>
          </w:p>
        </w:tc>
        <w:tc>
          <w:tcPr>
            <w:tcW w:w="851" w:type="pct"/>
          </w:tcPr>
          <w:p w14:paraId="6DAA32CC" w14:textId="77777777" w:rsidR="00C2544E" w:rsidRPr="00937FCF" w:rsidRDefault="00C2544E" w:rsidP="002422ED">
            <w:pPr>
              <w:snapToGrid w:val="0"/>
              <w:jc w:val="both"/>
              <w:rPr>
                <w:rFonts w:eastAsia="標楷體"/>
              </w:rPr>
            </w:pPr>
            <w:r w:rsidRPr="00937FCF">
              <w:rPr>
                <w:rFonts w:eastAsia="標楷體" w:hAnsi="標楷體"/>
              </w:rPr>
              <w:t>第</w:t>
            </w:r>
            <w:r w:rsidRPr="00937FCF">
              <w:rPr>
                <w:rFonts w:eastAsia="標楷體"/>
              </w:rPr>
              <w:t>28</w:t>
            </w:r>
            <w:r w:rsidRPr="00937FCF">
              <w:rPr>
                <w:rFonts w:eastAsia="標楷體" w:hAnsi="標楷體"/>
              </w:rPr>
              <w:t>條</w:t>
            </w:r>
          </w:p>
        </w:tc>
        <w:tc>
          <w:tcPr>
            <w:tcW w:w="1647" w:type="pct"/>
          </w:tcPr>
          <w:p w14:paraId="356B9B58" w14:textId="77777777" w:rsidR="00C2544E" w:rsidRPr="00937FCF" w:rsidRDefault="00C2544E" w:rsidP="002422ED">
            <w:pPr>
              <w:pStyle w:val="210"/>
              <w:snapToGrid w:val="0"/>
              <w:spacing w:before="0" w:line="240" w:lineRule="auto"/>
              <w:ind w:left="0" w:firstLine="0"/>
              <w:rPr>
                <w:rFonts w:ascii="Times New Roman" w:eastAsia="標楷體"/>
                <w:sz w:val="24"/>
                <w:szCs w:val="24"/>
              </w:rPr>
            </w:pPr>
            <w:r w:rsidRPr="00937FCF">
              <w:rPr>
                <w:rFonts w:ascii="Times New Roman" w:eastAsia="標楷體" w:hAnsi="標楷體"/>
                <w:sz w:val="24"/>
                <w:szCs w:val="24"/>
              </w:rPr>
              <w:t>借用、租用、冒用、偽造或變造工程技術顧問公司登記證</w:t>
            </w:r>
          </w:p>
        </w:tc>
        <w:tc>
          <w:tcPr>
            <w:tcW w:w="1801" w:type="pct"/>
          </w:tcPr>
          <w:p w14:paraId="7C3353B6" w14:textId="77777777" w:rsidR="00C2544E" w:rsidRPr="00937FCF" w:rsidRDefault="00C2544E" w:rsidP="002422ED">
            <w:pPr>
              <w:snapToGrid w:val="0"/>
              <w:jc w:val="both"/>
              <w:rPr>
                <w:rFonts w:eastAsia="標楷體"/>
              </w:rPr>
            </w:pPr>
            <w:r w:rsidRPr="00937FCF">
              <w:rPr>
                <w:rFonts w:eastAsia="標楷體" w:hAnsi="標楷體"/>
              </w:rPr>
              <w:t>處新臺幣</w:t>
            </w:r>
            <w:r w:rsidRPr="00937FCF">
              <w:rPr>
                <w:rFonts w:eastAsia="標楷體"/>
              </w:rPr>
              <w:t>50</w:t>
            </w:r>
            <w:r w:rsidRPr="00937FCF">
              <w:rPr>
                <w:rFonts w:eastAsia="標楷體" w:hAnsi="標楷體"/>
              </w:rPr>
              <w:t>萬元以上</w:t>
            </w:r>
            <w:r w:rsidRPr="00937FCF">
              <w:rPr>
                <w:rFonts w:eastAsia="標楷體"/>
              </w:rPr>
              <w:t>2</w:t>
            </w:r>
            <w:r w:rsidRPr="00937FCF">
              <w:rPr>
                <w:rFonts w:eastAsia="標楷體" w:hAnsi="標楷體"/>
              </w:rPr>
              <w:t>百萬元以下罰鍰。</w:t>
            </w:r>
          </w:p>
        </w:tc>
      </w:tr>
      <w:tr w:rsidR="00C2544E" w:rsidRPr="00937FCF" w14:paraId="784888B1" w14:textId="77777777" w:rsidTr="002422ED">
        <w:tblPrEx>
          <w:tblCellMar>
            <w:top w:w="0" w:type="dxa"/>
            <w:bottom w:w="0" w:type="dxa"/>
          </w:tblCellMar>
        </w:tblPrEx>
        <w:tc>
          <w:tcPr>
            <w:tcW w:w="701" w:type="pct"/>
            <w:vMerge/>
          </w:tcPr>
          <w:p w14:paraId="4572F9FC" w14:textId="77777777" w:rsidR="00C2544E" w:rsidRPr="00937FCF" w:rsidRDefault="00C2544E" w:rsidP="002422ED">
            <w:pPr>
              <w:snapToGrid w:val="0"/>
              <w:jc w:val="both"/>
              <w:rPr>
                <w:rFonts w:eastAsia="標楷體"/>
                <w:u w:val="single"/>
              </w:rPr>
            </w:pPr>
          </w:p>
        </w:tc>
        <w:tc>
          <w:tcPr>
            <w:tcW w:w="851" w:type="pct"/>
          </w:tcPr>
          <w:p w14:paraId="66ED2198" w14:textId="77777777" w:rsidR="00C2544E" w:rsidRPr="00937FCF" w:rsidRDefault="00C2544E" w:rsidP="002422ED">
            <w:pPr>
              <w:snapToGrid w:val="0"/>
              <w:jc w:val="both"/>
              <w:rPr>
                <w:rFonts w:eastAsia="標楷體"/>
              </w:rPr>
            </w:pPr>
            <w:r w:rsidRPr="00937FCF">
              <w:rPr>
                <w:rFonts w:eastAsia="標楷體" w:hAnsi="標楷體"/>
              </w:rPr>
              <w:t>第</w:t>
            </w:r>
            <w:r w:rsidRPr="00937FCF">
              <w:rPr>
                <w:rFonts w:eastAsia="標楷體"/>
              </w:rPr>
              <w:t>30</w:t>
            </w:r>
            <w:r w:rsidRPr="00937FCF">
              <w:rPr>
                <w:rFonts w:eastAsia="標楷體" w:hAnsi="標楷體"/>
              </w:rPr>
              <w:t>條</w:t>
            </w:r>
          </w:p>
        </w:tc>
        <w:tc>
          <w:tcPr>
            <w:tcW w:w="1647" w:type="pct"/>
          </w:tcPr>
          <w:p w14:paraId="322EB762" w14:textId="77777777" w:rsidR="00C2544E" w:rsidRPr="00937FCF" w:rsidRDefault="00C2544E" w:rsidP="002422ED">
            <w:pPr>
              <w:pStyle w:val="210"/>
              <w:snapToGrid w:val="0"/>
              <w:spacing w:before="0" w:line="240" w:lineRule="auto"/>
              <w:ind w:left="0" w:firstLine="0"/>
              <w:rPr>
                <w:rFonts w:ascii="Times New Roman" w:eastAsia="標楷體"/>
                <w:sz w:val="24"/>
                <w:szCs w:val="24"/>
              </w:rPr>
            </w:pPr>
            <w:r w:rsidRPr="00937FCF">
              <w:rPr>
                <w:rFonts w:ascii="Times New Roman" w:eastAsia="標楷體" w:hAnsi="標楷體"/>
                <w:sz w:val="24"/>
                <w:szCs w:val="24"/>
              </w:rPr>
              <w:t>工程技術顧問公司之執業技師執行業務，違反與業務有關法令</w:t>
            </w:r>
          </w:p>
        </w:tc>
        <w:tc>
          <w:tcPr>
            <w:tcW w:w="1801" w:type="pct"/>
          </w:tcPr>
          <w:p w14:paraId="453E0B69" w14:textId="77777777" w:rsidR="00C2544E" w:rsidRPr="00937FCF" w:rsidRDefault="00C2544E" w:rsidP="002422ED">
            <w:pPr>
              <w:snapToGrid w:val="0"/>
              <w:jc w:val="both"/>
              <w:rPr>
                <w:rFonts w:eastAsia="標楷體"/>
              </w:rPr>
            </w:pPr>
            <w:r w:rsidRPr="00937FCF">
              <w:rPr>
                <w:rFonts w:eastAsia="標楷體" w:hAnsi="標楷體"/>
              </w:rPr>
              <w:t>依相關法令處罰執業技師。對該工程技術顧問公司亦處新臺幣</w:t>
            </w:r>
            <w:r w:rsidRPr="00937FCF">
              <w:rPr>
                <w:rFonts w:eastAsia="標楷體"/>
              </w:rPr>
              <w:t>10</w:t>
            </w:r>
            <w:r w:rsidRPr="00937FCF">
              <w:rPr>
                <w:rFonts w:eastAsia="標楷體" w:hAnsi="標楷體"/>
              </w:rPr>
              <w:t>萬元以上</w:t>
            </w:r>
            <w:r w:rsidRPr="00937FCF">
              <w:rPr>
                <w:rFonts w:eastAsia="標楷體"/>
              </w:rPr>
              <w:t>50</w:t>
            </w:r>
            <w:r w:rsidRPr="00937FCF">
              <w:rPr>
                <w:rFonts w:eastAsia="標楷體" w:hAnsi="標楷體"/>
              </w:rPr>
              <w:t>萬元以下罰鍰，並得命其監督執業技師限期改正；屆期未改正者，得按次連續處罰至改正為止。</w:t>
            </w:r>
          </w:p>
        </w:tc>
      </w:tr>
      <w:tr w:rsidR="00C2544E" w:rsidRPr="00937FCF" w14:paraId="4ED8EA43" w14:textId="77777777" w:rsidTr="002422ED">
        <w:tblPrEx>
          <w:tblCellMar>
            <w:top w:w="0" w:type="dxa"/>
            <w:bottom w:w="0" w:type="dxa"/>
          </w:tblCellMar>
        </w:tblPrEx>
        <w:tc>
          <w:tcPr>
            <w:tcW w:w="701" w:type="pct"/>
            <w:vMerge w:val="restart"/>
          </w:tcPr>
          <w:p w14:paraId="11B0EE6E" w14:textId="77777777" w:rsidR="00C2544E" w:rsidRPr="00937FCF" w:rsidRDefault="00C2544E" w:rsidP="002422ED">
            <w:pPr>
              <w:snapToGrid w:val="0"/>
              <w:jc w:val="both"/>
              <w:rPr>
                <w:rFonts w:eastAsia="標楷體" w:hAnsi="標楷體"/>
              </w:rPr>
            </w:pPr>
            <w:r w:rsidRPr="00937FCF">
              <w:rPr>
                <w:rFonts w:eastAsia="標楷體" w:hAnsi="標楷體"/>
              </w:rPr>
              <w:t>營造業法</w:t>
            </w:r>
          </w:p>
        </w:tc>
        <w:tc>
          <w:tcPr>
            <w:tcW w:w="851" w:type="pct"/>
          </w:tcPr>
          <w:p w14:paraId="4BB7BCD0"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11</w:t>
            </w:r>
            <w:r w:rsidRPr="00937FCF">
              <w:rPr>
                <w:rFonts w:eastAsia="標楷體" w:hAnsi="標楷體"/>
              </w:rPr>
              <w:t>條、</w:t>
            </w:r>
          </w:p>
          <w:p w14:paraId="62D36302"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56</w:t>
            </w:r>
            <w:r w:rsidRPr="00937FCF">
              <w:rPr>
                <w:rFonts w:eastAsia="標楷體" w:hAnsi="標楷體"/>
              </w:rPr>
              <w:t>條</w:t>
            </w:r>
          </w:p>
        </w:tc>
        <w:tc>
          <w:tcPr>
            <w:tcW w:w="1647" w:type="pct"/>
          </w:tcPr>
          <w:p w14:paraId="628A2FB2" w14:textId="77777777" w:rsidR="00C2544E" w:rsidRPr="00937FCF" w:rsidRDefault="00C2544E" w:rsidP="002422ED">
            <w:pPr>
              <w:snapToGrid w:val="0"/>
              <w:jc w:val="both"/>
              <w:rPr>
                <w:rFonts w:eastAsia="標楷體" w:hAnsi="標楷體"/>
              </w:rPr>
            </w:pPr>
            <w:r w:rsidRPr="00937FCF">
              <w:rPr>
                <w:rFonts w:eastAsia="標楷體" w:hAnsi="標楷體"/>
              </w:rPr>
              <w:t>土木包工業違反越區營業規定</w:t>
            </w:r>
          </w:p>
        </w:tc>
        <w:tc>
          <w:tcPr>
            <w:tcW w:w="1801" w:type="pct"/>
          </w:tcPr>
          <w:p w14:paraId="6A54B60C" w14:textId="77777777" w:rsidR="00C2544E" w:rsidRPr="00937FCF" w:rsidRDefault="00C2544E" w:rsidP="002422ED">
            <w:pPr>
              <w:snapToGrid w:val="0"/>
              <w:jc w:val="both"/>
              <w:rPr>
                <w:rFonts w:eastAsia="標楷體" w:hAnsi="標楷體"/>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3FA6A9C9" w14:textId="77777777" w:rsidTr="002422ED">
        <w:tblPrEx>
          <w:tblCellMar>
            <w:top w:w="0" w:type="dxa"/>
            <w:bottom w:w="0" w:type="dxa"/>
          </w:tblCellMar>
        </w:tblPrEx>
        <w:tc>
          <w:tcPr>
            <w:tcW w:w="701" w:type="pct"/>
            <w:vMerge/>
          </w:tcPr>
          <w:p w14:paraId="729FE880" w14:textId="77777777" w:rsidR="00C2544E" w:rsidRPr="00937FCF" w:rsidRDefault="00C2544E" w:rsidP="002422ED">
            <w:pPr>
              <w:snapToGrid w:val="0"/>
              <w:jc w:val="both"/>
              <w:rPr>
                <w:rFonts w:eastAsia="標楷體" w:hint="eastAsia"/>
                <w:u w:val="single"/>
              </w:rPr>
            </w:pPr>
          </w:p>
        </w:tc>
        <w:tc>
          <w:tcPr>
            <w:tcW w:w="851" w:type="pct"/>
          </w:tcPr>
          <w:p w14:paraId="7BA7605F"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16</w:t>
            </w:r>
            <w:r w:rsidRPr="00937FCF">
              <w:rPr>
                <w:rFonts w:eastAsia="標楷體" w:hAnsi="標楷體"/>
              </w:rPr>
              <w:t>條、</w:t>
            </w:r>
          </w:p>
          <w:p w14:paraId="5F290FAD"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57</w:t>
            </w:r>
            <w:r w:rsidRPr="00937FCF">
              <w:rPr>
                <w:rFonts w:eastAsia="標楷體" w:hAnsi="標楷體"/>
              </w:rPr>
              <w:t>條</w:t>
            </w:r>
          </w:p>
        </w:tc>
        <w:tc>
          <w:tcPr>
            <w:tcW w:w="1647" w:type="pct"/>
          </w:tcPr>
          <w:p w14:paraId="454B40BB"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違反申請書變更規定</w:t>
            </w:r>
          </w:p>
        </w:tc>
        <w:tc>
          <w:tcPr>
            <w:tcW w:w="1801" w:type="pct"/>
          </w:tcPr>
          <w:p w14:paraId="72FF1A73" w14:textId="77777777" w:rsidR="00C2544E" w:rsidRPr="00937FCF" w:rsidRDefault="00C2544E" w:rsidP="002422ED">
            <w:pPr>
              <w:snapToGrid w:val="0"/>
              <w:jc w:val="both"/>
              <w:rPr>
                <w:rFonts w:eastAsia="標楷體" w:hint="eastAsia"/>
                <w:u w:val="single"/>
              </w:rPr>
            </w:pPr>
            <w:r w:rsidRPr="00937FCF">
              <w:rPr>
                <w:rFonts w:eastAsia="標楷體" w:hAnsi="標楷體"/>
              </w:rPr>
              <w:t>處新臺幣</w:t>
            </w:r>
            <w:r w:rsidRPr="00937FCF">
              <w:rPr>
                <w:rFonts w:eastAsia="標楷體" w:hAnsi="標楷體"/>
              </w:rPr>
              <w:t>2</w:t>
            </w:r>
            <w:r w:rsidRPr="00937FCF">
              <w:rPr>
                <w:rFonts w:eastAsia="標楷體" w:hAnsi="標楷體"/>
              </w:rPr>
              <w:t>萬元以上</w:t>
            </w:r>
            <w:r w:rsidRPr="00937FCF">
              <w:rPr>
                <w:rFonts w:eastAsia="標楷體" w:hAnsi="標楷體"/>
              </w:rPr>
              <w:t>10</w:t>
            </w:r>
            <w:r w:rsidRPr="00937FCF">
              <w:rPr>
                <w:rFonts w:eastAsia="標楷體" w:hAnsi="標楷體"/>
              </w:rPr>
              <w:t>萬元以下罰鍰；並限期依規定申請變更登記。屆期不申請者，予以</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3ADB42A3" w14:textId="77777777" w:rsidTr="002422ED">
        <w:tblPrEx>
          <w:tblCellMar>
            <w:top w:w="0" w:type="dxa"/>
            <w:bottom w:w="0" w:type="dxa"/>
          </w:tblCellMar>
        </w:tblPrEx>
        <w:tc>
          <w:tcPr>
            <w:tcW w:w="701" w:type="pct"/>
            <w:vMerge/>
          </w:tcPr>
          <w:p w14:paraId="77CC4F2B" w14:textId="77777777" w:rsidR="00C2544E" w:rsidRPr="00937FCF" w:rsidRDefault="00C2544E" w:rsidP="002422ED">
            <w:pPr>
              <w:snapToGrid w:val="0"/>
              <w:jc w:val="both"/>
              <w:rPr>
                <w:rFonts w:eastAsia="標楷體" w:hint="eastAsia"/>
                <w:u w:val="single"/>
              </w:rPr>
            </w:pPr>
          </w:p>
        </w:tc>
        <w:tc>
          <w:tcPr>
            <w:tcW w:w="851" w:type="pct"/>
          </w:tcPr>
          <w:p w14:paraId="74062BF0"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18</w:t>
            </w:r>
            <w:r w:rsidRPr="00937FCF">
              <w:rPr>
                <w:rFonts w:eastAsia="標楷體" w:hAnsi="標楷體"/>
              </w:rPr>
              <w:t>條第</w:t>
            </w:r>
            <w:r w:rsidRPr="00937FCF">
              <w:rPr>
                <w:rFonts w:eastAsia="標楷體" w:hAnsi="標楷體"/>
              </w:rPr>
              <w:t>2</w:t>
            </w:r>
            <w:r w:rsidRPr="00937FCF">
              <w:rPr>
                <w:rFonts w:eastAsia="標楷體" w:hAnsi="標楷體"/>
              </w:rPr>
              <w:t>項、第</w:t>
            </w:r>
            <w:r w:rsidRPr="00937FCF">
              <w:rPr>
                <w:rFonts w:eastAsia="標楷體" w:hAnsi="標楷體"/>
              </w:rPr>
              <w:t>56</w:t>
            </w:r>
            <w:r w:rsidRPr="00937FCF">
              <w:rPr>
                <w:rFonts w:eastAsia="標楷體" w:hAnsi="標楷體"/>
              </w:rPr>
              <w:t>條</w:t>
            </w:r>
          </w:p>
        </w:tc>
        <w:tc>
          <w:tcPr>
            <w:tcW w:w="1647" w:type="pct"/>
          </w:tcPr>
          <w:p w14:paraId="2BD09831"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未依限辦理主管機關通知之補正事項</w:t>
            </w:r>
          </w:p>
        </w:tc>
        <w:tc>
          <w:tcPr>
            <w:tcW w:w="1801" w:type="pct"/>
          </w:tcPr>
          <w:p w14:paraId="7C6B48F8" w14:textId="77777777" w:rsidR="00C2544E" w:rsidRPr="00937FCF" w:rsidRDefault="00C2544E" w:rsidP="002422ED">
            <w:pPr>
              <w:snapToGrid w:val="0"/>
              <w:jc w:val="both"/>
              <w:rPr>
                <w:rFonts w:eastAsia="標楷體" w:hint="eastAsia"/>
                <w:u w:val="single"/>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184404A9" w14:textId="77777777" w:rsidTr="002422ED">
        <w:tblPrEx>
          <w:tblCellMar>
            <w:top w:w="0" w:type="dxa"/>
            <w:bottom w:w="0" w:type="dxa"/>
          </w:tblCellMar>
        </w:tblPrEx>
        <w:tc>
          <w:tcPr>
            <w:tcW w:w="701" w:type="pct"/>
            <w:vMerge/>
          </w:tcPr>
          <w:p w14:paraId="08983A77" w14:textId="77777777" w:rsidR="00C2544E" w:rsidRPr="00937FCF" w:rsidRDefault="00C2544E" w:rsidP="002422ED">
            <w:pPr>
              <w:snapToGrid w:val="0"/>
              <w:jc w:val="both"/>
              <w:rPr>
                <w:rFonts w:eastAsia="標楷體" w:hint="eastAsia"/>
                <w:u w:val="single"/>
              </w:rPr>
            </w:pPr>
          </w:p>
        </w:tc>
        <w:tc>
          <w:tcPr>
            <w:tcW w:w="851" w:type="pct"/>
          </w:tcPr>
          <w:p w14:paraId="53079323"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19</w:t>
            </w:r>
            <w:r w:rsidRPr="00937FCF">
              <w:rPr>
                <w:rFonts w:eastAsia="標楷體" w:hAnsi="標楷體"/>
              </w:rPr>
              <w:t>條第</w:t>
            </w:r>
            <w:r w:rsidRPr="00937FCF">
              <w:rPr>
                <w:rFonts w:eastAsia="標楷體" w:hAnsi="標楷體"/>
              </w:rPr>
              <w:t>2</w:t>
            </w:r>
            <w:r w:rsidRPr="00937FCF">
              <w:rPr>
                <w:rFonts w:eastAsia="標楷體" w:hAnsi="標楷體"/>
              </w:rPr>
              <w:t>項、第</w:t>
            </w:r>
            <w:r w:rsidRPr="00937FCF">
              <w:rPr>
                <w:rFonts w:eastAsia="標楷體" w:hAnsi="標楷體"/>
              </w:rPr>
              <w:t>57</w:t>
            </w:r>
            <w:r w:rsidRPr="00937FCF">
              <w:rPr>
                <w:rFonts w:eastAsia="標楷體" w:hAnsi="標楷體"/>
              </w:rPr>
              <w:t>條</w:t>
            </w:r>
          </w:p>
        </w:tc>
        <w:tc>
          <w:tcPr>
            <w:tcW w:w="1647" w:type="pct"/>
          </w:tcPr>
          <w:p w14:paraId="64A4907C"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違反承攬工程手冊變動規定</w:t>
            </w:r>
          </w:p>
        </w:tc>
        <w:tc>
          <w:tcPr>
            <w:tcW w:w="1801" w:type="pct"/>
          </w:tcPr>
          <w:p w14:paraId="1847DF08" w14:textId="77777777" w:rsidR="00C2544E" w:rsidRPr="00937FCF" w:rsidRDefault="00C2544E" w:rsidP="002422ED">
            <w:pPr>
              <w:snapToGrid w:val="0"/>
              <w:jc w:val="both"/>
              <w:rPr>
                <w:rFonts w:eastAsia="標楷體" w:hint="eastAsia"/>
                <w:u w:val="single"/>
              </w:rPr>
            </w:pPr>
            <w:r w:rsidRPr="00937FCF">
              <w:rPr>
                <w:rFonts w:eastAsia="標楷體" w:hAnsi="標楷體"/>
              </w:rPr>
              <w:t>處新臺幣</w:t>
            </w:r>
            <w:r w:rsidRPr="00937FCF">
              <w:rPr>
                <w:rFonts w:eastAsia="標楷體" w:hAnsi="標楷體"/>
              </w:rPr>
              <w:t>2</w:t>
            </w:r>
            <w:r w:rsidRPr="00937FCF">
              <w:rPr>
                <w:rFonts w:eastAsia="標楷體" w:hAnsi="標楷體"/>
              </w:rPr>
              <w:t>萬元以上</w:t>
            </w:r>
            <w:r w:rsidRPr="00937FCF">
              <w:rPr>
                <w:rFonts w:eastAsia="標楷體" w:hAnsi="標楷體"/>
              </w:rPr>
              <w:t>10</w:t>
            </w:r>
            <w:r w:rsidRPr="00937FCF">
              <w:rPr>
                <w:rFonts w:eastAsia="標楷體" w:hAnsi="標楷體"/>
              </w:rPr>
              <w:t>萬元以下罰鍰；並限期依規定申請變更登記。屆期不申請者，予以</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27A21EAE" w14:textId="77777777" w:rsidTr="002422ED">
        <w:tblPrEx>
          <w:tblCellMar>
            <w:top w:w="0" w:type="dxa"/>
            <w:bottom w:w="0" w:type="dxa"/>
          </w:tblCellMar>
        </w:tblPrEx>
        <w:tc>
          <w:tcPr>
            <w:tcW w:w="701" w:type="pct"/>
            <w:vMerge/>
          </w:tcPr>
          <w:p w14:paraId="04737734" w14:textId="77777777" w:rsidR="00C2544E" w:rsidRPr="00937FCF" w:rsidRDefault="00C2544E" w:rsidP="002422ED">
            <w:pPr>
              <w:snapToGrid w:val="0"/>
              <w:jc w:val="both"/>
              <w:rPr>
                <w:rFonts w:eastAsia="標楷體" w:hint="eastAsia"/>
                <w:u w:val="single"/>
              </w:rPr>
            </w:pPr>
          </w:p>
        </w:tc>
        <w:tc>
          <w:tcPr>
            <w:tcW w:w="851" w:type="pct"/>
          </w:tcPr>
          <w:p w14:paraId="5CB0B505"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23</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56</w:t>
            </w:r>
            <w:r w:rsidRPr="00937FCF">
              <w:rPr>
                <w:rFonts w:eastAsia="標楷體" w:hAnsi="標楷體"/>
              </w:rPr>
              <w:t>條</w:t>
            </w:r>
          </w:p>
        </w:tc>
        <w:tc>
          <w:tcPr>
            <w:tcW w:w="1647" w:type="pct"/>
          </w:tcPr>
          <w:p w14:paraId="021D6453" w14:textId="77777777" w:rsidR="00C2544E" w:rsidRPr="00937FCF" w:rsidRDefault="00C2544E" w:rsidP="002422ED">
            <w:pPr>
              <w:pStyle w:val="19"/>
              <w:snapToGrid w:val="0"/>
              <w:ind w:left="0" w:firstLine="0"/>
              <w:rPr>
                <w:rFonts w:ascii="Times New Roman" w:eastAsia="標楷體" w:hAnsi="標楷體"/>
                <w:sz w:val="24"/>
                <w:szCs w:val="24"/>
                <w:u w:val="single"/>
              </w:rPr>
            </w:pPr>
            <w:r w:rsidRPr="00937FCF">
              <w:rPr>
                <w:rFonts w:ascii="Times New Roman" w:eastAsia="標楷體" w:hAnsi="標楷體"/>
                <w:kern w:val="2"/>
                <w:sz w:val="24"/>
                <w:szCs w:val="24"/>
              </w:rPr>
              <w:t>違反承攬造價限額、工程規模範圍及承攬總額</w:t>
            </w:r>
          </w:p>
        </w:tc>
        <w:tc>
          <w:tcPr>
            <w:tcW w:w="1801" w:type="pct"/>
          </w:tcPr>
          <w:p w14:paraId="3C9E8005" w14:textId="77777777" w:rsidR="00C2544E" w:rsidRPr="00937FCF" w:rsidRDefault="00C2544E" w:rsidP="002422ED">
            <w:pPr>
              <w:snapToGrid w:val="0"/>
              <w:jc w:val="both"/>
              <w:rPr>
                <w:rFonts w:eastAsia="標楷體" w:hint="eastAsia"/>
                <w:u w:val="single"/>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5965640F" w14:textId="77777777" w:rsidTr="002422ED">
        <w:tblPrEx>
          <w:tblCellMar>
            <w:top w:w="0" w:type="dxa"/>
            <w:bottom w:w="0" w:type="dxa"/>
          </w:tblCellMar>
        </w:tblPrEx>
        <w:tc>
          <w:tcPr>
            <w:tcW w:w="701" w:type="pct"/>
            <w:vMerge/>
          </w:tcPr>
          <w:p w14:paraId="117FC20B" w14:textId="77777777" w:rsidR="00C2544E" w:rsidRPr="00937FCF" w:rsidRDefault="00C2544E" w:rsidP="002422ED">
            <w:pPr>
              <w:snapToGrid w:val="0"/>
              <w:jc w:val="both"/>
              <w:rPr>
                <w:rFonts w:eastAsia="標楷體" w:hint="eastAsia"/>
                <w:u w:val="single"/>
              </w:rPr>
            </w:pPr>
          </w:p>
        </w:tc>
        <w:tc>
          <w:tcPr>
            <w:tcW w:w="851" w:type="pct"/>
          </w:tcPr>
          <w:p w14:paraId="6D43E8C0"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26</w:t>
            </w:r>
            <w:r w:rsidRPr="00937FCF">
              <w:rPr>
                <w:rFonts w:eastAsia="標楷體" w:hAnsi="標楷體"/>
              </w:rPr>
              <w:t>條、</w:t>
            </w:r>
          </w:p>
          <w:p w14:paraId="6144F5E6"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56</w:t>
            </w:r>
            <w:r w:rsidRPr="00937FCF">
              <w:rPr>
                <w:rFonts w:eastAsia="標楷體" w:hAnsi="標楷體"/>
              </w:rPr>
              <w:t>條</w:t>
            </w:r>
          </w:p>
        </w:tc>
        <w:tc>
          <w:tcPr>
            <w:tcW w:w="1647" w:type="pct"/>
          </w:tcPr>
          <w:p w14:paraId="2D9A64FA" w14:textId="77777777" w:rsidR="00C2544E" w:rsidRPr="00937FCF" w:rsidRDefault="00C2544E" w:rsidP="002422ED">
            <w:pPr>
              <w:pStyle w:val="19"/>
              <w:snapToGrid w:val="0"/>
              <w:ind w:left="0" w:firstLine="0"/>
              <w:rPr>
                <w:rFonts w:ascii="Times New Roman" w:eastAsia="標楷體" w:hAnsi="標楷體"/>
                <w:sz w:val="24"/>
                <w:szCs w:val="24"/>
                <w:u w:val="single"/>
              </w:rPr>
            </w:pPr>
            <w:r w:rsidRPr="00937FCF">
              <w:rPr>
                <w:rFonts w:ascii="Times New Roman" w:eastAsia="標楷體" w:hAnsi="標楷體"/>
                <w:kern w:val="2"/>
                <w:sz w:val="24"/>
                <w:szCs w:val="24"/>
              </w:rPr>
              <w:t>未依照工程圖樣及說明書製作工地現場施工製造圖及施工計畫書，負責施工</w:t>
            </w:r>
          </w:p>
        </w:tc>
        <w:tc>
          <w:tcPr>
            <w:tcW w:w="1801" w:type="pct"/>
          </w:tcPr>
          <w:p w14:paraId="17209E4B" w14:textId="77777777" w:rsidR="00C2544E" w:rsidRPr="00937FCF" w:rsidRDefault="00C2544E" w:rsidP="002422ED">
            <w:pPr>
              <w:snapToGrid w:val="0"/>
              <w:jc w:val="both"/>
              <w:rPr>
                <w:rFonts w:eastAsia="標楷體" w:hint="eastAsia"/>
                <w:u w:val="single"/>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4BB96BCE" w14:textId="77777777" w:rsidTr="002422ED">
        <w:tblPrEx>
          <w:tblCellMar>
            <w:top w:w="0" w:type="dxa"/>
            <w:bottom w:w="0" w:type="dxa"/>
          </w:tblCellMar>
        </w:tblPrEx>
        <w:tc>
          <w:tcPr>
            <w:tcW w:w="701" w:type="pct"/>
            <w:vMerge/>
          </w:tcPr>
          <w:p w14:paraId="21BC71DC" w14:textId="77777777" w:rsidR="00C2544E" w:rsidRPr="00937FCF" w:rsidRDefault="00C2544E" w:rsidP="002422ED">
            <w:pPr>
              <w:snapToGrid w:val="0"/>
              <w:jc w:val="both"/>
              <w:rPr>
                <w:rFonts w:eastAsia="標楷體" w:hint="eastAsia"/>
                <w:u w:val="single"/>
              </w:rPr>
            </w:pPr>
          </w:p>
        </w:tc>
        <w:tc>
          <w:tcPr>
            <w:tcW w:w="851" w:type="pct"/>
          </w:tcPr>
          <w:p w14:paraId="5568D9AA"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28</w:t>
            </w:r>
            <w:r w:rsidRPr="00937FCF">
              <w:rPr>
                <w:rFonts w:eastAsia="標楷體" w:hAnsi="標楷體"/>
              </w:rPr>
              <w:t>條、</w:t>
            </w:r>
          </w:p>
          <w:p w14:paraId="3273394F"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58</w:t>
            </w:r>
            <w:r w:rsidRPr="00937FCF">
              <w:rPr>
                <w:rFonts w:eastAsia="標楷體" w:hAnsi="標楷體"/>
              </w:rPr>
              <w:t>條</w:t>
            </w:r>
          </w:p>
        </w:tc>
        <w:tc>
          <w:tcPr>
            <w:tcW w:w="1647" w:type="pct"/>
          </w:tcPr>
          <w:p w14:paraId="096A4A6B"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違反營造業負責人設置規定</w:t>
            </w:r>
          </w:p>
        </w:tc>
        <w:tc>
          <w:tcPr>
            <w:tcW w:w="1801" w:type="pct"/>
          </w:tcPr>
          <w:p w14:paraId="4DB59F9F" w14:textId="77777777" w:rsidR="00C2544E" w:rsidRPr="00937FCF" w:rsidRDefault="00C2544E" w:rsidP="002422ED">
            <w:pPr>
              <w:snapToGrid w:val="0"/>
              <w:jc w:val="both"/>
              <w:rPr>
                <w:rFonts w:eastAsia="標楷體" w:hint="eastAsia"/>
                <w:u w:val="single"/>
              </w:rPr>
            </w:pPr>
            <w:r w:rsidRPr="00937FCF">
              <w:rPr>
                <w:rFonts w:eastAsia="標楷體" w:hAnsi="標楷體"/>
              </w:rPr>
              <w:t>處新臺幣</w:t>
            </w:r>
            <w:r w:rsidRPr="00937FCF">
              <w:rPr>
                <w:rFonts w:eastAsia="標楷體" w:hAnsi="標楷體"/>
              </w:rPr>
              <w:t>20</w:t>
            </w:r>
            <w:r w:rsidRPr="00937FCF">
              <w:rPr>
                <w:rFonts w:eastAsia="標楷體" w:hAnsi="標楷體"/>
              </w:rPr>
              <w:t>萬元以上</w:t>
            </w:r>
            <w:r w:rsidRPr="00937FCF">
              <w:rPr>
                <w:rFonts w:eastAsia="標楷體" w:hAnsi="標楷體"/>
              </w:rPr>
              <w:t>1</w:t>
            </w:r>
            <w:r w:rsidRPr="00937FCF">
              <w:rPr>
                <w:rFonts w:eastAsia="標楷體" w:hAnsi="標楷體"/>
              </w:rPr>
              <w:t>百萬元以下罰鍰，並通知該營造業限期辦理解任。屆期不辦理者，對該營造業處新臺幣</w:t>
            </w:r>
            <w:r w:rsidRPr="00937FCF">
              <w:rPr>
                <w:rFonts w:eastAsia="標楷體" w:hAnsi="標楷體"/>
              </w:rPr>
              <w:t>20</w:t>
            </w:r>
            <w:r w:rsidRPr="00937FCF">
              <w:rPr>
                <w:rFonts w:eastAsia="標楷體" w:hAnsi="標楷體"/>
              </w:rPr>
              <w:t>萬元以上</w:t>
            </w:r>
            <w:r w:rsidRPr="00937FCF">
              <w:rPr>
                <w:rFonts w:eastAsia="標楷體" w:hAnsi="標楷體"/>
              </w:rPr>
              <w:t>1</w:t>
            </w:r>
            <w:r w:rsidRPr="00937FCF">
              <w:rPr>
                <w:rFonts w:eastAsia="標楷體" w:hAnsi="標楷體"/>
              </w:rPr>
              <w:t>百萬元以下罰鍰。並得繼續通知該營造業辦理解任，屆期仍不辦理者，得按次連續處罰。</w:t>
            </w:r>
          </w:p>
        </w:tc>
      </w:tr>
      <w:tr w:rsidR="00C2544E" w:rsidRPr="00937FCF" w14:paraId="2F3E1D67" w14:textId="77777777" w:rsidTr="002422ED">
        <w:tblPrEx>
          <w:tblCellMar>
            <w:top w:w="0" w:type="dxa"/>
            <w:bottom w:w="0" w:type="dxa"/>
          </w:tblCellMar>
        </w:tblPrEx>
        <w:tc>
          <w:tcPr>
            <w:tcW w:w="701" w:type="pct"/>
            <w:vMerge/>
          </w:tcPr>
          <w:p w14:paraId="23699DE5" w14:textId="77777777" w:rsidR="00C2544E" w:rsidRPr="00937FCF" w:rsidRDefault="00C2544E" w:rsidP="002422ED">
            <w:pPr>
              <w:snapToGrid w:val="0"/>
              <w:jc w:val="both"/>
              <w:rPr>
                <w:rFonts w:eastAsia="標楷體" w:hint="eastAsia"/>
                <w:u w:val="single"/>
              </w:rPr>
            </w:pPr>
          </w:p>
        </w:tc>
        <w:tc>
          <w:tcPr>
            <w:tcW w:w="851" w:type="pct"/>
          </w:tcPr>
          <w:p w14:paraId="25DB2ECA"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29</w:t>
            </w:r>
            <w:r w:rsidRPr="00937FCF">
              <w:rPr>
                <w:rFonts w:eastAsia="標楷體" w:hAnsi="標楷體"/>
              </w:rPr>
              <w:t>條、</w:t>
            </w:r>
          </w:p>
          <w:p w14:paraId="649EB1A1"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53</w:t>
            </w:r>
            <w:r w:rsidRPr="00937FCF">
              <w:rPr>
                <w:rFonts w:eastAsia="標楷體" w:hAnsi="標楷體"/>
              </w:rPr>
              <w:t>條</w:t>
            </w:r>
          </w:p>
        </w:tc>
        <w:tc>
          <w:tcPr>
            <w:tcW w:w="1647" w:type="pct"/>
          </w:tcPr>
          <w:p w14:paraId="37115ACF" w14:textId="77777777" w:rsidR="00C2544E" w:rsidRPr="00937FCF" w:rsidRDefault="00C2544E" w:rsidP="002422ED">
            <w:pPr>
              <w:pStyle w:val="19"/>
              <w:snapToGrid w:val="0"/>
              <w:ind w:left="0" w:firstLine="0"/>
              <w:rPr>
                <w:rFonts w:ascii="Times New Roman" w:eastAsia="標楷體" w:hAnsi="標楷體"/>
                <w:sz w:val="24"/>
                <w:szCs w:val="24"/>
                <w:u w:val="single"/>
              </w:rPr>
            </w:pPr>
            <w:r w:rsidRPr="00937FCF">
              <w:rPr>
                <w:rFonts w:ascii="Times New Roman" w:eastAsia="標楷體" w:hAnsi="標楷體"/>
                <w:kern w:val="2"/>
                <w:sz w:val="24"/>
                <w:szCs w:val="24"/>
              </w:rPr>
              <w:t>技術士未於工地現場依其專長技能及作業規範進行施工</w:t>
            </w:r>
            <w:r w:rsidRPr="00937FCF">
              <w:rPr>
                <w:rFonts w:ascii="Times New Roman" w:eastAsia="標楷體" w:hAnsi="標楷體"/>
                <w:kern w:val="2"/>
                <w:sz w:val="24"/>
                <w:szCs w:val="24"/>
              </w:rPr>
              <w:lastRenderedPageBreak/>
              <w:t>操作或品質控管，情節重大者</w:t>
            </w:r>
          </w:p>
        </w:tc>
        <w:tc>
          <w:tcPr>
            <w:tcW w:w="1801" w:type="pct"/>
          </w:tcPr>
          <w:p w14:paraId="2FD59190" w14:textId="77777777" w:rsidR="00C2544E" w:rsidRPr="00937FCF" w:rsidRDefault="00C2544E" w:rsidP="002422ED">
            <w:pPr>
              <w:snapToGrid w:val="0"/>
              <w:jc w:val="both"/>
              <w:rPr>
                <w:rFonts w:eastAsia="標楷體" w:hint="eastAsia"/>
                <w:u w:val="single"/>
              </w:rPr>
            </w:pPr>
            <w:r w:rsidRPr="00937FCF">
              <w:rPr>
                <w:rFonts w:eastAsia="標楷體" w:hAnsi="標楷體"/>
              </w:rPr>
              <w:lastRenderedPageBreak/>
              <w:t>予以</w:t>
            </w:r>
            <w:r w:rsidRPr="00937FCF">
              <w:rPr>
                <w:rFonts w:eastAsia="標楷體" w:hAnsi="標楷體"/>
              </w:rPr>
              <w:t>3</w:t>
            </w:r>
            <w:r w:rsidRPr="00937FCF">
              <w:rPr>
                <w:rFonts w:eastAsia="標楷體" w:hAnsi="標楷體"/>
              </w:rPr>
              <w:t>個月以上</w:t>
            </w:r>
            <w:r w:rsidRPr="00937FCF">
              <w:rPr>
                <w:rFonts w:eastAsia="標楷體" w:hAnsi="標楷體"/>
              </w:rPr>
              <w:t>2</w:t>
            </w:r>
            <w:r w:rsidRPr="00937FCF">
              <w:rPr>
                <w:rFonts w:eastAsia="標楷體" w:hAnsi="標楷體"/>
              </w:rPr>
              <w:t>年以下停止執行營造業業務之處分。</w:t>
            </w:r>
          </w:p>
        </w:tc>
      </w:tr>
      <w:tr w:rsidR="00C2544E" w:rsidRPr="00937FCF" w14:paraId="7B8FFD31" w14:textId="77777777" w:rsidTr="002422ED">
        <w:tblPrEx>
          <w:tblCellMar>
            <w:top w:w="0" w:type="dxa"/>
            <w:bottom w:w="0" w:type="dxa"/>
          </w:tblCellMar>
        </w:tblPrEx>
        <w:tc>
          <w:tcPr>
            <w:tcW w:w="701" w:type="pct"/>
            <w:vMerge/>
          </w:tcPr>
          <w:p w14:paraId="7CFAB4F5" w14:textId="77777777" w:rsidR="00C2544E" w:rsidRPr="00937FCF" w:rsidRDefault="00C2544E" w:rsidP="002422ED">
            <w:pPr>
              <w:snapToGrid w:val="0"/>
              <w:jc w:val="both"/>
              <w:rPr>
                <w:rFonts w:eastAsia="標楷體" w:hint="eastAsia"/>
                <w:u w:val="single"/>
              </w:rPr>
            </w:pPr>
          </w:p>
        </w:tc>
        <w:tc>
          <w:tcPr>
            <w:tcW w:w="851" w:type="pct"/>
          </w:tcPr>
          <w:p w14:paraId="38FD1237"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30</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56</w:t>
            </w:r>
            <w:r w:rsidRPr="00937FCF">
              <w:rPr>
                <w:rFonts w:eastAsia="標楷體" w:hAnsi="標楷體"/>
              </w:rPr>
              <w:t>條</w:t>
            </w:r>
          </w:p>
        </w:tc>
        <w:tc>
          <w:tcPr>
            <w:tcW w:w="1647" w:type="pct"/>
          </w:tcPr>
          <w:p w14:paraId="5FB0A185"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違反工地主任設置規定</w:t>
            </w:r>
          </w:p>
        </w:tc>
        <w:tc>
          <w:tcPr>
            <w:tcW w:w="1801" w:type="pct"/>
          </w:tcPr>
          <w:p w14:paraId="1631477B" w14:textId="77777777" w:rsidR="00C2544E" w:rsidRPr="00937FCF" w:rsidRDefault="00C2544E" w:rsidP="002422ED">
            <w:pPr>
              <w:snapToGrid w:val="0"/>
              <w:jc w:val="both"/>
              <w:rPr>
                <w:rFonts w:eastAsia="標楷體" w:hint="eastAsia"/>
                <w:u w:val="single"/>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6F61AF93" w14:textId="77777777" w:rsidTr="002422ED">
        <w:tblPrEx>
          <w:tblCellMar>
            <w:top w:w="0" w:type="dxa"/>
            <w:bottom w:w="0" w:type="dxa"/>
          </w:tblCellMar>
        </w:tblPrEx>
        <w:tc>
          <w:tcPr>
            <w:tcW w:w="701" w:type="pct"/>
            <w:vMerge/>
          </w:tcPr>
          <w:p w14:paraId="5DF133E4" w14:textId="77777777" w:rsidR="00C2544E" w:rsidRPr="00937FCF" w:rsidRDefault="00C2544E" w:rsidP="002422ED">
            <w:pPr>
              <w:snapToGrid w:val="0"/>
              <w:jc w:val="both"/>
              <w:rPr>
                <w:rFonts w:eastAsia="標楷體" w:hint="eastAsia"/>
                <w:u w:val="single"/>
              </w:rPr>
            </w:pPr>
          </w:p>
        </w:tc>
        <w:tc>
          <w:tcPr>
            <w:tcW w:w="851" w:type="pct"/>
          </w:tcPr>
          <w:p w14:paraId="09608BAC"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32</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62</w:t>
            </w:r>
            <w:r w:rsidRPr="00937FCF">
              <w:rPr>
                <w:rFonts w:eastAsia="標楷體" w:hAnsi="標楷體"/>
              </w:rPr>
              <w:t>條</w:t>
            </w:r>
          </w:p>
        </w:tc>
        <w:tc>
          <w:tcPr>
            <w:tcW w:w="1647" w:type="pct"/>
          </w:tcPr>
          <w:p w14:paraId="57DAF0CB" w14:textId="77777777" w:rsidR="00C2544E" w:rsidRPr="00937FCF" w:rsidRDefault="00C2544E" w:rsidP="002422ED">
            <w:pPr>
              <w:snapToGrid w:val="0"/>
              <w:ind w:left="487" w:hangingChars="203" w:hanging="487"/>
              <w:jc w:val="both"/>
              <w:rPr>
                <w:rFonts w:eastAsia="標楷體" w:hAnsi="標楷體"/>
              </w:rPr>
            </w:pPr>
            <w:r w:rsidRPr="00937FCF">
              <w:rPr>
                <w:rFonts w:eastAsia="標楷體" w:hAnsi="標楷體"/>
              </w:rPr>
              <w:t>一、依施工計畫書執行按圖施工。</w:t>
            </w:r>
          </w:p>
          <w:p w14:paraId="05547524" w14:textId="77777777" w:rsidR="00C2544E" w:rsidRPr="00937FCF" w:rsidRDefault="00C2544E" w:rsidP="002422ED">
            <w:pPr>
              <w:snapToGrid w:val="0"/>
              <w:ind w:left="487" w:hangingChars="203" w:hanging="487"/>
              <w:jc w:val="both"/>
              <w:rPr>
                <w:rFonts w:eastAsia="標楷體" w:hAnsi="標楷體"/>
              </w:rPr>
            </w:pPr>
            <w:r w:rsidRPr="00937FCF">
              <w:rPr>
                <w:rFonts w:eastAsia="標楷體" w:hAnsi="標楷體"/>
              </w:rPr>
              <w:t>二、按日填報施工日誌。</w:t>
            </w:r>
          </w:p>
          <w:p w14:paraId="141E8DF1" w14:textId="77777777" w:rsidR="00C2544E" w:rsidRPr="00937FCF" w:rsidRDefault="00C2544E" w:rsidP="002422ED">
            <w:pPr>
              <w:snapToGrid w:val="0"/>
              <w:ind w:left="487" w:hangingChars="203" w:hanging="487"/>
              <w:jc w:val="both"/>
              <w:rPr>
                <w:rFonts w:eastAsia="標楷體" w:hAnsi="標楷體"/>
              </w:rPr>
            </w:pPr>
            <w:r w:rsidRPr="00937FCF">
              <w:rPr>
                <w:rFonts w:eastAsia="標楷體" w:hAnsi="標楷體"/>
              </w:rPr>
              <w:t>三、工地之人員、機具及材料等管理。</w:t>
            </w:r>
          </w:p>
          <w:p w14:paraId="7338224D" w14:textId="77777777" w:rsidR="00C2544E" w:rsidRPr="00937FCF" w:rsidRDefault="00C2544E" w:rsidP="002422ED">
            <w:pPr>
              <w:snapToGrid w:val="0"/>
              <w:ind w:left="487" w:hangingChars="203" w:hanging="487"/>
              <w:jc w:val="both"/>
              <w:rPr>
                <w:rFonts w:eastAsia="標楷體" w:hAnsi="標楷體"/>
              </w:rPr>
            </w:pPr>
            <w:r w:rsidRPr="00937FCF">
              <w:rPr>
                <w:rFonts w:eastAsia="標楷體" w:hAnsi="標楷體"/>
              </w:rPr>
              <w:t>四、工地勞工安全衛生事項之督導、公共環境與安全之維護及其他工地行政事務。</w:t>
            </w:r>
          </w:p>
          <w:p w14:paraId="4B88D650"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五、工地遇緊急異常狀況之通報。</w:t>
            </w:r>
          </w:p>
        </w:tc>
        <w:tc>
          <w:tcPr>
            <w:tcW w:w="1801" w:type="pct"/>
          </w:tcPr>
          <w:p w14:paraId="5B929C18" w14:textId="77777777" w:rsidR="00C2544E" w:rsidRPr="00937FCF" w:rsidRDefault="00C2544E" w:rsidP="002422ED">
            <w:pPr>
              <w:snapToGrid w:val="0"/>
              <w:jc w:val="both"/>
              <w:rPr>
                <w:rFonts w:eastAsia="標楷體" w:hAnsi="標楷體"/>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年以下停止執行營造業工地主任業務之處分。</w:t>
            </w:r>
          </w:p>
          <w:p w14:paraId="227B272D" w14:textId="77777777" w:rsidR="00C2544E" w:rsidRPr="00937FCF" w:rsidRDefault="00C2544E" w:rsidP="002422ED">
            <w:pPr>
              <w:snapToGrid w:val="0"/>
              <w:jc w:val="both"/>
              <w:rPr>
                <w:rFonts w:eastAsia="標楷體" w:hAnsi="標楷體"/>
              </w:rPr>
            </w:pPr>
            <w:r w:rsidRPr="00937FCF">
              <w:rPr>
                <w:rFonts w:eastAsia="標楷體" w:hAnsi="標楷體"/>
              </w:rPr>
              <w:t>營造業工地主任經依前項規定受警告處分</w:t>
            </w:r>
            <w:r w:rsidRPr="00937FCF">
              <w:rPr>
                <w:rFonts w:eastAsia="標楷體" w:hAnsi="標楷體"/>
              </w:rPr>
              <w:t>3</w:t>
            </w:r>
            <w:r w:rsidRPr="00937FCF">
              <w:rPr>
                <w:rFonts w:eastAsia="標楷體" w:hAnsi="標楷體"/>
              </w:rPr>
              <w:t>次者，予以</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年以下停止執行營造業工地主任業務之處分；受停止執行營造業工地主任業務處分期間累計滿</w:t>
            </w:r>
            <w:r w:rsidRPr="00937FCF">
              <w:rPr>
                <w:rFonts w:eastAsia="標楷體" w:hAnsi="標楷體"/>
              </w:rPr>
              <w:t>3</w:t>
            </w:r>
            <w:r w:rsidRPr="00937FCF">
              <w:rPr>
                <w:rFonts w:eastAsia="標楷體" w:hAnsi="標楷體"/>
              </w:rPr>
              <w:t>年者，廢止其工地主任執業證。</w:t>
            </w:r>
          </w:p>
          <w:p w14:paraId="699AB6BF" w14:textId="77777777" w:rsidR="00C2544E" w:rsidRPr="00937FCF" w:rsidRDefault="00C2544E" w:rsidP="002422ED">
            <w:pPr>
              <w:snapToGrid w:val="0"/>
              <w:jc w:val="both"/>
              <w:rPr>
                <w:rFonts w:eastAsia="標楷體" w:hint="eastAsia"/>
                <w:u w:val="single"/>
              </w:rPr>
            </w:pPr>
            <w:r w:rsidRPr="00937FCF">
              <w:rPr>
                <w:rFonts w:eastAsia="標楷體" w:hAnsi="標楷體"/>
              </w:rPr>
              <w:t>前項工地主任執業證自廢止之日起</w:t>
            </w:r>
            <w:r w:rsidRPr="00937FCF">
              <w:rPr>
                <w:rFonts w:eastAsia="標楷體" w:hAnsi="標楷體"/>
              </w:rPr>
              <w:t>5</w:t>
            </w:r>
            <w:r w:rsidRPr="00937FCF">
              <w:rPr>
                <w:rFonts w:eastAsia="標楷體" w:hAnsi="標楷體"/>
              </w:rPr>
              <w:t>年內，其工地主任不得重新申請執業證。</w:t>
            </w:r>
          </w:p>
        </w:tc>
      </w:tr>
      <w:tr w:rsidR="00C2544E" w:rsidRPr="00937FCF" w14:paraId="164ECE80" w14:textId="77777777" w:rsidTr="002422ED">
        <w:tblPrEx>
          <w:tblCellMar>
            <w:top w:w="0" w:type="dxa"/>
            <w:bottom w:w="0" w:type="dxa"/>
          </w:tblCellMar>
        </w:tblPrEx>
        <w:tc>
          <w:tcPr>
            <w:tcW w:w="701" w:type="pct"/>
            <w:vMerge/>
          </w:tcPr>
          <w:p w14:paraId="119993B7" w14:textId="77777777" w:rsidR="00C2544E" w:rsidRPr="00937FCF" w:rsidRDefault="00C2544E" w:rsidP="002422ED">
            <w:pPr>
              <w:snapToGrid w:val="0"/>
              <w:jc w:val="both"/>
              <w:rPr>
                <w:rFonts w:eastAsia="標楷體" w:hint="eastAsia"/>
                <w:u w:val="single"/>
              </w:rPr>
            </w:pPr>
          </w:p>
        </w:tc>
        <w:tc>
          <w:tcPr>
            <w:tcW w:w="851" w:type="pct"/>
          </w:tcPr>
          <w:p w14:paraId="4BC489F4"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33</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56</w:t>
            </w:r>
            <w:r w:rsidRPr="00937FCF">
              <w:rPr>
                <w:rFonts w:eastAsia="標楷體" w:hAnsi="標楷體"/>
              </w:rPr>
              <w:t>條</w:t>
            </w:r>
          </w:p>
        </w:tc>
        <w:tc>
          <w:tcPr>
            <w:tcW w:w="1647" w:type="pct"/>
          </w:tcPr>
          <w:p w14:paraId="4DED3181"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違反技術士設置規定</w:t>
            </w:r>
          </w:p>
        </w:tc>
        <w:tc>
          <w:tcPr>
            <w:tcW w:w="1801" w:type="pct"/>
          </w:tcPr>
          <w:p w14:paraId="1F90EFDE" w14:textId="77777777" w:rsidR="00C2544E" w:rsidRPr="00937FCF" w:rsidRDefault="00C2544E" w:rsidP="002422ED">
            <w:pPr>
              <w:snapToGrid w:val="0"/>
              <w:jc w:val="both"/>
              <w:rPr>
                <w:rFonts w:eastAsia="標楷體" w:hint="eastAsia"/>
                <w:u w:val="single"/>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60D71C92" w14:textId="77777777" w:rsidTr="002422ED">
        <w:tblPrEx>
          <w:tblCellMar>
            <w:top w:w="0" w:type="dxa"/>
            <w:bottom w:w="0" w:type="dxa"/>
          </w:tblCellMar>
        </w:tblPrEx>
        <w:tc>
          <w:tcPr>
            <w:tcW w:w="701" w:type="pct"/>
            <w:vMerge/>
          </w:tcPr>
          <w:p w14:paraId="6854B67A" w14:textId="77777777" w:rsidR="00C2544E" w:rsidRPr="00937FCF" w:rsidRDefault="00C2544E" w:rsidP="002422ED">
            <w:pPr>
              <w:snapToGrid w:val="0"/>
              <w:jc w:val="both"/>
              <w:rPr>
                <w:rFonts w:eastAsia="標楷體" w:hint="eastAsia"/>
                <w:u w:val="single"/>
              </w:rPr>
            </w:pPr>
          </w:p>
        </w:tc>
        <w:tc>
          <w:tcPr>
            <w:tcW w:w="851" w:type="pct"/>
          </w:tcPr>
          <w:p w14:paraId="14E94615"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36</w:t>
            </w:r>
            <w:r w:rsidRPr="00937FCF">
              <w:rPr>
                <w:rFonts w:eastAsia="標楷體" w:hAnsi="標楷體"/>
              </w:rPr>
              <w:t>條、</w:t>
            </w:r>
          </w:p>
          <w:p w14:paraId="54324C59"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63</w:t>
            </w:r>
            <w:r w:rsidRPr="00937FCF">
              <w:rPr>
                <w:rFonts w:eastAsia="標楷體" w:hAnsi="標楷體"/>
              </w:rPr>
              <w:t>條</w:t>
            </w:r>
          </w:p>
        </w:tc>
        <w:tc>
          <w:tcPr>
            <w:tcW w:w="1647" w:type="pct"/>
          </w:tcPr>
          <w:p w14:paraId="28A7DF6E" w14:textId="77777777" w:rsidR="00C2544E" w:rsidRPr="00937FCF" w:rsidRDefault="00C2544E" w:rsidP="002422ED">
            <w:pPr>
              <w:pStyle w:val="19"/>
              <w:snapToGrid w:val="0"/>
              <w:ind w:left="0" w:firstLine="0"/>
              <w:rPr>
                <w:rFonts w:ascii="Times New Roman" w:eastAsia="標楷體" w:hAnsi="標楷體"/>
                <w:sz w:val="24"/>
                <w:szCs w:val="24"/>
                <w:u w:val="single"/>
              </w:rPr>
            </w:pPr>
            <w:r w:rsidRPr="00937FCF">
              <w:rPr>
                <w:rFonts w:ascii="Times New Roman" w:eastAsia="標楷體" w:hAnsi="標楷體"/>
                <w:kern w:val="2"/>
                <w:sz w:val="24"/>
                <w:szCs w:val="24"/>
              </w:rPr>
              <w:t>土木包工業負責人違反應負責辦理之工作</w:t>
            </w:r>
          </w:p>
        </w:tc>
        <w:tc>
          <w:tcPr>
            <w:tcW w:w="1801" w:type="pct"/>
          </w:tcPr>
          <w:p w14:paraId="4B33446B" w14:textId="77777777" w:rsidR="00C2544E" w:rsidRPr="00937FCF" w:rsidRDefault="00C2544E" w:rsidP="002422ED">
            <w:pPr>
              <w:snapToGrid w:val="0"/>
              <w:jc w:val="both"/>
              <w:rPr>
                <w:rFonts w:eastAsia="標楷體" w:hAnsi="標楷體"/>
              </w:rPr>
            </w:pPr>
            <w:r w:rsidRPr="00937FCF">
              <w:rPr>
                <w:rFonts w:eastAsia="標楷體" w:hAnsi="標楷體"/>
              </w:rPr>
              <w:t>按其情節輕重，予以該土木包工業</w:t>
            </w:r>
            <w:r w:rsidRPr="00937FCF">
              <w:rPr>
                <w:rFonts w:eastAsia="標楷體" w:hAnsi="標楷體"/>
              </w:rPr>
              <w:t>3</w:t>
            </w:r>
            <w:r w:rsidRPr="00937FCF">
              <w:rPr>
                <w:rFonts w:eastAsia="標楷體" w:hAnsi="標楷體"/>
              </w:rPr>
              <w:t>個月以上</w:t>
            </w:r>
            <w:r w:rsidRPr="00937FCF">
              <w:rPr>
                <w:rFonts w:eastAsia="標楷體" w:hAnsi="標楷體"/>
              </w:rPr>
              <w:t>2</w:t>
            </w:r>
            <w:r w:rsidRPr="00937FCF">
              <w:rPr>
                <w:rFonts w:eastAsia="標楷體" w:hAnsi="標楷體"/>
              </w:rPr>
              <w:t>年以下停業處分。</w:t>
            </w:r>
          </w:p>
          <w:p w14:paraId="08D4A553" w14:textId="77777777" w:rsidR="00C2544E" w:rsidRPr="00937FCF" w:rsidRDefault="00C2544E" w:rsidP="002422ED">
            <w:pPr>
              <w:snapToGrid w:val="0"/>
              <w:jc w:val="both"/>
              <w:rPr>
                <w:rFonts w:eastAsia="標楷體" w:hint="eastAsia"/>
                <w:u w:val="single"/>
              </w:rPr>
            </w:pPr>
          </w:p>
        </w:tc>
      </w:tr>
      <w:tr w:rsidR="00C2544E" w:rsidRPr="00937FCF" w14:paraId="5865FE23" w14:textId="77777777" w:rsidTr="002422ED">
        <w:tblPrEx>
          <w:tblCellMar>
            <w:top w:w="0" w:type="dxa"/>
            <w:bottom w:w="0" w:type="dxa"/>
          </w:tblCellMar>
        </w:tblPrEx>
        <w:tc>
          <w:tcPr>
            <w:tcW w:w="701" w:type="pct"/>
            <w:vMerge/>
          </w:tcPr>
          <w:p w14:paraId="376FE874" w14:textId="77777777" w:rsidR="00C2544E" w:rsidRPr="00937FCF" w:rsidRDefault="00C2544E" w:rsidP="002422ED">
            <w:pPr>
              <w:snapToGrid w:val="0"/>
              <w:jc w:val="both"/>
              <w:rPr>
                <w:rFonts w:eastAsia="標楷體" w:hint="eastAsia"/>
                <w:u w:val="single"/>
              </w:rPr>
            </w:pPr>
          </w:p>
        </w:tc>
        <w:tc>
          <w:tcPr>
            <w:tcW w:w="851" w:type="pct"/>
          </w:tcPr>
          <w:p w14:paraId="5B3574B1"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37</w:t>
            </w:r>
            <w:r w:rsidRPr="00937FCF">
              <w:rPr>
                <w:rFonts w:eastAsia="標楷體" w:hAnsi="標楷體"/>
              </w:rPr>
              <w:t>條第</w:t>
            </w:r>
            <w:r w:rsidRPr="00937FCF">
              <w:rPr>
                <w:rFonts w:eastAsia="標楷體" w:hAnsi="標楷體"/>
              </w:rPr>
              <w:t>2</w:t>
            </w:r>
            <w:r w:rsidRPr="00937FCF">
              <w:rPr>
                <w:rFonts w:eastAsia="標楷體" w:hAnsi="標楷體"/>
              </w:rPr>
              <w:t>項、第</w:t>
            </w:r>
            <w:r w:rsidRPr="00937FCF">
              <w:rPr>
                <w:rFonts w:eastAsia="標楷體" w:hAnsi="標楷體"/>
              </w:rPr>
              <w:t>59</w:t>
            </w:r>
            <w:r w:rsidRPr="00937FCF">
              <w:rPr>
                <w:rFonts w:eastAsia="標楷體" w:hAnsi="標楷體"/>
              </w:rPr>
              <w:t>條</w:t>
            </w:r>
          </w:p>
        </w:tc>
        <w:tc>
          <w:tcPr>
            <w:tcW w:w="1647" w:type="pct"/>
          </w:tcPr>
          <w:p w14:paraId="2CCAA03D" w14:textId="77777777" w:rsidR="00C2544E" w:rsidRPr="00937FCF" w:rsidRDefault="00C2544E" w:rsidP="002422ED">
            <w:pPr>
              <w:pStyle w:val="19"/>
              <w:snapToGrid w:val="0"/>
              <w:ind w:left="0" w:firstLine="0"/>
              <w:rPr>
                <w:rFonts w:ascii="Times New Roman" w:eastAsia="標楷體" w:hAnsi="標楷體"/>
                <w:kern w:val="2"/>
                <w:sz w:val="24"/>
                <w:szCs w:val="24"/>
              </w:rPr>
            </w:pPr>
            <w:r w:rsidRPr="00937FCF">
              <w:rPr>
                <w:rFonts w:ascii="Times New Roman" w:eastAsia="標楷體" w:hAnsi="標楷體"/>
                <w:kern w:val="2"/>
                <w:sz w:val="24"/>
                <w:szCs w:val="24"/>
              </w:rPr>
              <w:t>營造業負責人未盡告知定作人義務或適時處理</w:t>
            </w:r>
          </w:p>
        </w:tc>
        <w:tc>
          <w:tcPr>
            <w:tcW w:w="1801" w:type="pct"/>
          </w:tcPr>
          <w:p w14:paraId="74721A40" w14:textId="77777777" w:rsidR="00C2544E" w:rsidRPr="00937FCF" w:rsidRDefault="00C2544E" w:rsidP="002422ED">
            <w:pPr>
              <w:snapToGrid w:val="0"/>
              <w:jc w:val="both"/>
              <w:rPr>
                <w:rFonts w:eastAsia="標楷體" w:hint="eastAsia"/>
                <w:u w:val="single"/>
              </w:rPr>
            </w:pPr>
            <w:r w:rsidRPr="00937FCF">
              <w:rPr>
                <w:rFonts w:eastAsia="標楷體" w:hAnsi="標楷體"/>
              </w:rPr>
              <w:t>處新臺幣</w:t>
            </w:r>
            <w:r w:rsidRPr="00937FCF">
              <w:rPr>
                <w:rFonts w:eastAsia="標楷體" w:hAnsi="標楷體"/>
              </w:rPr>
              <w:t>5</w:t>
            </w:r>
            <w:r w:rsidRPr="00937FCF">
              <w:rPr>
                <w:rFonts w:eastAsia="標楷體" w:hAnsi="標楷體"/>
              </w:rPr>
              <w:t>萬元以上</w:t>
            </w:r>
            <w:r w:rsidRPr="00937FCF">
              <w:rPr>
                <w:rFonts w:eastAsia="標楷體" w:hAnsi="標楷體"/>
              </w:rPr>
              <w:t>50</w:t>
            </w:r>
            <w:r w:rsidRPr="00937FCF">
              <w:rPr>
                <w:rFonts w:eastAsia="標楷體" w:hAnsi="標楷體"/>
              </w:rPr>
              <w:t>萬元以下罰鍰。</w:t>
            </w:r>
          </w:p>
        </w:tc>
      </w:tr>
      <w:tr w:rsidR="00C2544E" w:rsidRPr="00937FCF" w14:paraId="757EDD3F" w14:textId="77777777" w:rsidTr="002422ED">
        <w:tblPrEx>
          <w:tblCellMar>
            <w:top w:w="0" w:type="dxa"/>
            <w:bottom w:w="0" w:type="dxa"/>
          </w:tblCellMar>
        </w:tblPrEx>
        <w:tc>
          <w:tcPr>
            <w:tcW w:w="701" w:type="pct"/>
            <w:vMerge/>
          </w:tcPr>
          <w:p w14:paraId="5BD36C57" w14:textId="77777777" w:rsidR="00C2544E" w:rsidRPr="00937FCF" w:rsidRDefault="00C2544E" w:rsidP="002422ED">
            <w:pPr>
              <w:snapToGrid w:val="0"/>
              <w:jc w:val="both"/>
              <w:rPr>
                <w:rFonts w:eastAsia="標楷體" w:hint="eastAsia"/>
                <w:u w:val="single"/>
              </w:rPr>
            </w:pPr>
          </w:p>
        </w:tc>
        <w:tc>
          <w:tcPr>
            <w:tcW w:w="851" w:type="pct"/>
          </w:tcPr>
          <w:p w14:paraId="58F02776"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38</w:t>
            </w:r>
            <w:r w:rsidRPr="00937FCF">
              <w:rPr>
                <w:rFonts w:eastAsia="標楷體" w:hAnsi="標楷體"/>
              </w:rPr>
              <w:t>條、</w:t>
            </w:r>
          </w:p>
          <w:p w14:paraId="1026BC40"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59</w:t>
            </w:r>
            <w:r w:rsidRPr="00937FCF">
              <w:rPr>
                <w:rFonts w:eastAsia="標楷體" w:hAnsi="標楷體"/>
              </w:rPr>
              <w:t>條</w:t>
            </w:r>
          </w:p>
        </w:tc>
        <w:tc>
          <w:tcPr>
            <w:tcW w:w="1647" w:type="pct"/>
          </w:tcPr>
          <w:p w14:paraId="3910A9AF" w14:textId="77777777" w:rsidR="00C2544E" w:rsidRPr="00937FCF" w:rsidRDefault="00C2544E" w:rsidP="002422ED">
            <w:pPr>
              <w:pStyle w:val="19"/>
              <w:snapToGrid w:val="0"/>
              <w:ind w:left="0" w:firstLine="0"/>
              <w:rPr>
                <w:rFonts w:ascii="Times New Roman" w:eastAsia="標楷體" w:hAnsi="標楷體"/>
                <w:kern w:val="2"/>
                <w:sz w:val="24"/>
                <w:szCs w:val="24"/>
              </w:rPr>
            </w:pPr>
            <w:r w:rsidRPr="00937FCF">
              <w:rPr>
                <w:rFonts w:ascii="Times New Roman" w:eastAsia="標楷體" w:hAnsi="標楷體"/>
                <w:kern w:val="2"/>
                <w:sz w:val="24"/>
                <w:szCs w:val="24"/>
              </w:rPr>
              <w:t>營造業負責人未即時為必要之避免危險措施</w:t>
            </w:r>
          </w:p>
        </w:tc>
        <w:tc>
          <w:tcPr>
            <w:tcW w:w="1801" w:type="pct"/>
          </w:tcPr>
          <w:p w14:paraId="4F4A6E86" w14:textId="77777777" w:rsidR="00C2544E" w:rsidRPr="00937FCF" w:rsidRDefault="00C2544E" w:rsidP="002422ED">
            <w:pPr>
              <w:snapToGrid w:val="0"/>
              <w:jc w:val="both"/>
              <w:rPr>
                <w:rFonts w:eastAsia="標楷體" w:hint="eastAsia"/>
                <w:u w:val="single"/>
              </w:rPr>
            </w:pPr>
            <w:r w:rsidRPr="00937FCF">
              <w:rPr>
                <w:rFonts w:eastAsia="標楷體" w:hAnsi="標楷體"/>
              </w:rPr>
              <w:t>處新臺幣</w:t>
            </w:r>
            <w:r w:rsidRPr="00937FCF">
              <w:rPr>
                <w:rFonts w:eastAsia="標楷體" w:hAnsi="標楷體"/>
              </w:rPr>
              <w:t>5</w:t>
            </w:r>
            <w:r w:rsidRPr="00937FCF">
              <w:rPr>
                <w:rFonts w:eastAsia="標楷體" w:hAnsi="標楷體"/>
              </w:rPr>
              <w:t>萬元以上</w:t>
            </w:r>
            <w:r w:rsidRPr="00937FCF">
              <w:rPr>
                <w:rFonts w:eastAsia="標楷體" w:hAnsi="標楷體"/>
              </w:rPr>
              <w:t>50</w:t>
            </w:r>
            <w:r w:rsidRPr="00937FCF">
              <w:rPr>
                <w:rFonts w:eastAsia="標楷體" w:hAnsi="標楷體"/>
              </w:rPr>
              <w:t>萬元以下罰鍰。</w:t>
            </w:r>
          </w:p>
        </w:tc>
      </w:tr>
      <w:tr w:rsidR="00C2544E" w:rsidRPr="00937FCF" w14:paraId="7F9A2668" w14:textId="77777777" w:rsidTr="002422ED">
        <w:tblPrEx>
          <w:tblCellMar>
            <w:top w:w="0" w:type="dxa"/>
            <w:bottom w:w="0" w:type="dxa"/>
          </w:tblCellMar>
        </w:tblPrEx>
        <w:tc>
          <w:tcPr>
            <w:tcW w:w="701" w:type="pct"/>
            <w:vMerge/>
          </w:tcPr>
          <w:p w14:paraId="1EFAC089" w14:textId="77777777" w:rsidR="00C2544E" w:rsidRPr="00937FCF" w:rsidRDefault="00C2544E" w:rsidP="002422ED">
            <w:pPr>
              <w:snapToGrid w:val="0"/>
              <w:jc w:val="both"/>
              <w:rPr>
                <w:rFonts w:eastAsia="標楷體" w:hint="eastAsia"/>
                <w:u w:val="single"/>
              </w:rPr>
            </w:pPr>
          </w:p>
        </w:tc>
        <w:tc>
          <w:tcPr>
            <w:tcW w:w="851" w:type="pct"/>
          </w:tcPr>
          <w:p w14:paraId="14B90AFC"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39</w:t>
            </w:r>
            <w:r w:rsidRPr="00937FCF">
              <w:rPr>
                <w:rFonts w:eastAsia="標楷體" w:hAnsi="標楷體"/>
              </w:rPr>
              <w:t>條</w:t>
            </w:r>
          </w:p>
        </w:tc>
        <w:tc>
          <w:tcPr>
            <w:tcW w:w="1647" w:type="pct"/>
          </w:tcPr>
          <w:p w14:paraId="19E71667" w14:textId="77777777" w:rsidR="00C2544E" w:rsidRPr="00937FCF" w:rsidRDefault="00C2544E" w:rsidP="002422ED">
            <w:pPr>
              <w:pStyle w:val="19"/>
              <w:snapToGrid w:val="0"/>
              <w:ind w:left="0" w:firstLine="0"/>
              <w:rPr>
                <w:rFonts w:ascii="Times New Roman" w:eastAsia="標楷體" w:hAnsi="標楷體"/>
                <w:kern w:val="2"/>
                <w:sz w:val="24"/>
                <w:szCs w:val="24"/>
              </w:rPr>
            </w:pPr>
            <w:r w:rsidRPr="00937FCF">
              <w:rPr>
                <w:rFonts w:ascii="Times New Roman" w:eastAsia="標楷體" w:hAnsi="標楷體"/>
                <w:kern w:val="2"/>
                <w:sz w:val="24"/>
                <w:szCs w:val="24"/>
              </w:rPr>
              <w:t>營造業負責人或專任工程人員違反第</w:t>
            </w:r>
            <w:r w:rsidRPr="00937FCF">
              <w:rPr>
                <w:rFonts w:ascii="Times New Roman" w:eastAsia="標楷體" w:hAnsi="標楷體"/>
                <w:kern w:val="2"/>
                <w:sz w:val="24"/>
                <w:szCs w:val="24"/>
              </w:rPr>
              <w:t>37</w:t>
            </w:r>
            <w:r w:rsidRPr="00937FCF">
              <w:rPr>
                <w:rFonts w:ascii="Times New Roman" w:eastAsia="標楷體" w:hAnsi="標楷體"/>
                <w:kern w:val="2"/>
                <w:sz w:val="24"/>
                <w:szCs w:val="24"/>
              </w:rPr>
              <w:t>條第</w:t>
            </w:r>
            <w:r w:rsidRPr="00937FCF">
              <w:rPr>
                <w:rFonts w:ascii="Times New Roman" w:eastAsia="標楷體" w:hAnsi="標楷體"/>
                <w:kern w:val="2"/>
                <w:sz w:val="24"/>
                <w:szCs w:val="24"/>
              </w:rPr>
              <w:t>1</w:t>
            </w:r>
            <w:r w:rsidRPr="00937FCF">
              <w:rPr>
                <w:rFonts w:ascii="Times New Roman" w:eastAsia="標楷體" w:hAnsi="標楷體"/>
                <w:kern w:val="2"/>
                <w:sz w:val="24"/>
                <w:szCs w:val="24"/>
              </w:rPr>
              <w:t>項、第</w:t>
            </w:r>
            <w:r w:rsidRPr="00937FCF">
              <w:rPr>
                <w:rFonts w:ascii="Times New Roman" w:eastAsia="標楷體" w:hAnsi="標楷體"/>
                <w:kern w:val="2"/>
                <w:sz w:val="24"/>
                <w:szCs w:val="24"/>
              </w:rPr>
              <w:t>2</w:t>
            </w:r>
            <w:r w:rsidRPr="00937FCF">
              <w:rPr>
                <w:rFonts w:ascii="Times New Roman" w:eastAsia="標楷體" w:hAnsi="標楷體"/>
                <w:kern w:val="2"/>
                <w:sz w:val="24"/>
                <w:szCs w:val="24"/>
              </w:rPr>
              <w:t>項或前條規定致生公共危險</w:t>
            </w:r>
          </w:p>
        </w:tc>
        <w:tc>
          <w:tcPr>
            <w:tcW w:w="1801" w:type="pct"/>
          </w:tcPr>
          <w:p w14:paraId="51533161" w14:textId="77777777" w:rsidR="00C2544E" w:rsidRPr="00937FCF" w:rsidRDefault="00C2544E" w:rsidP="002422ED">
            <w:pPr>
              <w:snapToGrid w:val="0"/>
              <w:jc w:val="both"/>
              <w:rPr>
                <w:rFonts w:eastAsia="標楷體" w:hint="eastAsia"/>
                <w:u w:val="single"/>
              </w:rPr>
            </w:pPr>
            <w:r w:rsidRPr="00937FCF">
              <w:rPr>
                <w:rFonts w:eastAsia="標楷體" w:hAnsi="標楷體"/>
              </w:rPr>
              <w:t>視其情形分別依法負其責任</w:t>
            </w:r>
          </w:p>
        </w:tc>
      </w:tr>
      <w:tr w:rsidR="00C2544E" w:rsidRPr="00937FCF" w14:paraId="5481FDA4" w14:textId="77777777" w:rsidTr="002422ED">
        <w:tblPrEx>
          <w:tblCellMar>
            <w:top w:w="0" w:type="dxa"/>
            <w:bottom w:w="0" w:type="dxa"/>
          </w:tblCellMar>
        </w:tblPrEx>
        <w:tc>
          <w:tcPr>
            <w:tcW w:w="701" w:type="pct"/>
            <w:vMerge/>
          </w:tcPr>
          <w:p w14:paraId="57C0719F" w14:textId="77777777" w:rsidR="00C2544E" w:rsidRPr="00937FCF" w:rsidRDefault="00C2544E" w:rsidP="002422ED">
            <w:pPr>
              <w:snapToGrid w:val="0"/>
              <w:jc w:val="both"/>
              <w:rPr>
                <w:rFonts w:eastAsia="標楷體" w:hint="eastAsia"/>
                <w:u w:val="single"/>
              </w:rPr>
            </w:pPr>
          </w:p>
        </w:tc>
        <w:tc>
          <w:tcPr>
            <w:tcW w:w="851" w:type="pct"/>
          </w:tcPr>
          <w:p w14:paraId="0CD3B4C3"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40</w:t>
            </w:r>
            <w:r w:rsidRPr="00937FCF">
              <w:rPr>
                <w:rFonts w:eastAsia="標楷體" w:hAnsi="標楷體"/>
              </w:rPr>
              <w:t>條、</w:t>
            </w:r>
          </w:p>
          <w:p w14:paraId="30CA41B5"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56</w:t>
            </w:r>
            <w:r w:rsidRPr="00937FCF">
              <w:rPr>
                <w:rFonts w:eastAsia="標楷體" w:hAnsi="標楷體"/>
              </w:rPr>
              <w:t>條</w:t>
            </w:r>
          </w:p>
        </w:tc>
        <w:tc>
          <w:tcPr>
            <w:tcW w:w="1647" w:type="pct"/>
          </w:tcPr>
          <w:p w14:paraId="5A477E51" w14:textId="77777777" w:rsidR="00C2544E" w:rsidRPr="00937FCF" w:rsidRDefault="00C2544E" w:rsidP="002422ED">
            <w:pPr>
              <w:pStyle w:val="19"/>
              <w:snapToGrid w:val="0"/>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違反專任工程人員離職或因故不能執行業務之處置規定</w:t>
            </w:r>
          </w:p>
        </w:tc>
        <w:tc>
          <w:tcPr>
            <w:tcW w:w="1801" w:type="pct"/>
          </w:tcPr>
          <w:p w14:paraId="03C5C0CC" w14:textId="77777777" w:rsidR="00C2544E" w:rsidRPr="00937FCF" w:rsidRDefault="00C2544E" w:rsidP="002422ED">
            <w:pPr>
              <w:snapToGrid w:val="0"/>
              <w:jc w:val="both"/>
              <w:rPr>
                <w:rFonts w:eastAsia="標楷體" w:hint="eastAsia"/>
                <w:u w:val="single"/>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24D652F0" w14:textId="77777777" w:rsidTr="002422ED">
        <w:tblPrEx>
          <w:tblCellMar>
            <w:top w:w="0" w:type="dxa"/>
            <w:bottom w:w="0" w:type="dxa"/>
          </w:tblCellMar>
        </w:tblPrEx>
        <w:tc>
          <w:tcPr>
            <w:tcW w:w="701" w:type="pct"/>
            <w:vMerge/>
          </w:tcPr>
          <w:p w14:paraId="19EC6AE0" w14:textId="77777777" w:rsidR="00C2544E" w:rsidRPr="00937FCF" w:rsidRDefault="00C2544E" w:rsidP="002422ED">
            <w:pPr>
              <w:snapToGrid w:val="0"/>
              <w:jc w:val="both"/>
              <w:rPr>
                <w:rFonts w:eastAsia="標楷體" w:hint="eastAsia"/>
                <w:u w:val="single"/>
              </w:rPr>
            </w:pPr>
          </w:p>
        </w:tc>
        <w:tc>
          <w:tcPr>
            <w:tcW w:w="851" w:type="pct"/>
          </w:tcPr>
          <w:p w14:paraId="1DCCD53D"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41</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62</w:t>
            </w:r>
            <w:r w:rsidRPr="00937FCF">
              <w:rPr>
                <w:rFonts w:eastAsia="標楷體" w:hAnsi="標楷體"/>
              </w:rPr>
              <w:t>條</w:t>
            </w:r>
          </w:p>
        </w:tc>
        <w:tc>
          <w:tcPr>
            <w:tcW w:w="1647" w:type="pct"/>
          </w:tcPr>
          <w:p w14:paraId="561D5209" w14:textId="77777777" w:rsidR="00C2544E" w:rsidRPr="00937FCF" w:rsidRDefault="00C2544E" w:rsidP="002422ED">
            <w:pPr>
              <w:pStyle w:val="19"/>
              <w:snapToGrid w:val="0"/>
              <w:ind w:left="0" w:firstLine="0"/>
              <w:rPr>
                <w:rFonts w:ascii="Times New Roman" w:eastAsia="標楷體" w:hAnsi="標楷體"/>
                <w:kern w:val="2"/>
                <w:sz w:val="24"/>
                <w:szCs w:val="24"/>
              </w:rPr>
            </w:pPr>
            <w:r w:rsidRPr="00937FCF">
              <w:rPr>
                <w:rFonts w:ascii="Times New Roman" w:eastAsia="標楷體" w:hAnsi="標楷體"/>
                <w:kern w:val="2"/>
                <w:sz w:val="24"/>
                <w:szCs w:val="24"/>
              </w:rPr>
              <w:t>營造業工地主任違反工程主管或主辦機關於勘驗、查驗或驗收工程應辦理事項之規定</w:t>
            </w:r>
          </w:p>
        </w:tc>
        <w:tc>
          <w:tcPr>
            <w:tcW w:w="1801" w:type="pct"/>
          </w:tcPr>
          <w:p w14:paraId="3DE10B0C" w14:textId="77777777" w:rsidR="00C2544E" w:rsidRPr="00937FCF" w:rsidRDefault="00C2544E" w:rsidP="002422ED">
            <w:pPr>
              <w:snapToGrid w:val="0"/>
              <w:jc w:val="both"/>
              <w:rPr>
                <w:rFonts w:eastAsia="標楷體" w:hAnsi="標楷體"/>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年以下停止執行營造業工地主任業務之處分。</w:t>
            </w:r>
          </w:p>
          <w:p w14:paraId="7D7194C9" w14:textId="77777777" w:rsidR="00C2544E" w:rsidRPr="00937FCF" w:rsidRDefault="00C2544E" w:rsidP="002422ED">
            <w:pPr>
              <w:snapToGrid w:val="0"/>
              <w:jc w:val="both"/>
              <w:rPr>
                <w:rFonts w:eastAsia="標楷體" w:hAnsi="標楷體"/>
              </w:rPr>
            </w:pPr>
            <w:r w:rsidRPr="00937FCF">
              <w:rPr>
                <w:rFonts w:eastAsia="標楷體" w:hAnsi="標楷體"/>
              </w:rPr>
              <w:t>營造業工地主任經依前項規定受警告處分</w:t>
            </w:r>
            <w:r w:rsidRPr="00937FCF">
              <w:rPr>
                <w:rFonts w:eastAsia="標楷體" w:hAnsi="標楷體"/>
              </w:rPr>
              <w:t>3</w:t>
            </w:r>
            <w:r w:rsidRPr="00937FCF">
              <w:rPr>
                <w:rFonts w:eastAsia="標楷體" w:hAnsi="標楷體"/>
              </w:rPr>
              <w:t>次者，予以</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年以下停止執行營造業工地主任業務之處分；受停止執行營造業工地主任業務處分期間累計滿</w:t>
            </w:r>
            <w:r w:rsidRPr="00937FCF">
              <w:rPr>
                <w:rFonts w:eastAsia="標楷體" w:hAnsi="標楷體"/>
              </w:rPr>
              <w:t>3</w:t>
            </w:r>
            <w:r w:rsidRPr="00937FCF">
              <w:rPr>
                <w:rFonts w:eastAsia="標楷體" w:hAnsi="標楷體"/>
              </w:rPr>
              <w:t>年者，廢止其工地主任執業證。</w:t>
            </w:r>
          </w:p>
          <w:p w14:paraId="0965E386" w14:textId="77777777" w:rsidR="00C2544E" w:rsidRPr="00937FCF" w:rsidRDefault="00C2544E" w:rsidP="002422ED">
            <w:pPr>
              <w:snapToGrid w:val="0"/>
              <w:jc w:val="both"/>
              <w:rPr>
                <w:rFonts w:eastAsia="標楷體" w:hint="eastAsia"/>
                <w:u w:val="single"/>
              </w:rPr>
            </w:pPr>
            <w:r w:rsidRPr="00937FCF">
              <w:rPr>
                <w:rFonts w:eastAsia="標楷體" w:hAnsi="標楷體"/>
              </w:rPr>
              <w:lastRenderedPageBreak/>
              <w:t>前項工地主任執業證自廢止之日起</w:t>
            </w:r>
            <w:r w:rsidRPr="00937FCF">
              <w:rPr>
                <w:rFonts w:eastAsia="標楷體" w:hAnsi="標楷體"/>
              </w:rPr>
              <w:t>5</w:t>
            </w:r>
            <w:r w:rsidRPr="00937FCF">
              <w:rPr>
                <w:rFonts w:eastAsia="標楷體" w:hAnsi="標楷體"/>
              </w:rPr>
              <w:t>年內，其工地主任不得重新申請執業證。</w:t>
            </w:r>
          </w:p>
        </w:tc>
      </w:tr>
      <w:tr w:rsidR="00C2544E" w:rsidRPr="00937FCF" w14:paraId="0CBACC57" w14:textId="77777777" w:rsidTr="002422ED">
        <w:tblPrEx>
          <w:tblCellMar>
            <w:top w:w="0" w:type="dxa"/>
            <w:bottom w:w="0" w:type="dxa"/>
          </w:tblCellMar>
        </w:tblPrEx>
        <w:tc>
          <w:tcPr>
            <w:tcW w:w="701" w:type="pct"/>
            <w:vMerge/>
          </w:tcPr>
          <w:p w14:paraId="4D389110" w14:textId="77777777" w:rsidR="00C2544E" w:rsidRPr="00937FCF" w:rsidRDefault="00C2544E" w:rsidP="002422ED">
            <w:pPr>
              <w:snapToGrid w:val="0"/>
              <w:jc w:val="both"/>
              <w:rPr>
                <w:rFonts w:eastAsia="標楷體" w:hint="eastAsia"/>
                <w:u w:val="single"/>
              </w:rPr>
            </w:pPr>
          </w:p>
        </w:tc>
        <w:tc>
          <w:tcPr>
            <w:tcW w:w="851" w:type="pct"/>
          </w:tcPr>
          <w:p w14:paraId="0E21DE6B"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42</w:t>
            </w:r>
            <w:r w:rsidRPr="00937FCF">
              <w:rPr>
                <w:rFonts w:eastAsia="標楷體" w:hAnsi="標楷體"/>
              </w:rPr>
              <w:t>條第</w:t>
            </w:r>
            <w:r w:rsidRPr="00937FCF">
              <w:rPr>
                <w:rFonts w:eastAsia="標楷體" w:hAnsi="標楷體"/>
              </w:rPr>
              <w:t>1</w:t>
            </w:r>
            <w:r w:rsidRPr="00937FCF">
              <w:rPr>
                <w:rFonts w:eastAsia="標楷體" w:hAnsi="標楷體"/>
              </w:rPr>
              <w:t>項、第</w:t>
            </w:r>
            <w:r w:rsidRPr="00937FCF">
              <w:rPr>
                <w:rFonts w:eastAsia="標楷體" w:hAnsi="標楷體"/>
              </w:rPr>
              <w:t>56</w:t>
            </w:r>
            <w:r w:rsidRPr="00937FCF">
              <w:rPr>
                <w:rFonts w:eastAsia="標楷體" w:hAnsi="標楷體"/>
              </w:rPr>
              <w:t>條</w:t>
            </w:r>
          </w:p>
        </w:tc>
        <w:tc>
          <w:tcPr>
            <w:tcW w:w="1647" w:type="pct"/>
          </w:tcPr>
          <w:p w14:paraId="445E6CE9" w14:textId="77777777" w:rsidR="00C2544E" w:rsidRPr="00937FCF" w:rsidRDefault="00C2544E" w:rsidP="002422ED">
            <w:pPr>
              <w:pStyle w:val="19"/>
              <w:snapToGrid w:val="0"/>
              <w:ind w:left="0" w:firstLine="0"/>
              <w:rPr>
                <w:rFonts w:ascii="Times New Roman" w:eastAsia="標楷體" w:hAnsi="標楷體"/>
                <w:kern w:val="2"/>
                <w:sz w:val="24"/>
                <w:szCs w:val="24"/>
              </w:rPr>
            </w:pPr>
            <w:r w:rsidRPr="00937FCF">
              <w:rPr>
                <w:rFonts w:ascii="Times New Roman" w:eastAsia="標楷體" w:hAnsi="標楷體"/>
                <w:kern w:val="2"/>
                <w:sz w:val="24"/>
                <w:szCs w:val="24"/>
              </w:rPr>
              <w:t>違反承攬工程手冊簽章證明或註記規定</w:t>
            </w:r>
          </w:p>
        </w:tc>
        <w:tc>
          <w:tcPr>
            <w:tcW w:w="1801" w:type="pct"/>
          </w:tcPr>
          <w:p w14:paraId="75850FC4" w14:textId="77777777" w:rsidR="00C2544E" w:rsidRPr="00937FCF" w:rsidRDefault="00C2544E" w:rsidP="002422ED">
            <w:pPr>
              <w:snapToGrid w:val="0"/>
              <w:jc w:val="both"/>
              <w:rPr>
                <w:rFonts w:eastAsia="標楷體" w:hint="eastAsia"/>
                <w:u w:val="single"/>
              </w:rPr>
            </w:pPr>
            <w:r w:rsidRPr="00937FCF">
              <w:rPr>
                <w:rFonts w:eastAsia="標楷體" w:hAnsi="標楷體"/>
              </w:rPr>
              <w:t>按其情節輕重，予以警告或</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w:t>
            </w:r>
          </w:p>
        </w:tc>
      </w:tr>
      <w:tr w:rsidR="00C2544E" w:rsidRPr="00937FCF" w14:paraId="44F87662" w14:textId="77777777" w:rsidTr="002422ED">
        <w:tblPrEx>
          <w:tblCellMar>
            <w:top w:w="0" w:type="dxa"/>
            <w:bottom w:w="0" w:type="dxa"/>
          </w:tblCellMar>
        </w:tblPrEx>
        <w:tc>
          <w:tcPr>
            <w:tcW w:w="701" w:type="pct"/>
            <w:vMerge/>
          </w:tcPr>
          <w:p w14:paraId="753DDC13" w14:textId="77777777" w:rsidR="00C2544E" w:rsidRPr="00937FCF" w:rsidRDefault="00C2544E" w:rsidP="002422ED">
            <w:pPr>
              <w:snapToGrid w:val="0"/>
              <w:jc w:val="both"/>
              <w:rPr>
                <w:rFonts w:eastAsia="標楷體" w:hint="eastAsia"/>
                <w:u w:val="single"/>
              </w:rPr>
            </w:pPr>
          </w:p>
        </w:tc>
        <w:tc>
          <w:tcPr>
            <w:tcW w:w="851" w:type="pct"/>
          </w:tcPr>
          <w:p w14:paraId="6130C720"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52</w:t>
            </w:r>
            <w:r w:rsidRPr="00937FCF">
              <w:rPr>
                <w:rFonts w:eastAsia="標楷體" w:hAnsi="標楷體"/>
              </w:rPr>
              <w:t>條</w:t>
            </w:r>
          </w:p>
        </w:tc>
        <w:tc>
          <w:tcPr>
            <w:tcW w:w="1647" w:type="pct"/>
          </w:tcPr>
          <w:p w14:paraId="27540B24" w14:textId="77777777" w:rsidR="00C2544E" w:rsidRPr="00937FCF" w:rsidRDefault="00C2544E" w:rsidP="002422ED">
            <w:pPr>
              <w:pStyle w:val="19"/>
              <w:snapToGrid w:val="0"/>
              <w:ind w:left="0" w:firstLine="0"/>
              <w:rPr>
                <w:rFonts w:ascii="Times New Roman" w:eastAsia="標楷體" w:hAnsi="標楷體"/>
                <w:kern w:val="2"/>
                <w:sz w:val="24"/>
                <w:szCs w:val="24"/>
              </w:rPr>
            </w:pPr>
            <w:r w:rsidRPr="00937FCF">
              <w:rPr>
                <w:rFonts w:ascii="Times New Roman" w:eastAsia="標楷體" w:hAnsi="標楷體"/>
                <w:kern w:val="2"/>
                <w:sz w:val="24"/>
                <w:szCs w:val="24"/>
              </w:rPr>
              <w:t>未經許可或經撤銷、廢止許可而經營營造業業務</w:t>
            </w:r>
          </w:p>
        </w:tc>
        <w:tc>
          <w:tcPr>
            <w:tcW w:w="1801" w:type="pct"/>
          </w:tcPr>
          <w:p w14:paraId="5E3C28DC" w14:textId="77777777" w:rsidR="00C2544E" w:rsidRPr="00937FCF" w:rsidRDefault="00C2544E" w:rsidP="002422ED">
            <w:pPr>
              <w:snapToGrid w:val="0"/>
              <w:jc w:val="both"/>
              <w:rPr>
                <w:rFonts w:eastAsia="標楷體" w:hint="eastAsia"/>
                <w:u w:val="single"/>
              </w:rPr>
            </w:pPr>
            <w:r w:rsidRPr="00937FCF">
              <w:rPr>
                <w:rFonts w:eastAsia="標楷體" w:hAnsi="標楷體"/>
              </w:rPr>
              <w:t>勒令其停業，並處新臺幣</w:t>
            </w:r>
            <w:r w:rsidRPr="00937FCF">
              <w:rPr>
                <w:rFonts w:eastAsia="標楷體" w:hAnsi="標楷體"/>
              </w:rPr>
              <w:t>1</w:t>
            </w:r>
            <w:r w:rsidRPr="00937FCF">
              <w:rPr>
                <w:rFonts w:eastAsia="標楷體" w:hAnsi="標楷體"/>
              </w:rPr>
              <w:t>百萬元以上</w:t>
            </w:r>
            <w:r w:rsidRPr="00937FCF">
              <w:rPr>
                <w:rFonts w:eastAsia="標楷體" w:hAnsi="標楷體"/>
              </w:rPr>
              <w:t>1</w:t>
            </w:r>
            <w:r w:rsidRPr="00937FCF">
              <w:rPr>
                <w:rFonts w:eastAsia="標楷體" w:hAnsi="標楷體"/>
              </w:rPr>
              <w:t>千萬元以下罰鍰；其不遵從而繼續營業者，得連續處罰。</w:t>
            </w:r>
          </w:p>
        </w:tc>
      </w:tr>
      <w:tr w:rsidR="00C2544E" w:rsidRPr="00937FCF" w14:paraId="0661A6D6" w14:textId="77777777" w:rsidTr="002422ED">
        <w:tblPrEx>
          <w:tblCellMar>
            <w:top w:w="0" w:type="dxa"/>
            <w:bottom w:w="0" w:type="dxa"/>
          </w:tblCellMar>
        </w:tblPrEx>
        <w:tc>
          <w:tcPr>
            <w:tcW w:w="701" w:type="pct"/>
            <w:vMerge/>
          </w:tcPr>
          <w:p w14:paraId="0AE26E1D" w14:textId="77777777" w:rsidR="00C2544E" w:rsidRPr="00937FCF" w:rsidRDefault="00C2544E" w:rsidP="002422ED">
            <w:pPr>
              <w:snapToGrid w:val="0"/>
              <w:jc w:val="both"/>
              <w:rPr>
                <w:rFonts w:eastAsia="標楷體" w:hint="eastAsia"/>
                <w:u w:val="single"/>
              </w:rPr>
            </w:pPr>
          </w:p>
        </w:tc>
        <w:tc>
          <w:tcPr>
            <w:tcW w:w="851" w:type="pct"/>
          </w:tcPr>
          <w:p w14:paraId="2BA70037"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54</w:t>
            </w:r>
            <w:r w:rsidRPr="00937FCF">
              <w:rPr>
                <w:rFonts w:eastAsia="標楷體" w:hAnsi="標楷體"/>
              </w:rPr>
              <w:t>條</w:t>
            </w:r>
          </w:p>
        </w:tc>
        <w:tc>
          <w:tcPr>
            <w:tcW w:w="1647" w:type="pct"/>
          </w:tcPr>
          <w:p w14:paraId="40C001DE" w14:textId="77777777" w:rsidR="00C2544E" w:rsidRPr="00937FCF" w:rsidRDefault="00C2544E" w:rsidP="002422ED">
            <w:pPr>
              <w:snapToGrid w:val="0"/>
              <w:jc w:val="both"/>
              <w:rPr>
                <w:rFonts w:eastAsia="標楷體" w:hAnsi="標楷體"/>
              </w:rPr>
            </w:pPr>
            <w:r w:rsidRPr="00937FCF">
              <w:rPr>
                <w:rFonts w:eastAsia="標楷體" w:hAnsi="標楷體"/>
              </w:rPr>
              <w:t>使用他人之營造業登記證書或承攬工程手冊經營營造業業務者。</w:t>
            </w:r>
          </w:p>
          <w:p w14:paraId="21146ADB" w14:textId="77777777" w:rsidR="00C2544E" w:rsidRPr="00937FCF" w:rsidRDefault="00C2544E" w:rsidP="002422ED">
            <w:pPr>
              <w:snapToGrid w:val="0"/>
              <w:jc w:val="both"/>
              <w:rPr>
                <w:rFonts w:eastAsia="標楷體" w:hAnsi="標楷體"/>
              </w:rPr>
            </w:pPr>
            <w:r w:rsidRPr="00937FCF">
              <w:rPr>
                <w:rFonts w:eastAsia="標楷體" w:hAnsi="標楷體"/>
              </w:rPr>
              <w:t>將營造業登記證書或承攬工程手冊交由他人使用經營營造業業務者。</w:t>
            </w:r>
          </w:p>
          <w:p w14:paraId="275418CB"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停業期間再行承攬工程者。</w:t>
            </w:r>
          </w:p>
        </w:tc>
        <w:tc>
          <w:tcPr>
            <w:tcW w:w="1801" w:type="pct"/>
          </w:tcPr>
          <w:p w14:paraId="6047F74A" w14:textId="77777777" w:rsidR="00C2544E" w:rsidRPr="00937FCF" w:rsidRDefault="00C2544E" w:rsidP="002422ED">
            <w:pPr>
              <w:snapToGrid w:val="0"/>
              <w:jc w:val="both"/>
              <w:rPr>
                <w:rFonts w:eastAsia="標楷體" w:hAnsi="標楷體"/>
              </w:rPr>
            </w:pPr>
            <w:r w:rsidRPr="00937FCF">
              <w:rPr>
                <w:rFonts w:eastAsia="標楷體" w:hAnsi="標楷體"/>
              </w:rPr>
              <w:t>處新臺幣</w:t>
            </w:r>
            <w:r w:rsidRPr="00937FCF">
              <w:rPr>
                <w:rFonts w:eastAsia="標楷體" w:hAnsi="標楷體"/>
              </w:rPr>
              <w:t>1</w:t>
            </w:r>
            <w:r w:rsidRPr="00937FCF">
              <w:rPr>
                <w:rFonts w:eastAsia="標楷體" w:hAnsi="標楷體"/>
              </w:rPr>
              <w:t>百萬元以上</w:t>
            </w:r>
            <w:r w:rsidRPr="00937FCF">
              <w:rPr>
                <w:rFonts w:eastAsia="標楷體" w:hAnsi="標楷體"/>
              </w:rPr>
              <w:t>5</w:t>
            </w:r>
            <w:r w:rsidRPr="00937FCF">
              <w:rPr>
                <w:rFonts w:eastAsia="標楷體" w:hAnsi="標楷體"/>
              </w:rPr>
              <w:t>百萬元以下罰鍰，並廢止其許可。</w:t>
            </w:r>
          </w:p>
          <w:p w14:paraId="43E6C007" w14:textId="77777777" w:rsidR="00C2544E" w:rsidRPr="00937FCF" w:rsidRDefault="00C2544E" w:rsidP="002422ED">
            <w:pPr>
              <w:snapToGrid w:val="0"/>
              <w:jc w:val="both"/>
              <w:rPr>
                <w:rFonts w:eastAsia="標楷體" w:hint="eastAsia"/>
                <w:u w:val="single"/>
              </w:rPr>
            </w:pPr>
            <w:r w:rsidRPr="00937FCF">
              <w:rPr>
                <w:rFonts w:eastAsia="標楷體" w:hAnsi="標楷體"/>
              </w:rPr>
              <w:t>自廢止許可之日起</w:t>
            </w:r>
            <w:r w:rsidRPr="00937FCF">
              <w:rPr>
                <w:rFonts w:eastAsia="標楷體" w:hAnsi="標楷體"/>
              </w:rPr>
              <w:t>5</w:t>
            </w:r>
            <w:r w:rsidRPr="00937FCF">
              <w:rPr>
                <w:rFonts w:eastAsia="標楷體" w:hAnsi="標楷體"/>
              </w:rPr>
              <w:t>年內，其負責人不得重新申請營造業登記。</w:t>
            </w:r>
          </w:p>
        </w:tc>
      </w:tr>
      <w:tr w:rsidR="00C2544E" w:rsidRPr="00937FCF" w14:paraId="5AA3961F" w14:textId="77777777" w:rsidTr="002422ED">
        <w:tblPrEx>
          <w:tblCellMar>
            <w:top w:w="0" w:type="dxa"/>
            <w:bottom w:w="0" w:type="dxa"/>
          </w:tblCellMar>
        </w:tblPrEx>
        <w:tc>
          <w:tcPr>
            <w:tcW w:w="701" w:type="pct"/>
            <w:vMerge/>
          </w:tcPr>
          <w:p w14:paraId="6B4A0E7F" w14:textId="77777777" w:rsidR="00C2544E" w:rsidRPr="00937FCF" w:rsidRDefault="00C2544E" w:rsidP="002422ED">
            <w:pPr>
              <w:snapToGrid w:val="0"/>
              <w:jc w:val="both"/>
              <w:rPr>
                <w:rFonts w:eastAsia="標楷體" w:hint="eastAsia"/>
                <w:u w:val="single"/>
              </w:rPr>
            </w:pPr>
          </w:p>
        </w:tc>
        <w:tc>
          <w:tcPr>
            <w:tcW w:w="851" w:type="pct"/>
          </w:tcPr>
          <w:p w14:paraId="131B052B"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55</w:t>
            </w:r>
            <w:r w:rsidRPr="00937FCF">
              <w:rPr>
                <w:rFonts w:eastAsia="標楷體" w:hAnsi="標楷體"/>
              </w:rPr>
              <w:t>條</w:t>
            </w:r>
          </w:p>
          <w:p w14:paraId="0EA1ECCF" w14:textId="77777777" w:rsidR="00C2544E" w:rsidRPr="00937FCF" w:rsidRDefault="00C2544E" w:rsidP="002422ED">
            <w:pPr>
              <w:snapToGrid w:val="0"/>
              <w:jc w:val="both"/>
              <w:rPr>
                <w:rFonts w:eastAsia="標楷體" w:hAnsi="標楷體"/>
              </w:rPr>
            </w:pPr>
            <w:r w:rsidRPr="00937FCF">
              <w:rPr>
                <w:rFonts w:eastAsia="標楷體" w:hAnsi="標楷體"/>
              </w:rPr>
              <w:t>第</w:t>
            </w:r>
            <w:r w:rsidRPr="00937FCF">
              <w:rPr>
                <w:rFonts w:eastAsia="標楷體" w:hAnsi="標楷體"/>
              </w:rPr>
              <w:t>17</w:t>
            </w:r>
            <w:r w:rsidRPr="00937FCF">
              <w:rPr>
                <w:rFonts w:eastAsia="標楷體" w:hAnsi="標楷體"/>
              </w:rPr>
              <w:t>條第</w:t>
            </w:r>
            <w:r w:rsidRPr="00937FCF">
              <w:rPr>
                <w:rFonts w:eastAsia="標楷體" w:hAnsi="標楷體"/>
              </w:rPr>
              <w:t>1</w:t>
            </w:r>
            <w:r w:rsidRPr="00937FCF">
              <w:rPr>
                <w:rFonts w:eastAsia="標楷體" w:hAnsi="標楷體"/>
              </w:rPr>
              <w:t>項</w:t>
            </w:r>
          </w:p>
          <w:p w14:paraId="75067ECA"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20</w:t>
            </w:r>
            <w:r w:rsidRPr="00937FCF">
              <w:rPr>
                <w:rFonts w:eastAsia="標楷體" w:hAnsi="標楷體"/>
              </w:rPr>
              <w:t>條</w:t>
            </w:r>
          </w:p>
        </w:tc>
        <w:tc>
          <w:tcPr>
            <w:tcW w:w="1647" w:type="pct"/>
          </w:tcPr>
          <w:p w14:paraId="153AF110" w14:textId="77777777" w:rsidR="00C2544E" w:rsidRPr="00937FCF" w:rsidRDefault="00C2544E" w:rsidP="002422ED">
            <w:pPr>
              <w:snapToGrid w:val="0"/>
              <w:jc w:val="both"/>
              <w:rPr>
                <w:rFonts w:eastAsia="標楷體" w:hAnsi="標楷體"/>
              </w:rPr>
            </w:pPr>
            <w:r w:rsidRPr="00937FCF">
              <w:rPr>
                <w:rFonts w:eastAsia="標楷體" w:hAnsi="標楷體"/>
              </w:rPr>
              <w:t>一、經許可後未領得營造業登記證或承攬工程手冊而經營營造業業務者。</w:t>
            </w:r>
          </w:p>
          <w:p w14:paraId="113EB906" w14:textId="77777777" w:rsidR="00C2544E" w:rsidRPr="00937FCF" w:rsidRDefault="00C2544E" w:rsidP="002422ED">
            <w:pPr>
              <w:snapToGrid w:val="0"/>
              <w:jc w:val="both"/>
              <w:rPr>
                <w:rFonts w:eastAsia="標楷體" w:hAnsi="標楷體"/>
              </w:rPr>
            </w:pPr>
            <w:r w:rsidRPr="00937FCF">
              <w:rPr>
                <w:rFonts w:eastAsia="標楷體" w:hAnsi="標楷體"/>
              </w:rPr>
              <w:t>二、未加入公會而經營營造業業務者。</w:t>
            </w:r>
          </w:p>
          <w:p w14:paraId="2E4CD639" w14:textId="77777777" w:rsidR="00C2544E" w:rsidRPr="00937FCF" w:rsidRDefault="00C2544E" w:rsidP="002422ED">
            <w:pPr>
              <w:snapToGrid w:val="0"/>
              <w:jc w:val="both"/>
              <w:rPr>
                <w:rFonts w:eastAsia="標楷體" w:hAnsi="標楷體"/>
              </w:rPr>
            </w:pPr>
            <w:r w:rsidRPr="00937FCF">
              <w:rPr>
                <w:rFonts w:eastAsia="標楷體" w:hAnsi="標楷體"/>
              </w:rPr>
              <w:t>三、未依第</w:t>
            </w:r>
            <w:r w:rsidRPr="00937FCF">
              <w:rPr>
                <w:rFonts w:eastAsia="標楷體" w:hAnsi="標楷體"/>
              </w:rPr>
              <w:t>17</w:t>
            </w:r>
            <w:r w:rsidRPr="00937FCF">
              <w:rPr>
                <w:rFonts w:eastAsia="標楷體" w:hAnsi="標楷體"/>
              </w:rPr>
              <w:t>條第</w:t>
            </w:r>
            <w:r w:rsidRPr="00937FCF">
              <w:rPr>
                <w:rFonts w:eastAsia="標楷體" w:hAnsi="標楷體"/>
              </w:rPr>
              <w:t>1</w:t>
            </w:r>
            <w:r w:rsidRPr="00937FCF">
              <w:rPr>
                <w:rFonts w:eastAsia="標楷體" w:hAnsi="標楷體"/>
              </w:rPr>
              <w:t>項規定，申請複查或拒絕、妨礙或規避抽查者。</w:t>
            </w:r>
          </w:p>
          <w:p w14:paraId="54C327A4" w14:textId="77777777" w:rsidR="00C2544E" w:rsidRPr="00937FCF" w:rsidRDefault="00C2544E" w:rsidP="002422ED">
            <w:pPr>
              <w:pStyle w:val="19"/>
              <w:snapToGrid w:val="0"/>
              <w:ind w:left="480" w:hangingChars="200" w:hanging="480"/>
              <w:rPr>
                <w:rFonts w:ascii="Times New Roman" w:eastAsia="標楷體" w:hAnsi="標楷體"/>
                <w:sz w:val="24"/>
                <w:szCs w:val="24"/>
                <w:u w:val="single"/>
              </w:rPr>
            </w:pPr>
            <w:r w:rsidRPr="00937FCF">
              <w:rPr>
                <w:rFonts w:ascii="Times New Roman" w:eastAsia="標楷體" w:hAnsi="標楷體"/>
                <w:kern w:val="2"/>
                <w:sz w:val="24"/>
                <w:szCs w:val="24"/>
              </w:rPr>
              <w:t>四、自行停業、受停業處分、復業或歇業時，未依第</w:t>
            </w:r>
            <w:r w:rsidRPr="00937FCF">
              <w:rPr>
                <w:rFonts w:ascii="Times New Roman" w:eastAsia="標楷體" w:hAnsi="標楷體"/>
                <w:kern w:val="2"/>
                <w:sz w:val="24"/>
                <w:szCs w:val="24"/>
              </w:rPr>
              <w:t>20</w:t>
            </w:r>
            <w:r w:rsidRPr="00937FCF">
              <w:rPr>
                <w:rFonts w:ascii="Times New Roman" w:eastAsia="標楷體" w:hAnsi="標楷體"/>
                <w:kern w:val="2"/>
                <w:sz w:val="24"/>
                <w:szCs w:val="24"/>
              </w:rPr>
              <w:t>條規定辦理者。</w:t>
            </w:r>
          </w:p>
        </w:tc>
        <w:tc>
          <w:tcPr>
            <w:tcW w:w="1801" w:type="pct"/>
          </w:tcPr>
          <w:p w14:paraId="5DD49DBC" w14:textId="77777777" w:rsidR="00C2544E" w:rsidRPr="00937FCF" w:rsidRDefault="00C2544E" w:rsidP="002422ED">
            <w:pPr>
              <w:snapToGrid w:val="0"/>
              <w:jc w:val="both"/>
              <w:rPr>
                <w:rFonts w:eastAsia="標楷體" w:hAnsi="標楷體"/>
              </w:rPr>
            </w:pPr>
            <w:r w:rsidRPr="00937FCF">
              <w:rPr>
                <w:rFonts w:eastAsia="標楷體" w:hAnsi="標楷體"/>
              </w:rPr>
              <w:t>處新臺幣</w:t>
            </w:r>
            <w:r w:rsidRPr="00937FCF">
              <w:rPr>
                <w:rFonts w:eastAsia="標楷體" w:hAnsi="標楷體"/>
              </w:rPr>
              <w:t>10</w:t>
            </w:r>
            <w:r w:rsidRPr="00937FCF">
              <w:rPr>
                <w:rFonts w:eastAsia="標楷體" w:hAnsi="標楷體"/>
              </w:rPr>
              <w:t>萬元以上</w:t>
            </w:r>
            <w:r w:rsidRPr="00937FCF">
              <w:rPr>
                <w:rFonts w:eastAsia="標楷體" w:hAnsi="標楷體"/>
              </w:rPr>
              <w:t>50</w:t>
            </w:r>
            <w:r w:rsidRPr="00937FCF">
              <w:rPr>
                <w:rFonts w:eastAsia="標楷體" w:hAnsi="標楷體"/>
              </w:rPr>
              <w:t>萬元以下罰鍰。</w:t>
            </w:r>
          </w:p>
          <w:p w14:paraId="40B4295C" w14:textId="77777777" w:rsidR="00C2544E" w:rsidRPr="00937FCF" w:rsidRDefault="00C2544E" w:rsidP="002422ED">
            <w:pPr>
              <w:snapToGrid w:val="0"/>
              <w:jc w:val="both"/>
              <w:rPr>
                <w:rFonts w:eastAsia="標楷體" w:hint="eastAsia"/>
                <w:u w:val="single"/>
              </w:rPr>
            </w:pPr>
            <w:r w:rsidRPr="00937FCF">
              <w:rPr>
                <w:rFonts w:eastAsia="標楷體" w:hAnsi="標楷體"/>
              </w:rPr>
              <w:t>營造業有前項第</w:t>
            </w:r>
            <w:r w:rsidRPr="00937FCF">
              <w:rPr>
                <w:rFonts w:eastAsia="標楷體" w:hAnsi="標楷體"/>
              </w:rPr>
              <w:t>1</w:t>
            </w:r>
            <w:r w:rsidRPr="00937FCF">
              <w:rPr>
                <w:rFonts w:eastAsia="標楷體" w:hAnsi="標楷體"/>
              </w:rPr>
              <w:t>款或第</w:t>
            </w:r>
            <w:r w:rsidRPr="00937FCF">
              <w:rPr>
                <w:rFonts w:eastAsia="標楷體" w:hAnsi="標楷體"/>
              </w:rPr>
              <w:t>2</w:t>
            </w:r>
            <w:r w:rsidRPr="00937FCF">
              <w:rPr>
                <w:rFonts w:eastAsia="標楷體" w:hAnsi="標楷體"/>
              </w:rPr>
              <w:t>款情事者，並得勒令停業及通知限期補辦手續，屆期不補辦而繼續營業者，得按次連續處罰。有前項第</w:t>
            </w:r>
            <w:r w:rsidRPr="00937FCF">
              <w:rPr>
                <w:rFonts w:eastAsia="標楷體" w:hAnsi="標楷體"/>
              </w:rPr>
              <w:t>4</w:t>
            </w:r>
            <w:r w:rsidRPr="00937FCF">
              <w:rPr>
                <w:rFonts w:eastAsia="標楷體" w:hAnsi="標楷體"/>
              </w:rPr>
              <w:t>款情事，經主管機關通知限期補辦手續，屆期不辦者，得按次連續處罰。</w:t>
            </w:r>
          </w:p>
        </w:tc>
      </w:tr>
      <w:tr w:rsidR="00C2544E" w:rsidRPr="00937FCF" w14:paraId="5142A8B9" w14:textId="77777777" w:rsidTr="002422ED">
        <w:tblPrEx>
          <w:tblCellMar>
            <w:top w:w="0" w:type="dxa"/>
            <w:bottom w:w="0" w:type="dxa"/>
          </w:tblCellMar>
        </w:tblPrEx>
        <w:tc>
          <w:tcPr>
            <w:tcW w:w="701" w:type="pct"/>
            <w:vMerge/>
          </w:tcPr>
          <w:p w14:paraId="50C30C16" w14:textId="77777777" w:rsidR="00C2544E" w:rsidRPr="00937FCF" w:rsidRDefault="00C2544E" w:rsidP="002422ED">
            <w:pPr>
              <w:snapToGrid w:val="0"/>
              <w:jc w:val="both"/>
              <w:rPr>
                <w:rFonts w:eastAsia="標楷體" w:hint="eastAsia"/>
                <w:u w:val="single"/>
              </w:rPr>
            </w:pPr>
          </w:p>
        </w:tc>
        <w:tc>
          <w:tcPr>
            <w:tcW w:w="851" w:type="pct"/>
          </w:tcPr>
          <w:p w14:paraId="65B38640" w14:textId="77777777" w:rsidR="00C2544E" w:rsidRPr="00937FCF" w:rsidRDefault="00C2544E" w:rsidP="002422ED">
            <w:pPr>
              <w:snapToGrid w:val="0"/>
              <w:jc w:val="both"/>
              <w:rPr>
                <w:rFonts w:eastAsia="標楷體" w:hint="eastAsia"/>
                <w:u w:val="single"/>
              </w:rPr>
            </w:pPr>
            <w:r w:rsidRPr="00937FCF">
              <w:rPr>
                <w:rFonts w:eastAsia="標楷體" w:hAnsi="標楷體"/>
              </w:rPr>
              <w:t>第</w:t>
            </w:r>
            <w:r w:rsidRPr="00937FCF">
              <w:rPr>
                <w:rFonts w:eastAsia="標楷體" w:hAnsi="標楷體"/>
              </w:rPr>
              <w:t>56</w:t>
            </w:r>
            <w:r w:rsidRPr="00937FCF">
              <w:rPr>
                <w:rFonts w:eastAsia="標楷體" w:hAnsi="標楷體"/>
              </w:rPr>
              <w:t>條第</w:t>
            </w:r>
            <w:r w:rsidRPr="00937FCF">
              <w:rPr>
                <w:rFonts w:eastAsia="標楷體" w:hAnsi="標楷體"/>
              </w:rPr>
              <w:t>2</w:t>
            </w:r>
            <w:r w:rsidRPr="00937FCF">
              <w:rPr>
                <w:rFonts w:eastAsia="標楷體" w:hAnsi="標楷體"/>
              </w:rPr>
              <w:t>項</w:t>
            </w:r>
          </w:p>
        </w:tc>
        <w:tc>
          <w:tcPr>
            <w:tcW w:w="1647" w:type="pct"/>
          </w:tcPr>
          <w:p w14:paraId="3332326C" w14:textId="77777777" w:rsidR="00C2544E" w:rsidRPr="00937FCF" w:rsidRDefault="00C2544E" w:rsidP="002422ED">
            <w:pPr>
              <w:pStyle w:val="19"/>
              <w:snapToGrid w:val="0"/>
              <w:ind w:left="0" w:firstLine="0"/>
              <w:rPr>
                <w:rFonts w:ascii="Times New Roman" w:eastAsia="標楷體" w:hAnsi="標楷體"/>
                <w:sz w:val="24"/>
                <w:szCs w:val="24"/>
                <w:u w:val="single"/>
              </w:rPr>
            </w:pPr>
            <w:r w:rsidRPr="00937FCF">
              <w:rPr>
                <w:rFonts w:ascii="Times New Roman" w:eastAsia="標楷體" w:hAnsi="標楷體"/>
                <w:kern w:val="2"/>
                <w:sz w:val="24"/>
                <w:szCs w:val="24"/>
              </w:rPr>
              <w:t>依本法受警告處分</w:t>
            </w:r>
            <w:r w:rsidRPr="00937FCF">
              <w:rPr>
                <w:rFonts w:ascii="Times New Roman" w:eastAsia="標楷體" w:hAnsi="標楷體"/>
                <w:kern w:val="2"/>
                <w:sz w:val="24"/>
                <w:szCs w:val="24"/>
              </w:rPr>
              <w:t>3</w:t>
            </w:r>
            <w:r w:rsidRPr="00937FCF">
              <w:rPr>
                <w:rFonts w:ascii="Times New Roman" w:eastAsia="標楷體" w:hAnsi="標楷體"/>
                <w:kern w:val="2"/>
                <w:sz w:val="24"/>
                <w:szCs w:val="24"/>
              </w:rPr>
              <w:t>次或於</w:t>
            </w:r>
            <w:r w:rsidRPr="00937FCF">
              <w:rPr>
                <w:rFonts w:ascii="Times New Roman" w:eastAsia="標楷體" w:hAnsi="標楷體"/>
                <w:kern w:val="2"/>
                <w:sz w:val="24"/>
                <w:szCs w:val="24"/>
              </w:rPr>
              <w:t>5</w:t>
            </w:r>
            <w:r w:rsidRPr="00937FCF">
              <w:rPr>
                <w:rFonts w:ascii="Times New Roman" w:eastAsia="標楷體" w:hAnsi="標楷體"/>
                <w:kern w:val="2"/>
                <w:sz w:val="24"/>
                <w:szCs w:val="24"/>
              </w:rPr>
              <w:t>年內受停業處分期間累計滿</w:t>
            </w:r>
            <w:r w:rsidRPr="00937FCF">
              <w:rPr>
                <w:rFonts w:ascii="Times New Roman" w:eastAsia="標楷體" w:hAnsi="標楷體"/>
                <w:kern w:val="2"/>
                <w:sz w:val="24"/>
                <w:szCs w:val="24"/>
              </w:rPr>
              <w:t>3</w:t>
            </w:r>
            <w:r w:rsidRPr="00937FCF">
              <w:rPr>
                <w:rFonts w:ascii="Times New Roman" w:eastAsia="標楷體" w:hAnsi="標楷體"/>
                <w:kern w:val="2"/>
                <w:sz w:val="24"/>
                <w:szCs w:val="24"/>
              </w:rPr>
              <w:t>年者</w:t>
            </w:r>
          </w:p>
        </w:tc>
        <w:tc>
          <w:tcPr>
            <w:tcW w:w="1801" w:type="pct"/>
          </w:tcPr>
          <w:p w14:paraId="27C525AA" w14:textId="77777777" w:rsidR="00C2544E" w:rsidRPr="00937FCF" w:rsidRDefault="00C2544E" w:rsidP="002422ED">
            <w:pPr>
              <w:snapToGrid w:val="0"/>
              <w:jc w:val="both"/>
              <w:rPr>
                <w:rFonts w:eastAsia="標楷體" w:hint="eastAsia"/>
                <w:u w:val="single"/>
              </w:rPr>
            </w:pPr>
            <w:r w:rsidRPr="00937FCF">
              <w:rPr>
                <w:rFonts w:eastAsia="標楷體" w:hAnsi="標楷體"/>
              </w:rPr>
              <w:t>營造業受警告處分</w:t>
            </w:r>
            <w:r w:rsidRPr="00937FCF">
              <w:rPr>
                <w:rFonts w:eastAsia="標楷體" w:hAnsi="標楷體"/>
              </w:rPr>
              <w:t>3</w:t>
            </w:r>
            <w:r w:rsidRPr="00937FCF">
              <w:rPr>
                <w:rFonts w:eastAsia="標楷體" w:hAnsi="標楷體"/>
              </w:rPr>
              <w:t>次者，予以</w:t>
            </w:r>
            <w:r w:rsidRPr="00937FCF">
              <w:rPr>
                <w:rFonts w:eastAsia="標楷體" w:hAnsi="標楷體"/>
              </w:rPr>
              <w:t>3</w:t>
            </w:r>
            <w:r w:rsidRPr="00937FCF">
              <w:rPr>
                <w:rFonts w:eastAsia="標楷體" w:hAnsi="標楷體"/>
              </w:rPr>
              <w:t>個月以上</w:t>
            </w:r>
            <w:r w:rsidRPr="00937FCF">
              <w:rPr>
                <w:rFonts w:eastAsia="標楷體" w:hAnsi="標楷體"/>
              </w:rPr>
              <w:t>1</w:t>
            </w:r>
            <w:r w:rsidRPr="00937FCF">
              <w:rPr>
                <w:rFonts w:eastAsia="標楷體" w:hAnsi="標楷體"/>
              </w:rPr>
              <w:t>年以下停業處分；於</w:t>
            </w:r>
            <w:r w:rsidRPr="00937FCF">
              <w:rPr>
                <w:rFonts w:eastAsia="標楷體" w:hAnsi="標楷體"/>
              </w:rPr>
              <w:t>5</w:t>
            </w:r>
            <w:r w:rsidRPr="00937FCF">
              <w:rPr>
                <w:rFonts w:eastAsia="標楷體" w:hAnsi="標楷體"/>
              </w:rPr>
              <w:t>年內受停業處分期間累計滿</w:t>
            </w:r>
            <w:r w:rsidRPr="00937FCF">
              <w:rPr>
                <w:rFonts w:eastAsia="標楷體" w:hAnsi="標楷體"/>
              </w:rPr>
              <w:t>3</w:t>
            </w:r>
            <w:r w:rsidRPr="00937FCF">
              <w:rPr>
                <w:rFonts w:eastAsia="標楷體" w:hAnsi="標楷體"/>
              </w:rPr>
              <w:t>年者，廢止期許可。</w:t>
            </w:r>
          </w:p>
        </w:tc>
      </w:tr>
    </w:tbl>
    <w:p w14:paraId="054FA35E" w14:textId="77777777" w:rsidR="00C2544E" w:rsidRPr="00937FCF" w:rsidRDefault="00C2544E" w:rsidP="00C2544E">
      <w:pPr>
        <w:spacing w:line="550" w:lineRule="exact"/>
        <w:rPr>
          <w:rFonts w:ascii="標楷體" w:eastAsia="標楷體" w:hAnsi="標楷體"/>
          <w:sz w:val="32"/>
        </w:rPr>
      </w:pPr>
      <w:r w:rsidRPr="00937FCF">
        <w:rPr>
          <w:rFonts w:ascii="標楷體" w:eastAsia="標楷體" w:hAnsi="標楷體" w:hint="eastAsia"/>
          <w:sz w:val="32"/>
        </w:rPr>
        <w:t>（三）財物及勞務採購</w:t>
      </w:r>
    </w:p>
    <w:tbl>
      <w:tblPr>
        <w:tblW w:w="4981"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59"/>
        <w:gridCol w:w="1529"/>
        <w:gridCol w:w="2959"/>
        <w:gridCol w:w="3235"/>
      </w:tblGrid>
      <w:tr w:rsidR="00C2544E" w:rsidRPr="00937FCF" w14:paraId="106A5D45" w14:textId="77777777" w:rsidTr="002422ED">
        <w:tblPrEx>
          <w:tblCellMar>
            <w:top w:w="0" w:type="dxa"/>
            <w:bottom w:w="0" w:type="dxa"/>
          </w:tblCellMar>
        </w:tblPrEx>
        <w:trPr>
          <w:tblHeader/>
        </w:trPr>
        <w:tc>
          <w:tcPr>
            <w:tcW w:w="701" w:type="pct"/>
            <w:vAlign w:val="center"/>
          </w:tcPr>
          <w:p w14:paraId="5B3AFEAD" w14:textId="77777777" w:rsidR="00C2544E" w:rsidRPr="00937FCF" w:rsidRDefault="00C2544E" w:rsidP="002422ED">
            <w:pPr>
              <w:jc w:val="center"/>
              <w:rPr>
                <w:rFonts w:eastAsia="標楷體"/>
              </w:rPr>
            </w:pPr>
            <w:r w:rsidRPr="00937FCF">
              <w:rPr>
                <w:rFonts w:eastAsia="標楷體" w:hAnsi="標楷體"/>
              </w:rPr>
              <w:t>法規名稱</w:t>
            </w:r>
          </w:p>
        </w:tc>
        <w:tc>
          <w:tcPr>
            <w:tcW w:w="851" w:type="pct"/>
            <w:vAlign w:val="center"/>
          </w:tcPr>
          <w:p w14:paraId="01490F2A" w14:textId="77777777" w:rsidR="00C2544E" w:rsidRPr="00937FCF" w:rsidRDefault="00C2544E" w:rsidP="002422ED">
            <w:pPr>
              <w:spacing w:before="60" w:after="60"/>
              <w:jc w:val="center"/>
              <w:rPr>
                <w:rFonts w:eastAsia="標楷體"/>
              </w:rPr>
            </w:pPr>
            <w:r w:rsidRPr="00937FCF">
              <w:rPr>
                <w:rFonts w:eastAsia="標楷體" w:hAnsi="標楷體"/>
              </w:rPr>
              <w:t>相關條項</w:t>
            </w:r>
          </w:p>
        </w:tc>
        <w:tc>
          <w:tcPr>
            <w:tcW w:w="1647" w:type="pct"/>
            <w:vAlign w:val="center"/>
          </w:tcPr>
          <w:p w14:paraId="6AD76957" w14:textId="77777777" w:rsidR="00C2544E" w:rsidRPr="00937FCF" w:rsidRDefault="00C2544E" w:rsidP="002422ED">
            <w:pPr>
              <w:spacing w:before="60" w:after="60"/>
              <w:jc w:val="center"/>
              <w:rPr>
                <w:rFonts w:eastAsia="標楷體"/>
              </w:rPr>
            </w:pPr>
            <w:r w:rsidRPr="00937FCF">
              <w:rPr>
                <w:rFonts w:eastAsia="標楷體" w:hAnsi="標楷體"/>
              </w:rPr>
              <w:t>違反法規情形</w:t>
            </w:r>
          </w:p>
        </w:tc>
        <w:tc>
          <w:tcPr>
            <w:tcW w:w="1801" w:type="pct"/>
            <w:vAlign w:val="center"/>
          </w:tcPr>
          <w:p w14:paraId="64F11974" w14:textId="77777777" w:rsidR="00C2544E" w:rsidRPr="00937FCF" w:rsidRDefault="00C2544E" w:rsidP="002422ED">
            <w:pPr>
              <w:spacing w:before="60" w:after="60"/>
              <w:jc w:val="center"/>
              <w:rPr>
                <w:rFonts w:eastAsia="標楷體"/>
              </w:rPr>
            </w:pPr>
            <w:r w:rsidRPr="00937FCF">
              <w:rPr>
                <w:rFonts w:eastAsia="標楷體" w:hAnsi="標楷體"/>
              </w:rPr>
              <w:t>相關責任規定</w:t>
            </w:r>
          </w:p>
        </w:tc>
      </w:tr>
      <w:tr w:rsidR="00C2544E" w:rsidRPr="00937FCF" w14:paraId="2209C7CC" w14:textId="77777777" w:rsidTr="002422ED">
        <w:tblPrEx>
          <w:tblCellMar>
            <w:top w:w="0" w:type="dxa"/>
            <w:bottom w:w="0" w:type="dxa"/>
          </w:tblCellMar>
        </w:tblPrEx>
        <w:tc>
          <w:tcPr>
            <w:tcW w:w="701" w:type="pct"/>
            <w:vMerge w:val="restart"/>
          </w:tcPr>
          <w:p w14:paraId="5B88E9A5" w14:textId="77777777" w:rsidR="00C2544E" w:rsidRPr="00937FCF" w:rsidRDefault="00C2544E" w:rsidP="002422ED">
            <w:pPr>
              <w:snapToGrid w:val="0"/>
              <w:jc w:val="both"/>
              <w:rPr>
                <w:rFonts w:eastAsia="標楷體"/>
                <w:u w:val="single"/>
              </w:rPr>
            </w:pPr>
            <w:r w:rsidRPr="00937FCF">
              <w:rPr>
                <w:rFonts w:eastAsia="標楷體" w:hint="eastAsia"/>
                <w:u w:val="single"/>
              </w:rPr>
              <w:t>資通</w:t>
            </w:r>
            <w:r w:rsidRPr="00937FCF">
              <w:rPr>
                <w:rFonts w:eastAsia="標楷體" w:hAnsi="標楷體" w:hint="eastAsia"/>
                <w:u w:val="single"/>
              </w:rPr>
              <w:t>安全</w:t>
            </w:r>
            <w:r w:rsidRPr="00937FCF">
              <w:rPr>
                <w:rFonts w:eastAsia="標楷體" w:hint="eastAsia"/>
                <w:u w:val="single"/>
              </w:rPr>
              <w:t>管理法</w:t>
            </w:r>
          </w:p>
        </w:tc>
        <w:tc>
          <w:tcPr>
            <w:tcW w:w="851" w:type="pct"/>
          </w:tcPr>
          <w:p w14:paraId="2E784705" w14:textId="77777777" w:rsidR="00C2544E" w:rsidRPr="00937FCF" w:rsidRDefault="00C2544E" w:rsidP="002422ED">
            <w:pPr>
              <w:snapToGrid w:val="0"/>
              <w:jc w:val="both"/>
              <w:rPr>
                <w:rFonts w:eastAsia="標楷體"/>
                <w:u w:val="single"/>
              </w:rPr>
            </w:pPr>
            <w:r w:rsidRPr="00937FCF">
              <w:rPr>
                <w:rFonts w:eastAsia="標楷體" w:hint="eastAsia"/>
                <w:u w:val="single"/>
              </w:rPr>
              <w:t>第</w:t>
            </w:r>
            <w:r w:rsidRPr="00937FCF">
              <w:rPr>
                <w:rFonts w:eastAsia="標楷體" w:hint="eastAsia"/>
                <w:u w:val="single"/>
              </w:rPr>
              <w:t>7</w:t>
            </w:r>
            <w:r w:rsidRPr="00937FCF">
              <w:rPr>
                <w:rFonts w:eastAsia="標楷體" w:hint="eastAsia"/>
                <w:u w:val="single"/>
              </w:rPr>
              <w:t>條、第</w:t>
            </w:r>
            <w:r w:rsidRPr="00937FCF">
              <w:rPr>
                <w:rFonts w:eastAsia="標楷體" w:hint="eastAsia"/>
                <w:u w:val="single"/>
              </w:rPr>
              <w:t>16</w:t>
            </w:r>
            <w:r w:rsidRPr="00937FCF">
              <w:rPr>
                <w:rFonts w:eastAsia="標楷體" w:hint="eastAsia"/>
                <w:u w:val="single"/>
              </w:rPr>
              <w:t>條、第</w:t>
            </w:r>
            <w:r w:rsidRPr="00937FCF">
              <w:rPr>
                <w:rFonts w:eastAsia="標楷體" w:hint="eastAsia"/>
                <w:u w:val="single"/>
              </w:rPr>
              <w:t>17</w:t>
            </w:r>
            <w:r w:rsidRPr="00937FCF">
              <w:rPr>
                <w:rFonts w:eastAsia="標楷體" w:hint="eastAsia"/>
                <w:u w:val="single"/>
              </w:rPr>
              <w:t>條、第</w:t>
            </w:r>
            <w:r w:rsidRPr="00937FCF">
              <w:rPr>
                <w:rFonts w:eastAsia="標楷體" w:hint="eastAsia"/>
                <w:u w:val="single"/>
              </w:rPr>
              <w:t>18</w:t>
            </w:r>
            <w:r w:rsidRPr="00937FCF">
              <w:rPr>
                <w:rFonts w:eastAsia="標楷體" w:hint="eastAsia"/>
                <w:u w:val="single"/>
              </w:rPr>
              <w:t>條、第</w:t>
            </w:r>
            <w:r w:rsidRPr="00937FCF">
              <w:rPr>
                <w:rFonts w:eastAsia="標楷體" w:hint="eastAsia"/>
                <w:u w:val="single"/>
              </w:rPr>
              <w:t>20</w:t>
            </w:r>
            <w:r w:rsidRPr="00937FCF">
              <w:rPr>
                <w:rFonts w:eastAsia="標楷體" w:hint="eastAsia"/>
                <w:u w:val="single"/>
              </w:rPr>
              <w:t>條</w:t>
            </w:r>
          </w:p>
        </w:tc>
        <w:tc>
          <w:tcPr>
            <w:tcW w:w="1647" w:type="pct"/>
          </w:tcPr>
          <w:p w14:paraId="574949C1" w14:textId="77777777" w:rsidR="00C2544E" w:rsidRPr="00937FCF" w:rsidRDefault="00C2544E" w:rsidP="002422ED">
            <w:pPr>
              <w:pStyle w:val="19"/>
              <w:snapToGrid w:val="0"/>
              <w:ind w:left="480" w:hangingChars="200" w:hanging="480"/>
              <w:rPr>
                <w:rFonts w:ascii="Times New Roman" w:eastAsia="標楷體" w:hAnsi="標楷體" w:hint="eastAsia"/>
                <w:sz w:val="24"/>
                <w:szCs w:val="24"/>
                <w:u w:val="single"/>
              </w:rPr>
            </w:pPr>
            <w:r w:rsidRPr="00937FCF">
              <w:rPr>
                <w:rFonts w:ascii="Times New Roman" w:eastAsia="標楷體" w:hAnsi="標楷體"/>
                <w:sz w:val="24"/>
                <w:szCs w:val="24"/>
                <w:u w:val="single"/>
              </w:rPr>
              <w:t>一、</w:t>
            </w:r>
            <w:r w:rsidRPr="00937FCF">
              <w:rPr>
                <w:rFonts w:ascii="Times New Roman" w:eastAsia="標楷體" w:hAnsi="標楷體" w:hint="eastAsia"/>
                <w:sz w:val="24"/>
                <w:szCs w:val="24"/>
                <w:u w:val="single"/>
              </w:rPr>
              <w:t>未依第</w:t>
            </w:r>
            <w:r w:rsidRPr="00937FCF">
              <w:rPr>
                <w:rFonts w:ascii="Times New Roman" w:eastAsia="標楷體" w:hAnsi="標楷體" w:hint="eastAsia"/>
                <w:sz w:val="24"/>
                <w:szCs w:val="24"/>
                <w:u w:val="single"/>
              </w:rPr>
              <w:t>16</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2</w:t>
            </w:r>
            <w:r w:rsidRPr="00937FCF">
              <w:rPr>
                <w:rFonts w:ascii="Times New Roman" w:eastAsia="標楷體" w:hAnsi="標楷體" w:hint="eastAsia"/>
                <w:sz w:val="24"/>
                <w:szCs w:val="24"/>
                <w:u w:val="single"/>
              </w:rPr>
              <w:t>項或第</w:t>
            </w:r>
            <w:r w:rsidRPr="00937FCF">
              <w:rPr>
                <w:rFonts w:ascii="Times New Roman" w:eastAsia="標楷體" w:hAnsi="標楷體" w:hint="eastAsia"/>
                <w:sz w:val="24"/>
                <w:szCs w:val="24"/>
                <w:u w:val="single"/>
              </w:rPr>
              <w:t>17</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1</w:t>
            </w:r>
            <w:r w:rsidRPr="00937FCF">
              <w:rPr>
                <w:rFonts w:ascii="Times New Roman" w:eastAsia="標楷體" w:hAnsi="標楷體" w:hint="eastAsia"/>
                <w:sz w:val="24"/>
                <w:szCs w:val="24"/>
                <w:u w:val="single"/>
              </w:rPr>
              <w:t>項規定，訂定、修正或實施資通安全維護計畫，或違反第</w:t>
            </w:r>
            <w:r w:rsidRPr="00937FCF">
              <w:rPr>
                <w:rFonts w:ascii="Times New Roman" w:eastAsia="標楷體" w:hAnsi="標楷體" w:hint="eastAsia"/>
                <w:sz w:val="24"/>
                <w:szCs w:val="24"/>
                <w:u w:val="single"/>
              </w:rPr>
              <w:t>16</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6</w:t>
            </w:r>
            <w:r w:rsidRPr="00937FCF">
              <w:rPr>
                <w:rFonts w:ascii="Times New Roman" w:eastAsia="標楷體" w:hAnsi="標楷體" w:hint="eastAsia"/>
                <w:sz w:val="24"/>
                <w:szCs w:val="24"/>
                <w:u w:val="single"/>
              </w:rPr>
              <w:t>項或第</w:t>
            </w:r>
            <w:r w:rsidRPr="00937FCF">
              <w:rPr>
                <w:rFonts w:ascii="Times New Roman" w:eastAsia="標楷體" w:hAnsi="標楷體" w:hint="eastAsia"/>
                <w:sz w:val="24"/>
                <w:szCs w:val="24"/>
                <w:u w:val="single"/>
              </w:rPr>
              <w:t>17</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4</w:t>
            </w:r>
            <w:r w:rsidRPr="00937FCF">
              <w:rPr>
                <w:rFonts w:ascii="Times New Roman" w:eastAsia="標楷體" w:hAnsi="標楷體" w:hint="eastAsia"/>
                <w:sz w:val="24"/>
                <w:szCs w:val="24"/>
                <w:u w:val="single"/>
              </w:rPr>
              <w:t>項所定辦法中有關資通安全維護計畫必要事項之規定。</w:t>
            </w:r>
          </w:p>
          <w:p w14:paraId="319F6122" w14:textId="77777777" w:rsidR="00C2544E" w:rsidRPr="00937FCF" w:rsidRDefault="00C2544E" w:rsidP="002422ED">
            <w:pPr>
              <w:pStyle w:val="19"/>
              <w:snapToGrid w:val="0"/>
              <w:ind w:left="480" w:hangingChars="200" w:hanging="480"/>
              <w:rPr>
                <w:rFonts w:ascii="Times New Roman" w:eastAsia="標楷體" w:hAnsi="標楷體" w:hint="eastAsia"/>
                <w:sz w:val="24"/>
                <w:szCs w:val="24"/>
                <w:u w:val="single"/>
              </w:rPr>
            </w:pPr>
            <w:r w:rsidRPr="00937FCF">
              <w:rPr>
                <w:rFonts w:ascii="Times New Roman" w:eastAsia="標楷體" w:hAnsi="標楷體" w:hint="eastAsia"/>
                <w:sz w:val="24"/>
                <w:szCs w:val="24"/>
                <w:u w:val="single"/>
              </w:rPr>
              <w:lastRenderedPageBreak/>
              <w:t>二、未依第</w:t>
            </w:r>
            <w:r w:rsidRPr="00937FCF">
              <w:rPr>
                <w:rFonts w:ascii="Times New Roman" w:eastAsia="標楷體" w:hAnsi="標楷體" w:hint="eastAsia"/>
                <w:sz w:val="24"/>
                <w:szCs w:val="24"/>
                <w:u w:val="single"/>
              </w:rPr>
              <w:t>16</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3</w:t>
            </w:r>
            <w:r w:rsidRPr="00937FCF">
              <w:rPr>
                <w:rFonts w:ascii="Times New Roman" w:eastAsia="標楷體" w:hAnsi="標楷體" w:hint="eastAsia"/>
                <w:sz w:val="24"/>
                <w:szCs w:val="24"/>
                <w:u w:val="single"/>
              </w:rPr>
              <w:t>項或第</w:t>
            </w:r>
            <w:r w:rsidRPr="00937FCF">
              <w:rPr>
                <w:rFonts w:ascii="Times New Roman" w:eastAsia="標楷體" w:hAnsi="標楷體" w:hint="eastAsia"/>
                <w:sz w:val="24"/>
                <w:szCs w:val="24"/>
                <w:u w:val="single"/>
              </w:rPr>
              <w:t>17</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2</w:t>
            </w:r>
            <w:r w:rsidRPr="00937FCF">
              <w:rPr>
                <w:rFonts w:ascii="Times New Roman" w:eastAsia="標楷體" w:hAnsi="標楷體" w:hint="eastAsia"/>
                <w:sz w:val="24"/>
                <w:szCs w:val="24"/>
                <w:u w:val="single"/>
              </w:rPr>
              <w:t>項規定，向中央目的事業主管機關提出資通安全維護計畫之實施情形，或違反第</w:t>
            </w:r>
            <w:r w:rsidRPr="00937FCF">
              <w:rPr>
                <w:rFonts w:ascii="Times New Roman" w:eastAsia="標楷體" w:hAnsi="標楷體" w:hint="eastAsia"/>
                <w:sz w:val="24"/>
                <w:szCs w:val="24"/>
                <w:u w:val="single"/>
              </w:rPr>
              <w:t>16</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6</w:t>
            </w:r>
            <w:r w:rsidRPr="00937FCF">
              <w:rPr>
                <w:rFonts w:ascii="Times New Roman" w:eastAsia="標楷體" w:hAnsi="標楷體" w:hint="eastAsia"/>
                <w:sz w:val="24"/>
                <w:szCs w:val="24"/>
                <w:u w:val="single"/>
              </w:rPr>
              <w:t>項或第</w:t>
            </w:r>
            <w:r w:rsidRPr="00937FCF">
              <w:rPr>
                <w:rFonts w:ascii="Times New Roman" w:eastAsia="標楷體" w:hAnsi="標楷體" w:hint="eastAsia"/>
                <w:sz w:val="24"/>
                <w:szCs w:val="24"/>
                <w:u w:val="single"/>
              </w:rPr>
              <w:t>17</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4</w:t>
            </w:r>
            <w:r w:rsidRPr="00937FCF">
              <w:rPr>
                <w:rFonts w:ascii="Times New Roman" w:eastAsia="標楷體" w:hAnsi="標楷體" w:hint="eastAsia"/>
                <w:sz w:val="24"/>
                <w:szCs w:val="24"/>
                <w:u w:val="single"/>
              </w:rPr>
              <w:t>項所定辦法中有關資通安全維護計畫實施情形提出之規定。</w:t>
            </w:r>
          </w:p>
          <w:p w14:paraId="4A5E1E08" w14:textId="77777777" w:rsidR="00C2544E" w:rsidRPr="00937FCF" w:rsidRDefault="00C2544E" w:rsidP="002422ED">
            <w:pPr>
              <w:pStyle w:val="19"/>
              <w:snapToGrid w:val="0"/>
              <w:ind w:left="480" w:hangingChars="200" w:hanging="480"/>
              <w:rPr>
                <w:rFonts w:ascii="Times New Roman" w:eastAsia="標楷體" w:hAnsi="標楷體" w:hint="eastAsia"/>
                <w:sz w:val="24"/>
                <w:szCs w:val="24"/>
                <w:u w:val="single"/>
              </w:rPr>
            </w:pPr>
            <w:r w:rsidRPr="00937FCF">
              <w:rPr>
                <w:rFonts w:ascii="Times New Roman" w:eastAsia="標楷體" w:hAnsi="標楷體" w:hint="eastAsia"/>
                <w:sz w:val="24"/>
                <w:szCs w:val="24"/>
                <w:u w:val="single"/>
              </w:rPr>
              <w:t>三、未依第</w:t>
            </w:r>
            <w:r w:rsidRPr="00937FCF">
              <w:rPr>
                <w:rFonts w:ascii="Times New Roman" w:eastAsia="標楷體" w:hAnsi="標楷體" w:hint="eastAsia"/>
                <w:sz w:val="24"/>
                <w:szCs w:val="24"/>
                <w:u w:val="single"/>
              </w:rPr>
              <w:t>7</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3</w:t>
            </w:r>
            <w:r w:rsidRPr="00937FCF">
              <w:rPr>
                <w:rFonts w:ascii="Times New Roman" w:eastAsia="標楷體" w:hAnsi="標楷體" w:hint="eastAsia"/>
                <w:sz w:val="24"/>
                <w:szCs w:val="24"/>
                <w:u w:val="single"/>
              </w:rPr>
              <w:t>項、第</w:t>
            </w:r>
            <w:r w:rsidRPr="00937FCF">
              <w:rPr>
                <w:rFonts w:ascii="Times New Roman" w:eastAsia="標楷體" w:hAnsi="標楷體" w:hint="eastAsia"/>
                <w:sz w:val="24"/>
                <w:szCs w:val="24"/>
                <w:u w:val="single"/>
              </w:rPr>
              <w:t>16</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5</w:t>
            </w:r>
            <w:r w:rsidRPr="00937FCF">
              <w:rPr>
                <w:rFonts w:ascii="Times New Roman" w:eastAsia="標楷體" w:hAnsi="標楷體" w:hint="eastAsia"/>
                <w:sz w:val="24"/>
                <w:szCs w:val="24"/>
                <w:u w:val="single"/>
              </w:rPr>
              <w:t>項或第</w:t>
            </w:r>
            <w:r w:rsidRPr="00937FCF">
              <w:rPr>
                <w:rFonts w:ascii="Times New Roman" w:eastAsia="標楷體" w:hAnsi="標楷體" w:hint="eastAsia"/>
                <w:sz w:val="24"/>
                <w:szCs w:val="24"/>
                <w:u w:val="single"/>
              </w:rPr>
              <w:t>17</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3</w:t>
            </w:r>
            <w:r w:rsidRPr="00937FCF">
              <w:rPr>
                <w:rFonts w:ascii="Times New Roman" w:eastAsia="標楷體" w:hAnsi="標楷體" w:hint="eastAsia"/>
                <w:sz w:val="24"/>
                <w:szCs w:val="24"/>
                <w:u w:val="single"/>
              </w:rPr>
              <w:t>項規定，提出改善報告送交主管機關、中央目的事業主管機關，或違反第</w:t>
            </w:r>
            <w:r w:rsidRPr="00937FCF">
              <w:rPr>
                <w:rFonts w:ascii="Times New Roman" w:eastAsia="標楷體" w:hAnsi="標楷體" w:hint="eastAsia"/>
                <w:sz w:val="24"/>
                <w:szCs w:val="24"/>
                <w:u w:val="single"/>
              </w:rPr>
              <w:t>16</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6</w:t>
            </w:r>
            <w:r w:rsidRPr="00937FCF">
              <w:rPr>
                <w:rFonts w:ascii="Times New Roman" w:eastAsia="標楷體" w:hAnsi="標楷體" w:hint="eastAsia"/>
                <w:sz w:val="24"/>
                <w:szCs w:val="24"/>
                <w:u w:val="single"/>
              </w:rPr>
              <w:t>項或第</w:t>
            </w:r>
            <w:r w:rsidRPr="00937FCF">
              <w:rPr>
                <w:rFonts w:ascii="Times New Roman" w:eastAsia="標楷體" w:hAnsi="標楷體" w:hint="eastAsia"/>
                <w:sz w:val="24"/>
                <w:szCs w:val="24"/>
                <w:u w:val="single"/>
              </w:rPr>
              <w:t>17</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4</w:t>
            </w:r>
            <w:r w:rsidRPr="00937FCF">
              <w:rPr>
                <w:rFonts w:ascii="Times New Roman" w:eastAsia="標楷體" w:hAnsi="標楷體" w:hint="eastAsia"/>
                <w:sz w:val="24"/>
                <w:szCs w:val="24"/>
                <w:u w:val="single"/>
              </w:rPr>
              <w:t>項所定辦法中有關改善報告提出之規定。</w:t>
            </w:r>
          </w:p>
          <w:p w14:paraId="17B2FA17" w14:textId="77777777" w:rsidR="00C2544E" w:rsidRPr="00937FCF" w:rsidRDefault="00C2544E" w:rsidP="002422ED">
            <w:pPr>
              <w:pStyle w:val="19"/>
              <w:snapToGrid w:val="0"/>
              <w:ind w:left="480" w:hangingChars="200" w:hanging="480"/>
              <w:rPr>
                <w:rFonts w:ascii="Times New Roman" w:eastAsia="標楷體" w:hAnsi="標楷體" w:hint="eastAsia"/>
                <w:sz w:val="24"/>
                <w:szCs w:val="24"/>
                <w:u w:val="single"/>
              </w:rPr>
            </w:pPr>
            <w:r w:rsidRPr="00937FCF">
              <w:rPr>
                <w:rFonts w:ascii="Times New Roman" w:eastAsia="標楷體" w:hAnsi="標楷體" w:hint="eastAsia"/>
                <w:sz w:val="24"/>
                <w:szCs w:val="24"/>
                <w:u w:val="single"/>
              </w:rPr>
              <w:t>四、未依第</w:t>
            </w:r>
            <w:r w:rsidRPr="00937FCF">
              <w:rPr>
                <w:rFonts w:ascii="Times New Roman" w:eastAsia="標楷體" w:hAnsi="標楷體" w:hint="eastAsia"/>
                <w:sz w:val="24"/>
                <w:szCs w:val="24"/>
                <w:u w:val="single"/>
              </w:rPr>
              <w:t>18</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1</w:t>
            </w:r>
            <w:r w:rsidRPr="00937FCF">
              <w:rPr>
                <w:rFonts w:ascii="Times New Roman" w:eastAsia="標楷體" w:hAnsi="標楷體" w:hint="eastAsia"/>
                <w:sz w:val="24"/>
                <w:szCs w:val="24"/>
                <w:u w:val="single"/>
              </w:rPr>
              <w:t>項規定，訂定資通安全事件之通報及應變機制，或違反第</w:t>
            </w:r>
            <w:r w:rsidRPr="00937FCF">
              <w:rPr>
                <w:rFonts w:ascii="Times New Roman" w:eastAsia="標楷體" w:hAnsi="標楷體" w:hint="eastAsia"/>
                <w:sz w:val="24"/>
                <w:szCs w:val="24"/>
                <w:u w:val="single"/>
              </w:rPr>
              <w:t>18</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4</w:t>
            </w:r>
            <w:r w:rsidRPr="00937FCF">
              <w:rPr>
                <w:rFonts w:ascii="Times New Roman" w:eastAsia="標楷體" w:hAnsi="標楷體" w:hint="eastAsia"/>
                <w:sz w:val="24"/>
                <w:szCs w:val="24"/>
                <w:u w:val="single"/>
              </w:rPr>
              <w:t>項所定辦法中有關通報及應變機制必要事項之規定。</w:t>
            </w:r>
          </w:p>
          <w:p w14:paraId="48310E62" w14:textId="77777777" w:rsidR="00C2544E" w:rsidRPr="00937FCF" w:rsidRDefault="00C2544E" w:rsidP="002422ED">
            <w:pPr>
              <w:pStyle w:val="19"/>
              <w:snapToGrid w:val="0"/>
              <w:ind w:left="480" w:hangingChars="200" w:hanging="480"/>
              <w:rPr>
                <w:rFonts w:ascii="Times New Roman" w:eastAsia="標楷體" w:hAnsi="標楷體" w:hint="eastAsia"/>
                <w:sz w:val="24"/>
                <w:szCs w:val="24"/>
                <w:u w:val="single"/>
              </w:rPr>
            </w:pPr>
            <w:r w:rsidRPr="00937FCF">
              <w:rPr>
                <w:rFonts w:ascii="Times New Roman" w:eastAsia="標楷體" w:hAnsi="標楷體" w:hint="eastAsia"/>
                <w:sz w:val="24"/>
                <w:szCs w:val="24"/>
                <w:u w:val="single"/>
              </w:rPr>
              <w:t>五、未依第</w:t>
            </w:r>
            <w:r w:rsidRPr="00937FCF">
              <w:rPr>
                <w:rFonts w:ascii="Times New Roman" w:eastAsia="標楷體" w:hAnsi="標楷體" w:hint="eastAsia"/>
                <w:sz w:val="24"/>
                <w:szCs w:val="24"/>
                <w:u w:val="single"/>
              </w:rPr>
              <w:t>18</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3</w:t>
            </w:r>
            <w:r w:rsidRPr="00937FCF">
              <w:rPr>
                <w:rFonts w:ascii="Times New Roman" w:eastAsia="標楷體" w:hAnsi="標楷體" w:hint="eastAsia"/>
                <w:sz w:val="24"/>
                <w:szCs w:val="24"/>
                <w:u w:val="single"/>
              </w:rPr>
              <w:t>項規定，向中央目的事業主管機關或主管機關提出資通安全事件之調查、處理及改善報告，或違反第</w:t>
            </w:r>
            <w:r w:rsidRPr="00937FCF">
              <w:rPr>
                <w:rFonts w:ascii="Times New Roman" w:eastAsia="標楷體" w:hAnsi="標楷體" w:hint="eastAsia"/>
                <w:sz w:val="24"/>
                <w:szCs w:val="24"/>
                <w:u w:val="single"/>
              </w:rPr>
              <w:t>18</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4</w:t>
            </w:r>
            <w:r w:rsidRPr="00937FCF">
              <w:rPr>
                <w:rFonts w:ascii="Times New Roman" w:eastAsia="標楷體" w:hAnsi="標楷體" w:hint="eastAsia"/>
                <w:sz w:val="24"/>
                <w:szCs w:val="24"/>
                <w:u w:val="single"/>
              </w:rPr>
              <w:t>項所定辦法中有關報告提出之規定。</w:t>
            </w:r>
          </w:p>
          <w:p w14:paraId="1D01B120" w14:textId="77777777" w:rsidR="00C2544E" w:rsidRPr="00937FCF" w:rsidRDefault="00C2544E" w:rsidP="002422ED">
            <w:pPr>
              <w:pStyle w:val="19"/>
              <w:snapToGrid w:val="0"/>
              <w:spacing w:line="240" w:lineRule="auto"/>
              <w:ind w:left="480" w:hangingChars="200" w:hanging="480"/>
              <w:rPr>
                <w:rFonts w:eastAsia="標楷體"/>
                <w:sz w:val="24"/>
                <w:szCs w:val="24"/>
                <w:u w:val="single"/>
              </w:rPr>
            </w:pPr>
            <w:r w:rsidRPr="00937FCF">
              <w:rPr>
                <w:rFonts w:ascii="Times New Roman" w:eastAsia="標楷體" w:hAnsi="標楷體" w:hint="eastAsia"/>
                <w:sz w:val="24"/>
                <w:szCs w:val="24"/>
                <w:u w:val="single"/>
              </w:rPr>
              <w:t>六、違反第</w:t>
            </w:r>
            <w:r w:rsidRPr="00937FCF">
              <w:rPr>
                <w:rFonts w:ascii="Times New Roman" w:eastAsia="標楷體" w:hAnsi="標楷體" w:hint="eastAsia"/>
                <w:sz w:val="24"/>
                <w:szCs w:val="24"/>
                <w:u w:val="single"/>
              </w:rPr>
              <w:t>18</w:t>
            </w:r>
            <w:r w:rsidRPr="00937FCF">
              <w:rPr>
                <w:rFonts w:ascii="Times New Roman" w:eastAsia="標楷體" w:hAnsi="標楷體" w:hint="eastAsia"/>
                <w:sz w:val="24"/>
                <w:szCs w:val="24"/>
                <w:u w:val="single"/>
              </w:rPr>
              <w:t>條第</w:t>
            </w:r>
            <w:r w:rsidRPr="00937FCF">
              <w:rPr>
                <w:rFonts w:ascii="Times New Roman" w:eastAsia="標楷體" w:hAnsi="標楷體" w:hint="eastAsia"/>
                <w:sz w:val="24"/>
                <w:szCs w:val="24"/>
                <w:u w:val="single"/>
              </w:rPr>
              <w:t>4</w:t>
            </w:r>
            <w:r w:rsidRPr="00937FCF">
              <w:rPr>
                <w:rFonts w:ascii="Times New Roman" w:eastAsia="標楷體" w:hAnsi="標楷體" w:hint="eastAsia"/>
                <w:sz w:val="24"/>
                <w:szCs w:val="24"/>
                <w:u w:val="single"/>
              </w:rPr>
              <w:t>項所定辦法中有關通報內容之規定。</w:t>
            </w:r>
          </w:p>
        </w:tc>
        <w:tc>
          <w:tcPr>
            <w:tcW w:w="1801" w:type="pct"/>
          </w:tcPr>
          <w:p w14:paraId="64F4E533" w14:textId="77777777" w:rsidR="00C2544E" w:rsidRPr="00937FCF" w:rsidRDefault="00C2544E" w:rsidP="002422ED">
            <w:pPr>
              <w:snapToGrid w:val="0"/>
              <w:jc w:val="both"/>
              <w:rPr>
                <w:rFonts w:eastAsia="標楷體"/>
                <w:u w:val="single"/>
              </w:rPr>
            </w:pPr>
            <w:r w:rsidRPr="00937FCF">
              <w:rPr>
                <w:rFonts w:eastAsia="標楷體" w:hint="eastAsia"/>
                <w:u w:val="single"/>
              </w:rPr>
              <w:lastRenderedPageBreak/>
              <w:t>由中央目的事業主管機關令限期改正；屆期未改正者，按次處新臺幣</w:t>
            </w:r>
            <w:r w:rsidRPr="00937FCF">
              <w:rPr>
                <w:rFonts w:eastAsia="標楷體" w:hint="eastAsia"/>
                <w:u w:val="single"/>
              </w:rPr>
              <w:t>10</w:t>
            </w:r>
            <w:r w:rsidRPr="00937FCF">
              <w:rPr>
                <w:rFonts w:eastAsia="標楷體" w:hint="eastAsia"/>
                <w:u w:val="single"/>
              </w:rPr>
              <w:t>萬元以上</w:t>
            </w:r>
            <w:r w:rsidRPr="00937FCF">
              <w:rPr>
                <w:rFonts w:eastAsia="標楷體" w:hint="eastAsia"/>
                <w:u w:val="single"/>
              </w:rPr>
              <w:t>100</w:t>
            </w:r>
            <w:r w:rsidRPr="00937FCF">
              <w:rPr>
                <w:rFonts w:eastAsia="標楷體" w:hint="eastAsia"/>
                <w:u w:val="single"/>
              </w:rPr>
              <w:t>萬元以下罰鍰</w:t>
            </w:r>
            <w:r w:rsidRPr="00937FCF">
              <w:rPr>
                <w:rFonts w:eastAsia="標楷體" w:hAnsi="標楷體"/>
                <w:u w:val="single"/>
              </w:rPr>
              <w:t>。</w:t>
            </w:r>
          </w:p>
        </w:tc>
      </w:tr>
      <w:tr w:rsidR="00C2544E" w:rsidRPr="00937FCF" w14:paraId="2D7FF46B" w14:textId="77777777" w:rsidTr="002422ED">
        <w:tblPrEx>
          <w:tblCellMar>
            <w:top w:w="0" w:type="dxa"/>
            <w:bottom w:w="0" w:type="dxa"/>
          </w:tblCellMar>
        </w:tblPrEx>
        <w:tc>
          <w:tcPr>
            <w:tcW w:w="701" w:type="pct"/>
            <w:vMerge/>
          </w:tcPr>
          <w:p w14:paraId="6C4290A8" w14:textId="77777777" w:rsidR="00C2544E" w:rsidRPr="00937FCF" w:rsidRDefault="00C2544E" w:rsidP="002422ED">
            <w:pPr>
              <w:snapToGrid w:val="0"/>
              <w:jc w:val="both"/>
              <w:rPr>
                <w:rFonts w:eastAsia="標楷體"/>
              </w:rPr>
            </w:pPr>
          </w:p>
        </w:tc>
        <w:tc>
          <w:tcPr>
            <w:tcW w:w="851" w:type="pct"/>
          </w:tcPr>
          <w:p w14:paraId="50B47C09" w14:textId="77777777" w:rsidR="00C2544E" w:rsidRPr="00937FCF" w:rsidRDefault="00C2544E" w:rsidP="002422ED">
            <w:pPr>
              <w:snapToGrid w:val="0"/>
              <w:jc w:val="both"/>
              <w:rPr>
                <w:rFonts w:eastAsia="標楷體" w:hAnsi="標楷體"/>
              </w:rPr>
            </w:pPr>
            <w:r w:rsidRPr="00937FCF">
              <w:rPr>
                <w:rFonts w:eastAsia="標楷體" w:hint="eastAsia"/>
                <w:u w:val="single"/>
              </w:rPr>
              <w:t>第</w:t>
            </w:r>
            <w:r w:rsidRPr="00937FCF">
              <w:rPr>
                <w:rFonts w:eastAsia="標楷體" w:hint="eastAsia"/>
                <w:u w:val="single"/>
              </w:rPr>
              <w:t>18</w:t>
            </w:r>
            <w:r w:rsidRPr="00937FCF">
              <w:rPr>
                <w:rFonts w:eastAsia="標楷體" w:hint="eastAsia"/>
                <w:u w:val="single"/>
              </w:rPr>
              <w:t>條第</w:t>
            </w:r>
            <w:r w:rsidRPr="00937FCF">
              <w:rPr>
                <w:rFonts w:eastAsia="標楷體" w:hint="eastAsia"/>
                <w:u w:val="single"/>
              </w:rPr>
              <w:t>2</w:t>
            </w:r>
            <w:r w:rsidRPr="00937FCF">
              <w:rPr>
                <w:rFonts w:eastAsia="標楷體" w:hint="eastAsia"/>
                <w:u w:val="single"/>
              </w:rPr>
              <w:t>項、第</w:t>
            </w:r>
            <w:r w:rsidRPr="00937FCF">
              <w:rPr>
                <w:rFonts w:eastAsia="標楷體" w:hint="eastAsia"/>
                <w:u w:val="single"/>
              </w:rPr>
              <w:t>21</w:t>
            </w:r>
            <w:r w:rsidRPr="00937FCF">
              <w:rPr>
                <w:rFonts w:eastAsia="標楷體" w:hint="eastAsia"/>
                <w:u w:val="single"/>
              </w:rPr>
              <w:t>條</w:t>
            </w:r>
          </w:p>
        </w:tc>
        <w:tc>
          <w:tcPr>
            <w:tcW w:w="1647" w:type="pct"/>
          </w:tcPr>
          <w:p w14:paraId="37073A9D" w14:textId="77777777" w:rsidR="00C2544E" w:rsidRPr="00937FCF" w:rsidRDefault="00C2544E" w:rsidP="002422ED">
            <w:pPr>
              <w:pStyle w:val="210"/>
              <w:snapToGrid w:val="0"/>
              <w:spacing w:before="0" w:line="240" w:lineRule="auto"/>
              <w:ind w:left="0" w:firstLine="0"/>
              <w:rPr>
                <w:rFonts w:ascii="Times New Roman" w:eastAsia="標楷體" w:hAnsi="標楷體"/>
                <w:sz w:val="24"/>
                <w:szCs w:val="24"/>
              </w:rPr>
            </w:pPr>
            <w:r w:rsidRPr="00937FCF">
              <w:rPr>
                <w:rFonts w:eastAsia="標楷體" w:hAnsi="標楷體" w:hint="eastAsia"/>
                <w:sz w:val="24"/>
                <w:szCs w:val="24"/>
                <w:u w:val="single"/>
              </w:rPr>
              <w:t>未向中央目的事業主管機關通報資通安全事件。</w:t>
            </w:r>
          </w:p>
        </w:tc>
        <w:tc>
          <w:tcPr>
            <w:tcW w:w="1801" w:type="pct"/>
          </w:tcPr>
          <w:p w14:paraId="2B606E9B"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由中央目的事業主管機關處新臺幣</w:t>
            </w:r>
            <w:r w:rsidRPr="00937FCF">
              <w:rPr>
                <w:rFonts w:eastAsia="標楷體" w:hAnsi="標楷體" w:hint="eastAsia"/>
                <w:u w:val="single"/>
              </w:rPr>
              <w:t>30</w:t>
            </w:r>
            <w:r w:rsidRPr="00937FCF">
              <w:rPr>
                <w:rFonts w:eastAsia="標楷體" w:hAnsi="標楷體" w:hint="eastAsia"/>
                <w:u w:val="single"/>
              </w:rPr>
              <w:t>萬元以上</w:t>
            </w:r>
            <w:r w:rsidRPr="00937FCF">
              <w:rPr>
                <w:rFonts w:eastAsia="標楷體" w:hAnsi="標楷體" w:hint="eastAsia"/>
                <w:u w:val="single"/>
              </w:rPr>
              <w:t>500</w:t>
            </w:r>
            <w:r w:rsidRPr="00937FCF">
              <w:rPr>
                <w:rFonts w:eastAsia="標楷體" w:hAnsi="標楷體" w:hint="eastAsia"/>
                <w:u w:val="single"/>
              </w:rPr>
              <w:t>萬元以下罰鍰，並令限期改正；屆期未改正者，按次處罰之。</w:t>
            </w:r>
          </w:p>
        </w:tc>
      </w:tr>
      <w:tr w:rsidR="00C2544E" w:rsidRPr="00937FCF" w14:paraId="0C5B3710" w14:textId="77777777" w:rsidTr="002422ED">
        <w:tblPrEx>
          <w:tblCellMar>
            <w:top w:w="0" w:type="dxa"/>
            <w:bottom w:w="0" w:type="dxa"/>
          </w:tblCellMar>
        </w:tblPrEx>
        <w:tc>
          <w:tcPr>
            <w:tcW w:w="701" w:type="pct"/>
            <w:vMerge w:val="restart"/>
          </w:tcPr>
          <w:p w14:paraId="20D08AFC" w14:textId="77777777" w:rsidR="00C2544E" w:rsidRPr="00937FCF" w:rsidRDefault="00C2544E" w:rsidP="002422ED">
            <w:pPr>
              <w:snapToGrid w:val="0"/>
              <w:jc w:val="both"/>
              <w:rPr>
                <w:rFonts w:eastAsia="標楷體"/>
                <w:u w:val="single"/>
              </w:rPr>
            </w:pPr>
            <w:r w:rsidRPr="00937FCF">
              <w:rPr>
                <w:rFonts w:eastAsia="標楷體" w:hint="eastAsia"/>
                <w:u w:val="single"/>
              </w:rPr>
              <w:t>勞動基準法</w:t>
            </w:r>
          </w:p>
        </w:tc>
        <w:tc>
          <w:tcPr>
            <w:tcW w:w="851" w:type="pct"/>
          </w:tcPr>
          <w:p w14:paraId="7B709E6A" w14:textId="77777777" w:rsidR="00C2544E" w:rsidRPr="00937FCF" w:rsidRDefault="00C2544E" w:rsidP="002422ED">
            <w:pPr>
              <w:snapToGrid w:val="0"/>
              <w:jc w:val="both"/>
              <w:rPr>
                <w:rFonts w:eastAsia="標楷體" w:hAnsi="標楷體"/>
                <w:u w:val="single"/>
              </w:rPr>
            </w:pPr>
            <w:r w:rsidRPr="00937FCF">
              <w:rPr>
                <w:rFonts w:eastAsia="標楷體" w:hAnsi="標楷體" w:hint="eastAsia"/>
                <w:u w:val="single"/>
              </w:rPr>
              <w:t>第</w:t>
            </w:r>
            <w:r w:rsidRPr="00937FCF">
              <w:rPr>
                <w:rFonts w:eastAsia="標楷體" w:hAnsi="標楷體" w:hint="eastAsia"/>
                <w:u w:val="single"/>
              </w:rPr>
              <w:t>17</w:t>
            </w:r>
            <w:r w:rsidRPr="00937FCF">
              <w:rPr>
                <w:rFonts w:eastAsia="標楷體" w:hAnsi="標楷體" w:hint="eastAsia"/>
                <w:u w:val="single"/>
              </w:rPr>
              <w:t>條、第</w:t>
            </w:r>
            <w:r w:rsidRPr="00937FCF">
              <w:rPr>
                <w:rFonts w:eastAsia="標楷體" w:hAnsi="標楷體" w:hint="eastAsia"/>
                <w:u w:val="single"/>
              </w:rPr>
              <w:t>17</w:t>
            </w:r>
            <w:r w:rsidRPr="00937FCF">
              <w:rPr>
                <w:rFonts w:eastAsia="標楷體" w:hAnsi="標楷體" w:hint="eastAsia"/>
                <w:u w:val="single"/>
              </w:rPr>
              <w:t>條之</w:t>
            </w:r>
            <w:r w:rsidRPr="00937FCF">
              <w:rPr>
                <w:rFonts w:eastAsia="標楷體" w:hAnsi="標楷體" w:hint="eastAsia"/>
                <w:u w:val="single"/>
              </w:rPr>
              <w:t>1</w:t>
            </w:r>
            <w:r w:rsidRPr="00937FCF">
              <w:rPr>
                <w:rFonts w:eastAsia="標楷體" w:hAnsi="標楷體" w:hint="eastAsia"/>
                <w:u w:val="single"/>
              </w:rPr>
              <w:t>第</w:t>
            </w:r>
            <w:r w:rsidRPr="00937FCF">
              <w:rPr>
                <w:rFonts w:eastAsia="標楷體" w:hAnsi="標楷體" w:hint="eastAsia"/>
                <w:u w:val="single"/>
              </w:rPr>
              <w:t>7</w:t>
            </w:r>
            <w:r w:rsidRPr="00937FCF">
              <w:rPr>
                <w:rFonts w:eastAsia="標楷體" w:hAnsi="標楷體" w:hint="eastAsia"/>
                <w:u w:val="single"/>
              </w:rPr>
              <w:t>項、第</w:t>
            </w:r>
            <w:r w:rsidRPr="00937FCF">
              <w:rPr>
                <w:rFonts w:eastAsia="標楷體" w:hAnsi="標楷體" w:hint="eastAsia"/>
                <w:u w:val="single"/>
              </w:rPr>
              <w:t>55</w:t>
            </w:r>
            <w:r w:rsidRPr="00937FCF">
              <w:rPr>
                <w:rFonts w:eastAsia="標楷體" w:hAnsi="標楷體" w:hint="eastAsia"/>
                <w:u w:val="single"/>
              </w:rPr>
              <w:t>條、第</w:t>
            </w:r>
            <w:r w:rsidRPr="00937FCF">
              <w:rPr>
                <w:rFonts w:eastAsia="標楷體" w:hAnsi="標楷體" w:hint="eastAsia"/>
                <w:u w:val="single"/>
              </w:rPr>
              <w:t>78</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w:t>
            </w:r>
          </w:p>
        </w:tc>
        <w:tc>
          <w:tcPr>
            <w:tcW w:w="1647" w:type="pct"/>
          </w:tcPr>
          <w:p w14:paraId="2A7A438B" w14:textId="77777777" w:rsidR="00C2544E" w:rsidRPr="00937FCF" w:rsidRDefault="00C2544E" w:rsidP="002422ED">
            <w:pPr>
              <w:pStyle w:val="19"/>
              <w:snapToGrid w:val="0"/>
              <w:spacing w:line="240" w:lineRule="auto"/>
              <w:ind w:left="0" w:firstLine="0"/>
              <w:rPr>
                <w:rFonts w:ascii="Times New Roman" w:eastAsia="標楷體" w:hAnsi="標楷體"/>
                <w:kern w:val="2"/>
                <w:sz w:val="24"/>
                <w:szCs w:val="24"/>
                <w:u w:val="single"/>
              </w:rPr>
            </w:pPr>
            <w:r w:rsidRPr="00937FCF">
              <w:rPr>
                <w:rFonts w:ascii="Times New Roman" w:eastAsia="標楷體" w:hAnsi="標楷體" w:hint="eastAsia"/>
                <w:kern w:val="2"/>
                <w:sz w:val="24"/>
                <w:szCs w:val="24"/>
                <w:u w:val="single"/>
              </w:rPr>
              <w:t>未依第</w:t>
            </w:r>
            <w:r w:rsidRPr="00937FCF">
              <w:rPr>
                <w:rFonts w:ascii="Times New Roman" w:eastAsia="標楷體" w:hAnsi="標楷體" w:hint="eastAsia"/>
                <w:kern w:val="2"/>
                <w:sz w:val="24"/>
                <w:szCs w:val="24"/>
                <w:u w:val="single"/>
              </w:rPr>
              <w:t>17</w:t>
            </w:r>
            <w:r w:rsidRPr="00937FCF">
              <w:rPr>
                <w:rFonts w:ascii="Times New Roman" w:eastAsia="標楷體" w:hAnsi="標楷體" w:hint="eastAsia"/>
                <w:kern w:val="2"/>
                <w:sz w:val="24"/>
                <w:szCs w:val="24"/>
                <w:u w:val="single"/>
              </w:rPr>
              <w:t>條、第</w:t>
            </w:r>
            <w:r w:rsidRPr="00937FCF">
              <w:rPr>
                <w:rFonts w:ascii="Times New Roman" w:eastAsia="標楷體" w:hAnsi="標楷體" w:hint="eastAsia"/>
                <w:kern w:val="2"/>
                <w:sz w:val="24"/>
                <w:szCs w:val="24"/>
                <w:u w:val="single"/>
              </w:rPr>
              <w:t>17</w:t>
            </w:r>
            <w:r w:rsidRPr="00937FCF">
              <w:rPr>
                <w:rFonts w:ascii="Times New Roman" w:eastAsia="標楷體" w:hAnsi="標楷體" w:hint="eastAsia"/>
                <w:kern w:val="2"/>
                <w:sz w:val="24"/>
                <w:szCs w:val="24"/>
                <w:u w:val="single"/>
              </w:rPr>
              <w:t>條之</w:t>
            </w:r>
            <w:r w:rsidRPr="00937FCF">
              <w:rPr>
                <w:rFonts w:ascii="Times New Roman" w:eastAsia="標楷體" w:hAnsi="標楷體" w:hint="eastAsia"/>
                <w:kern w:val="2"/>
                <w:sz w:val="24"/>
                <w:szCs w:val="24"/>
                <w:u w:val="single"/>
              </w:rPr>
              <w:t>1</w:t>
            </w:r>
            <w:r w:rsidRPr="00937FCF">
              <w:rPr>
                <w:rFonts w:ascii="Times New Roman" w:eastAsia="標楷體" w:hAnsi="標楷體" w:hint="eastAsia"/>
                <w:kern w:val="2"/>
                <w:sz w:val="24"/>
                <w:szCs w:val="24"/>
                <w:u w:val="single"/>
              </w:rPr>
              <w:t>第</w:t>
            </w:r>
            <w:r w:rsidRPr="00937FCF">
              <w:rPr>
                <w:rFonts w:ascii="Times New Roman" w:eastAsia="標楷體" w:hAnsi="標楷體" w:hint="eastAsia"/>
                <w:kern w:val="2"/>
                <w:sz w:val="24"/>
                <w:szCs w:val="24"/>
                <w:u w:val="single"/>
              </w:rPr>
              <w:t>7</w:t>
            </w:r>
            <w:r w:rsidRPr="00937FCF">
              <w:rPr>
                <w:rFonts w:ascii="Times New Roman" w:eastAsia="標楷體" w:hAnsi="標楷體" w:hint="eastAsia"/>
                <w:kern w:val="2"/>
                <w:sz w:val="24"/>
                <w:szCs w:val="24"/>
                <w:u w:val="single"/>
              </w:rPr>
              <w:t>項、第</w:t>
            </w:r>
            <w:r w:rsidRPr="00937FCF">
              <w:rPr>
                <w:rFonts w:ascii="Times New Roman" w:eastAsia="標楷體" w:hAnsi="標楷體" w:hint="eastAsia"/>
                <w:kern w:val="2"/>
                <w:sz w:val="24"/>
                <w:szCs w:val="24"/>
                <w:u w:val="single"/>
              </w:rPr>
              <w:t>55</w:t>
            </w:r>
            <w:r w:rsidRPr="00937FCF">
              <w:rPr>
                <w:rFonts w:ascii="Times New Roman" w:eastAsia="標楷體" w:hAnsi="標楷體" w:hint="eastAsia"/>
                <w:kern w:val="2"/>
                <w:sz w:val="24"/>
                <w:szCs w:val="24"/>
                <w:u w:val="single"/>
              </w:rPr>
              <w:t>條規定之標準或期限給付資遣費、勞工退休金者。</w:t>
            </w:r>
          </w:p>
        </w:tc>
        <w:tc>
          <w:tcPr>
            <w:tcW w:w="1801" w:type="pct"/>
          </w:tcPr>
          <w:p w14:paraId="2F7DE8DD" w14:textId="77777777" w:rsidR="00C2544E" w:rsidRPr="00937FCF" w:rsidRDefault="00C2544E" w:rsidP="002422ED">
            <w:pPr>
              <w:snapToGrid w:val="0"/>
              <w:jc w:val="both"/>
              <w:rPr>
                <w:rFonts w:eastAsia="標楷體" w:hAnsi="標楷體"/>
                <w:u w:val="single"/>
              </w:rPr>
            </w:pPr>
            <w:r w:rsidRPr="00937FCF">
              <w:rPr>
                <w:rFonts w:eastAsia="標楷體" w:hAnsi="標楷體" w:hint="eastAsia"/>
                <w:u w:val="single"/>
              </w:rPr>
              <w:t>處新臺幣三十萬元以上一百五十萬元以下罰鍰，並限期令其給付，屆期未給付者，應按次處罰</w:t>
            </w:r>
          </w:p>
        </w:tc>
      </w:tr>
      <w:tr w:rsidR="00C2544E" w:rsidRPr="00937FCF" w14:paraId="4E5832F3" w14:textId="77777777" w:rsidTr="002422ED">
        <w:tblPrEx>
          <w:tblCellMar>
            <w:top w:w="0" w:type="dxa"/>
            <w:bottom w:w="0" w:type="dxa"/>
          </w:tblCellMar>
        </w:tblPrEx>
        <w:tc>
          <w:tcPr>
            <w:tcW w:w="701" w:type="pct"/>
            <w:vMerge/>
          </w:tcPr>
          <w:p w14:paraId="225C0CF3" w14:textId="77777777" w:rsidR="00C2544E" w:rsidRPr="00937FCF" w:rsidRDefault="00C2544E" w:rsidP="002422ED">
            <w:pPr>
              <w:snapToGrid w:val="0"/>
              <w:jc w:val="both"/>
              <w:rPr>
                <w:rFonts w:eastAsia="標楷體"/>
              </w:rPr>
            </w:pPr>
          </w:p>
        </w:tc>
        <w:tc>
          <w:tcPr>
            <w:tcW w:w="851" w:type="pct"/>
          </w:tcPr>
          <w:p w14:paraId="4069793B"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第</w:t>
            </w:r>
            <w:r w:rsidRPr="00937FCF">
              <w:rPr>
                <w:rFonts w:eastAsia="標楷體" w:hAnsi="標楷體" w:hint="eastAsia"/>
                <w:u w:val="single"/>
              </w:rPr>
              <w:t>13</w:t>
            </w:r>
            <w:r w:rsidRPr="00937FCF">
              <w:rPr>
                <w:rFonts w:eastAsia="標楷體" w:hAnsi="標楷體" w:hint="eastAsia"/>
                <w:u w:val="single"/>
              </w:rPr>
              <w:t>條、第</w:t>
            </w:r>
            <w:r w:rsidRPr="00937FCF">
              <w:rPr>
                <w:rFonts w:eastAsia="標楷體" w:hAnsi="標楷體" w:hint="eastAsia"/>
                <w:u w:val="single"/>
              </w:rPr>
              <w:t>17</w:t>
            </w:r>
            <w:r w:rsidRPr="00937FCF">
              <w:rPr>
                <w:rFonts w:eastAsia="標楷體" w:hAnsi="標楷體" w:hint="eastAsia"/>
                <w:u w:val="single"/>
              </w:rPr>
              <w:t>條之</w:t>
            </w:r>
            <w:r w:rsidRPr="00937FCF">
              <w:rPr>
                <w:rFonts w:eastAsia="標楷體" w:hAnsi="標楷體" w:hint="eastAsia"/>
                <w:u w:val="single"/>
              </w:rPr>
              <w:t>1</w:t>
            </w:r>
            <w:r w:rsidRPr="00937FCF">
              <w:rPr>
                <w:rFonts w:eastAsia="標楷體" w:hAnsi="標楷體" w:hint="eastAsia"/>
                <w:u w:val="single"/>
              </w:rPr>
              <w:t>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4</w:t>
            </w:r>
            <w:r w:rsidRPr="00937FCF">
              <w:rPr>
                <w:rFonts w:eastAsia="標楷體" w:hAnsi="標楷體" w:hint="eastAsia"/>
                <w:u w:val="single"/>
              </w:rPr>
              <w:t>項、第</w:t>
            </w:r>
            <w:r w:rsidRPr="00937FCF">
              <w:rPr>
                <w:rFonts w:eastAsia="標楷體" w:hAnsi="標楷體" w:hint="eastAsia"/>
                <w:u w:val="single"/>
              </w:rPr>
              <w:t>26</w:t>
            </w:r>
            <w:r w:rsidRPr="00937FCF">
              <w:rPr>
                <w:rFonts w:eastAsia="標楷體" w:hAnsi="標楷體" w:hint="eastAsia"/>
                <w:u w:val="single"/>
              </w:rPr>
              <w:t>條、第</w:t>
            </w:r>
            <w:r w:rsidRPr="00937FCF">
              <w:rPr>
                <w:rFonts w:eastAsia="標楷體" w:hAnsi="標楷體" w:hint="eastAsia"/>
                <w:u w:val="single"/>
              </w:rPr>
              <w:t>50</w:t>
            </w:r>
            <w:r w:rsidRPr="00937FCF">
              <w:rPr>
                <w:rFonts w:eastAsia="標楷體" w:hAnsi="標楷體" w:hint="eastAsia"/>
                <w:u w:val="single"/>
              </w:rPr>
              <w:t>條、第</w:t>
            </w:r>
            <w:r w:rsidRPr="00937FCF">
              <w:rPr>
                <w:rFonts w:eastAsia="標楷體" w:hAnsi="標楷體" w:hint="eastAsia"/>
                <w:u w:val="single"/>
              </w:rPr>
              <w:t>51</w:t>
            </w:r>
            <w:r w:rsidRPr="00937FCF">
              <w:rPr>
                <w:rFonts w:eastAsia="標楷體" w:hAnsi="標楷體" w:hint="eastAsia"/>
                <w:u w:val="single"/>
              </w:rPr>
              <w:t>條或第</w:t>
            </w:r>
            <w:r w:rsidRPr="00937FCF">
              <w:rPr>
                <w:rFonts w:eastAsia="標楷體" w:hAnsi="標楷體" w:hint="eastAsia"/>
                <w:u w:val="single"/>
              </w:rPr>
              <w:t>56</w:t>
            </w:r>
            <w:r w:rsidRPr="00937FCF">
              <w:rPr>
                <w:rFonts w:eastAsia="標楷體" w:hAnsi="標楷體" w:hint="eastAsia"/>
                <w:u w:val="single"/>
              </w:rPr>
              <w:t>條第</w:t>
            </w:r>
            <w:r w:rsidRPr="00937FCF">
              <w:rPr>
                <w:rFonts w:eastAsia="標楷體" w:hAnsi="標楷體" w:hint="eastAsia"/>
                <w:u w:val="single"/>
              </w:rPr>
              <w:t>2</w:t>
            </w:r>
            <w:r w:rsidRPr="00937FCF">
              <w:rPr>
                <w:rFonts w:eastAsia="標楷體" w:hAnsi="標楷體" w:hint="eastAsia"/>
                <w:u w:val="single"/>
              </w:rPr>
              <w:t>項、第</w:t>
            </w:r>
            <w:r w:rsidRPr="00937FCF">
              <w:rPr>
                <w:rFonts w:eastAsia="標楷體" w:hAnsi="標楷體" w:hint="eastAsia"/>
                <w:u w:val="single"/>
              </w:rPr>
              <w:t>78</w:t>
            </w:r>
            <w:r w:rsidRPr="00937FCF">
              <w:rPr>
                <w:rFonts w:eastAsia="標楷體" w:hAnsi="標楷體" w:hint="eastAsia"/>
                <w:u w:val="single"/>
              </w:rPr>
              <w:t>條第</w:t>
            </w:r>
            <w:r w:rsidRPr="00937FCF">
              <w:rPr>
                <w:rFonts w:eastAsia="標楷體" w:hAnsi="標楷體" w:hint="eastAsia"/>
                <w:u w:val="single"/>
              </w:rPr>
              <w:t>2</w:t>
            </w:r>
            <w:r w:rsidRPr="00937FCF">
              <w:rPr>
                <w:rFonts w:eastAsia="標楷體" w:hAnsi="標楷體" w:hint="eastAsia"/>
                <w:u w:val="single"/>
              </w:rPr>
              <w:t>項</w:t>
            </w:r>
          </w:p>
        </w:tc>
        <w:tc>
          <w:tcPr>
            <w:tcW w:w="1647" w:type="pct"/>
          </w:tcPr>
          <w:p w14:paraId="295C93B1" w14:textId="77777777" w:rsidR="00C2544E" w:rsidRPr="00937FCF" w:rsidRDefault="00C2544E" w:rsidP="002422ED">
            <w:pPr>
              <w:pStyle w:val="210"/>
              <w:snapToGrid w:val="0"/>
              <w:spacing w:before="0" w:line="240" w:lineRule="auto"/>
              <w:ind w:left="0" w:firstLine="0"/>
              <w:rPr>
                <w:rFonts w:ascii="Times New Roman" w:eastAsia="標楷體" w:hAnsi="標楷體"/>
                <w:sz w:val="24"/>
                <w:szCs w:val="24"/>
              </w:rPr>
            </w:pPr>
            <w:r w:rsidRPr="00937FCF">
              <w:rPr>
                <w:rFonts w:ascii="Times New Roman" w:eastAsia="標楷體" w:hAnsi="標楷體" w:hint="eastAsia"/>
                <w:kern w:val="2"/>
                <w:sz w:val="24"/>
                <w:szCs w:val="24"/>
                <w:u w:val="single"/>
              </w:rPr>
              <w:t>違反第</w:t>
            </w:r>
            <w:r w:rsidRPr="00937FCF">
              <w:rPr>
                <w:rFonts w:ascii="Times New Roman" w:eastAsia="標楷體" w:hAnsi="標楷體" w:hint="eastAsia"/>
                <w:kern w:val="2"/>
                <w:sz w:val="24"/>
                <w:szCs w:val="24"/>
                <w:u w:val="single"/>
              </w:rPr>
              <w:t>13</w:t>
            </w:r>
            <w:r w:rsidRPr="00937FCF">
              <w:rPr>
                <w:rFonts w:ascii="Times New Roman" w:eastAsia="標楷體" w:hAnsi="標楷體" w:hint="eastAsia"/>
                <w:kern w:val="2"/>
                <w:sz w:val="24"/>
                <w:szCs w:val="24"/>
                <w:u w:val="single"/>
              </w:rPr>
              <w:t>條（不得終止契約）、第</w:t>
            </w:r>
            <w:r w:rsidRPr="00937FCF">
              <w:rPr>
                <w:rFonts w:ascii="Times New Roman" w:eastAsia="標楷體" w:hAnsi="標楷體" w:hint="eastAsia"/>
                <w:kern w:val="2"/>
                <w:sz w:val="24"/>
                <w:szCs w:val="24"/>
                <w:u w:val="single"/>
              </w:rPr>
              <w:t>17</w:t>
            </w:r>
            <w:r w:rsidRPr="00937FCF">
              <w:rPr>
                <w:rFonts w:ascii="Times New Roman" w:eastAsia="標楷體" w:hAnsi="標楷體" w:hint="eastAsia"/>
                <w:kern w:val="2"/>
                <w:sz w:val="24"/>
                <w:szCs w:val="24"/>
                <w:u w:val="single"/>
              </w:rPr>
              <w:t>條之</w:t>
            </w:r>
            <w:r w:rsidRPr="00937FCF">
              <w:rPr>
                <w:rFonts w:ascii="Times New Roman" w:eastAsia="標楷體" w:hAnsi="標楷體" w:hint="eastAsia"/>
                <w:kern w:val="2"/>
                <w:sz w:val="24"/>
                <w:szCs w:val="24"/>
                <w:u w:val="single"/>
              </w:rPr>
              <w:t>1</w:t>
            </w:r>
            <w:r w:rsidRPr="00937FCF">
              <w:rPr>
                <w:rFonts w:ascii="Times New Roman" w:eastAsia="標楷體" w:hAnsi="標楷體" w:hint="eastAsia"/>
                <w:kern w:val="2"/>
                <w:sz w:val="24"/>
                <w:szCs w:val="24"/>
                <w:u w:val="single"/>
              </w:rPr>
              <w:t>第</w:t>
            </w:r>
            <w:r w:rsidRPr="00937FCF">
              <w:rPr>
                <w:rFonts w:ascii="Times New Roman" w:eastAsia="標楷體" w:hAnsi="標楷體" w:hint="eastAsia"/>
                <w:kern w:val="2"/>
                <w:sz w:val="24"/>
                <w:szCs w:val="24"/>
                <w:u w:val="single"/>
              </w:rPr>
              <w:t>1</w:t>
            </w:r>
            <w:r w:rsidRPr="00937FCF">
              <w:rPr>
                <w:rFonts w:ascii="Times New Roman" w:eastAsia="標楷體" w:hAnsi="標楷體" w:hint="eastAsia"/>
                <w:kern w:val="2"/>
                <w:sz w:val="24"/>
                <w:szCs w:val="24"/>
                <w:u w:val="single"/>
              </w:rPr>
              <w:t>項（面試或指定特定派遣勞工）、第</w:t>
            </w:r>
            <w:r w:rsidRPr="00937FCF">
              <w:rPr>
                <w:rFonts w:ascii="Times New Roman" w:eastAsia="標楷體" w:hAnsi="標楷體" w:hint="eastAsia"/>
                <w:kern w:val="2"/>
                <w:sz w:val="24"/>
                <w:szCs w:val="24"/>
                <w:u w:val="single"/>
              </w:rPr>
              <w:t>4</w:t>
            </w:r>
            <w:r w:rsidRPr="00937FCF">
              <w:rPr>
                <w:rFonts w:ascii="Times New Roman" w:eastAsia="標楷體" w:hAnsi="標楷體" w:hint="eastAsia"/>
                <w:kern w:val="2"/>
                <w:sz w:val="24"/>
                <w:szCs w:val="24"/>
                <w:u w:val="single"/>
              </w:rPr>
              <w:t>項（不利處分）、第</w:t>
            </w:r>
            <w:r w:rsidRPr="00937FCF">
              <w:rPr>
                <w:rFonts w:ascii="Times New Roman" w:eastAsia="標楷體" w:hAnsi="標楷體" w:hint="eastAsia"/>
                <w:kern w:val="2"/>
                <w:sz w:val="24"/>
                <w:szCs w:val="24"/>
                <w:u w:val="single"/>
              </w:rPr>
              <w:t>26</w:t>
            </w:r>
            <w:r w:rsidRPr="00937FCF">
              <w:rPr>
                <w:rFonts w:ascii="Times New Roman" w:eastAsia="標楷體" w:hAnsi="標楷體" w:hint="eastAsia"/>
                <w:kern w:val="2"/>
                <w:sz w:val="24"/>
                <w:szCs w:val="24"/>
                <w:u w:val="single"/>
              </w:rPr>
              <w:t>條（預扣勞工工資作為違約金或賠償費用）、第</w:t>
            </w:r>
            <w:r w:rsidRPr="00937FCF">
              <w:rPr>
                <w:rFonts w:ascii="Times New Roman" w:eastAsia="標楷體" w:hAnsi="標楷體" w:hint="eastAsia"/>
                <w:kern w:val="2"/>
                <w:sz w:val="24"/>
                <w:szCs w:val="24"/>
                <w:u w:val="single"/>
              </w:rPr>
              <w:t>50</w:t>
            </w:r>
            <w:r w:rsidRPr="00937FCF">
              <w:rPr>
                <w:rFonts w:ascii="Times New Roman" w:eastAsia="標楷體" w:hAnsi="標楷體" w:hint="eastAsia"/>
                <w:kern w:val="2"/>
                <w:sz w:val="24"/>
                <w:szCs w:val="24"/>
                <w:u w:val="single"/>
              </w:rPr>
              <w:t>條（女工分娩前後給予產假）、第</w:t>
            </w:r>
            <w:r w:rsidRPr="00937FCF">
              <w:rPr>
                <w:rFonts w:ascii="Times New Roman" w:eastAsia="標楷體" w:hAnsi="標楷體" w:hint="eastAsia"/>
                <w:kern w:val="2"/>
                <w:sz w:val="24"/>
                <w:szCs w:val="24"/>
                <w:u w:val="single"/>
              </w:rPr>
              <w:t>51</w:t>
            </w:r>
            <w:r w:rsidRPr="00937FCF">
              <w:rPr>
                <w:rFonts w:ascii="Times New Roman" w:eastAsia="標楷體" w:hAnsi="標楷體" w:hint="eastAsia"/>
                <w:kern w:val="2"/>
                <w:sz w:val="24"/>
                <w:szCs w:val="24"/>
                <w:u w:val="single"/>
              </w:rPr>
              <w:t>條（妊娠期間申請改調）或第</w:t>
            </w:r>
            <w:r w:rsidRPr="00937FCF">
              <w:rPr>
                <w:rFonts w:ascii="Times New Roman" w:eastAsia="標楷體" w:hAnsi="標楷體" w:hint="eastAsia"/>
                <w:kern w:val="2"/>
                <w:sz w:val="24"/>
                <w:szCs w:val="24"/>
                <w:u w:val="single"/>
              </w:rPr>
              <w:t>56</w:t>
            </w:r>
            <w:r w:rsidRPr="00937FCF">
              <w:rPr>
                <w:rFonts w:ascii="Times New Roman" w:eastAsia="標楷體" w:hAnsi="標楷體" w:hint="eastAsia"/>
                <w:kern w:val="2"/>
                <w:sz w:val="24"/>
                <w:szCs w:val="24"/>
                <w:u w:val="single"/>
              </w:rPr>
              <w:t>條第</w:t>
            </w:r>
            <w:r w:rsidRPr="00937FCF">
              <w:rPr>
                <w:rFonts w:ascii="Times New Roman" w:eastAsia="標楷體" w:hAnsi="標楷體" w:hint="eastAsia"/>
                <w:kern w:val="2"/>
                <w:sz w:val="24"/>
                <w:szCs w:val="24"/>
                <w:u w:val="single"/>
              </w:rPr>
              <w:t>2</w:t>
            </w:r>
            <w:r w:rsidRPr="00937FCF">
              <w:rPr>
                <w:rFonts w:ascii="Times New Roman" w:eastAsia="標楷體" w:hAnsi="標楷體" w:hint="eastAsia"/>
                <w:kern w:val="2"/>
                <w:sz w:val="24"/>
                <w:szCs w:val="24"/>
                <w:u w:val="single"/>
              </w:rPr>
              <w:t>項（提撥勞工退休準備金）規定者。</w:t>
            </w:r>
          </w:p>
        </w:tc>
        <w:tc>
          <w:tcPr>
            <w:tcW w:w="1801" w:type="pct"/>
          </w:tcPr>
          <w:p w14:paraId="5F9ABD2C"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處新臺幣</w:t>
            </w:r>
            <w:r w:rsidRPr="00937FCF">
              <w:rPr>
                <w:rFonts w:eastAsia="標楷體" w:hAnsi="標楷體" w:hint="eastAsia"/>
                <w:u w:val="single"/>
              </w:rPr>
              <w:t>9</w:t>
            </w:r>
            <w:r w:rsidRPr="00937FCF">
              <w:rPr>
                <w:rFonts w:eastAsia="標楷體" w:hAnsi="標楷體" w:hint="eastAsia"/>
                <w:u w:val="single"/>
              </w:rPr>
              <w:t>萬元以上</w:t>
            </w:r>
            <w:r w:rsidRPr="00937FCF">
              <w:rPr>
                <w:rFonts w:eastAsia="標楷體" w:hAnsi="標楷體" w:hint="eastAsia"/>
                <w:u w:val="single"/>
              </w:rPr>
              <w:t>45</w:t>
            </w:r>
            <w:r w:rsidRPr="00937FCF">
              <w:rPr>
                <w:rFonts w:eastAsia="標楷體" w:hAnsi="標楷體" w:hint="eastAsia"/>
                <w:u w:val="single"/>
              </w:rPr>
              <w:t>萬元以下罰鍰。</w:t>
            </w:r>
          </w:p>
        </w:tc>
      </w:tr>
      <w:tr w:rsidR="00C2544E" w:rsidRPr="00937FCF" w14:paraId="0F4C95E6" w14:textId="77777777" w:rsidTr="002422ED">
        <w:tblPrEx>
          <w:tblCellMar>
            <w:top w:w="0" w:type="dxa"/>
            <w:bottom w:w="0" w:type="dxa"/>
          </w:tblCellMar>
        </w:tblPrEx>
        <w:tc>
          <w:tcPr>
            <w:tcW w:w="701" w:type="pct"/>
            <w:vMerge/>
          </w:tcPr>
          <w:p w14:paraId="28A778AF" w14:textId="77777777" w:rsidR="00C2544E" w:rsidRPr="00937FCF" w:rsidRDefault="00C2544E" w:rsidP="002422ED">
            <w:pPr>
              <w:snapToGrid w:val="0"/>
              <w:jc w:val="both"/>
              <w:rPr>
                <w:rFonts w:eastAsia="標楷體"/>
              </w:rPr>
            </w:pPr>
          </w:p>
        </w:tc>
        <w:tc>
          <w:tcPr>
            <w:tcW w:w="851" w:type="pct"/>
          </w:tcPr>
          <w:p w14:paraId="3BCD9456" w14:textId="77777777" w:rsidR="00C2544E" w:rsidRPr="00937FCF" w:rsidRDefault="00C2544E" w:rsidP="002422ED">
            <w:pPr>
              <w:snapToGrid w:val="0"/>
              <w:jc w:val="both"/>
              <w:rPr>
                <w:rFonts w:eastAsia="標楷體" w:hAnsi="標楷體" w:hint="eastAsia"/>
                <w:u w:val="single"/>
              </w:rPr>
            </w:pPr>
            <w:r w:rsidRPr="00937FCF">
              <w:rPr>
                <w:rFonts w:eastAsia="標楷體" w:hAnsi="標楷體"/>
                <w:u w:val="single"/>
              </w:rPr>
              <w:t>第</w:t>
            </w:r>
            <w:r w:rsidRPr="00937FCF">
              <w:rPr>
                <w:rFonts w:eastAsia="標楷體" w:hAnsi="標楷體" w:hint="eastAsia"/>
                <w:u w:val="single"/>
              </w:rPr>
              <w:t>21</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22</w:t>
            </w:r>
            <w:r w:rsidRPr="00937FCF">
              <w:rPr>
                <w:rFonts w:eastAsia="標楷體" w:hAnsi="標楷體" w:hint="eastAsia"/>
                <w:u w:val="single"/>
              </w:rPr>
              <w:t>條至第</w:t>
            </w:r>
            <w:r w:rsidRPr="00937FCF">
              <w:rPr>
                <w:rFonts w:eastAsia="標楷體" w:hAnsi="標楷體" w:hint="eastAsia"/>
                <w:u w:val="single"/>
              </w:rPr>
              <w:t>25</w:t>
            </w:r>
            <w:r w:rsidRPr="00937FCF">
              <w:rPr>
                <w:rFonts w:eastAsia="標楷體" w:hAnsi="標楷體" w:hint="eastAsia"/>
                <w:u w:val="single"/>
              </w:rPr>
              <w:t>條、第</w:t>
            </w:r>
            <w:r w:rsidRPr="00937FCF">
              <w:rPr>
                <w:rFonts w:eastAsia="標楷體" w:hAnsi="標楷體" w:hint="eastAsia"/>
                <w:u w:val="single"/>
              </w:rPr>
              <w:t>27</w:t>
            </w:r>
            <w:r w:rsidRPr="00937FCF">
              <w:rPr>
                <w:rFonts w:eastAsia="標楷體" w:hAnsi="標楷體" w:hint="eastAsia"/>
                <w:u w:val="single"/>
              </w:rPr>
              <w:t>條、第</w:t>
            </w:r>
            <w:r w:rsidRPr="00937FCF">
              <w:rPr>
                <w:rFonts w:eastAsia="標楷體" w:hAnsi="標楷體" w:hint="eastAsia"/>
                <w:u w:val="single"/>
              </w:rPr>
              <w:t>30</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項至第</w:t>
            </w:r>
            <w:r w:rsidRPr="00937FCF">
              <w:rPr>
                <w:rFonts w:eastAsia="標楷體" w:hAnsi="標楷體" w:hint="eastAsia"/>
                <w:u w:val="single"/>
              </w:rPr>
              <w:t>3</w:t>
            </w:r>
            <w:r w:rsidRPr="00937FCF">
              <w:rPr>
                <w:rFonts w:eastAsia="標楷體" w:hAnsi="標楷體" w:hint="eastAsia"/>
                <w:u w:val="single"/>
              </w:rPr>
              <w:t>項、第</w:t>
            </w:r>
            <w:r w:rsidRPr="00937FCF">
              <w:rPr>
                <w:rFonts w:eastAsia="標楷體" w:hAnsi="標楷體" w:hint="eastAsia"/>
                <w:u w:val="single"/>
              </w:rPr>
              <w:t>6</w:t>
            </w:r>
            <w:r w:rsidRPr="00937FCF">
              <w:rPr>
                <w:rFonts w:eastAsia="標楷體" w:hAnsi="標楷體" w:hint="eastAsia"/>
                <w:u w:val="single"/>
              </w:rPr>
              <w:t>項、第</w:t>
            </w:r>
            <w:r w:rsidRPr="00937FCF">
              <w:rPr>
                <w:rFonts w:eastAsia="標楷體" w:hAnsi="標楷體" w:hint="eastAsia"/>
                <w:u w:val="single"/>
              </w:rPr>
              <w:t>7</w:t>
            </w:r>
            <w:r w:rsidRPr="00937FCF">
              <w:rPr>
                <w:rFonts w:eastAsia="標楷體" w:hAnsi="標楷體" w:hint="eastAsia"/>
                <w:u w:val="single"/>
              </w:rPr>
              <w:t>項、第</w:t>
            </w:r>
            <w:r w:rsidRPr="00937FCF">
              <w:rPr>
                <w:rFonts w:eastAsia="標楷體" w:hAnsi="標楷體" w:hint="eastAsia"/>
                <w:u w:val="single"/>
              </w:rPr>
              <w:t>32</w:t>
            </w:r>
            <w:r w:rsidRPr="00937FCF">
              <w:rPr>
                <w:rFonts w:eastAsia="標楷體" w:hAnsi="標楷體" w:hint="eastAsia"/>
                <w:u w:val="single"/>
              </w:rPr>
              <w:t>條、第</w:t>
            </w:r>
            <w:r w:rsidRPr="00937FCF">
              <w:rPr>
                <w:rFonts w:eastAsia="標楷體" w:hAnsi="標楷體" w:hint="eastAsia"/>
                <w:u w:val="single"/>
              </w:rPr>
              <w:t>33</w:t>
            </w:r>
            <w:r w:rsidRPr="00937FCF">
              <w:rPr>
                <w:rFonts w:eastAsia="標楷體" w:hAnsi="標楷體" w:hint="eastAsia"/>
                <w:u w:val="single"/>
              </w:rPr>
              <w:t>條</w:t>
            </w:r>
            <w:r w:rsidRPr="00937FCF">
              <w:rPr>
                <w:rFonts w:eastAsia="標楷體" w:hAnsi="標楷體"/>
                <w:u w:val="single"/>
              </w:rPr>
              <w:t>、</w:t>
            </w:r>
            <w:r w:rsidRPr="00937FCF">
              <w:rPr>
                <w:rFonts w:eastAsia="標楷體" w:hAnsi="標楷體" w:hint="eastAsia"/>
                <w:u w:val="single"/>
              </w:rPr>
              <w:t>第</w:t>
            </w:r>
            <w:r w:rsidRPr="00937FCF">
              <w:rPr>
                <w:rFonts w:eastAsia="標楷體" w:hAnsi="標楷體" w:hint="eastAsia"/>
                <w:u w:val="single"/>
              </w:rPr>
              <w:t>34</w:t>
            </w:r>
            <w:r w:rsidRPr="00937FCF">
              <w:rPr>
                <w:rFonts w:eastAsia="標楷體" w:hAnsi="標楷體" w:hint="eastAsia"/>
                <w:u w:val="single"/>
              </w:rPr>
              <w:t>條至第</w:t>
            </w:r>
            <w:r w:rsidRPr="00937FCF">
              <w:rPr>
                <w:rFonts w:eastAsia="標楷體" w:hAnsi="標楷體" w:hint="eastAsia"/>
                <w:u w:val="single"/>
              </w:rPr>
              <w:t>41</w:t>
            </w:r>
            <w:r w:rsidRPr="00937FCF">
              <w:rPr>
                <w:rFonts w:eastAsia="標楷體" w:hAnsi="標楷體" w:hint="eastAsia"/>
                <w:u w:val="single"/>
              </w:rPr>
              <w:t>條、第</w:t>
            </w:r>
            <w:r w:rsidRPr="00937FCF">
              <w:rPr>
                <w:rFonts w:eastAsia="標楷體" w:hAnsi="標楷體" w:hint="eastAsia"/>
                <w:u w:val="single"/>
              </w:rPr>
              <w:t>43</w:t>
            </w:r>
            <w:r w:rsidRPr="00937FCF">
              <w:rPr>
                <w:rFonts w:eastAsia="標楷體" w:hAnsi="標楷體" w:hint="eastAsia"/>
                <w:u w:val="single"/>
              </w:rPr>
              <w:t>條、第</w:t>
            </w:r>
            <w:r w:rsidRPr="00937FCF">
              <w:rPr>
                <w:rFonts w:eastAsia="標楷體" w:hAnsi="標楷體" w:hint="eastAsia"/>
                <w:u w:val="single"/>
              </w:rPr>
              <w:t>49</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59</w:t>
            </w:r>
            <w:r w:rsidRPr="00937FCF">
              <w:rPr>
                <w:rFonts w:eastAsia="標楷體" w:hAnsi="標楷體" w:hint="eastAsia"/>
                <w:u w:val="single"/>
              </w:rPr>
              <w:t>條、</w:t>
            </w:r>
          </w:p>
          <w:p w14:paraId="58C07B03"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第</w:t>
            </w:r>
            <w:r w:rsidRPr="00937FCF">
              <w:rPr>
                <w:rFonts w:eastAsia="標楷體" w:hAnsi="標楷體" w:hint="eastAsia"/>
                <w:u w:val="single"/>
              </w:rPr>
              <w:t>79</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w:t>
            </w:r>
          </w:p>
        </w:tc>
        <w:tc>
          <w:tcPr>
            <w:tcW w:w="1647" w:type="pct"/>
          </w:tcPr>
          <w:p w14:paraId="6B3BFEC6" w14:textId="77777777" w:rsidR="00C2544E" w:rsidRPr="00937FCF" w:rsidRDefault="00C2544E" w:rsidP="002422ED">
            <w:pPr>
              <w:pStyle w:val="19"/>
              <w:snapToGrid w:val="0"/>
              <w:spacing w:line="240" w:lineRule="auto"/>
              <w:ind w:left="480" w:hangingChars="200" w:hanging="480"/>
              <w:rPr>
                <w:rFonts w:ascii="Times New Roman" w:eastAsia="標楷體" w:hAnsi="標楷體" w:hint="eastAsia"/>
                <w:kern w:val="2"/>
                <w:sz w:val="24"/>
                <w:szCs w:val="24"/>
                <w:u w:val="single"/>
              </w:rPr>
            </w:pPr>
            <w:r w:rsidRPr="00937FCF">
              <w:rPr>
                <w:rFonts w:ascii="Times New Roman" w:eastAsia="標楷體" w:hAnsi="標楷體" w:hint="eastAsia"/>
                <w:kern w:val="2"/>
                <w:sz w:val="24"/>
                <w:szCs w:val="24"/>
                <w:u w:val="single"/>
              </w:rPr>
              <w:t>一、違反第</w:t>
            </w:r>
            <w:r w:rsidRPr="00937FCF">
              <w:rPr>
                <w:rFonts w:ascii="Times New Roman" w:eastAsia="標楷體" w:hAnsi="標楷體" w:hint="eastAsia"/>
                <w:kern w:val="2"/>
                <w:sz w:val="24"/>
                <w:szCs w:val="24"/>
                <w:u w:val="single"/>
              </w:rPr>
              <w:t>21</w:t>
            </w:r>
            <w:r w:rsidRPr="00937FCF">
              <w:rPr>
                <w:rFonts w:ascii="Times New Roman" w:eastAsia="標楷體" w:hAnsi="標楷體" w:hint="eastAsia"/>
                <w:kern w:val="2"/>
                <w:sz w:val="24"/>
                <w:szCs w:val="24"/>
                <w:u w:val="single"/>
              </w:rPr>
              <w:t>條第</w:t>
            </w:r>
            <w:r w:rsidRPr="00937FCF">
              <w:rPr>
                <w:rFonts w:ascii="Times New Roman" w:eastAsia="標楷體" w:hAnsi="標楷體" w:hint="eastAsia"/>
                <w:kern w:val="2"/>
                <w:sz w:val="24"/>
                <w:szCs w:val="24"/>
                <w:u w:val="single"/>
              </w:rPr>
              <w:t>1</w:t>
            </w:r>
            <w:r w:rsidRPr="00937FCF">
              <w:rPr>
                <w:rFonts w:ascii="Times New Roman" w:eastAsia="標楷體" w:hAnsi="標楷體" w:hint="eastAsia"/>
                <w:kern w:val="2"/>
                <w:sz w:val="24"/>
                <w:szCs w:val="24"/>
                <w:u w:val="single"/>
              </w:rPr>
              <w:t>項（基本工資）、第</w:t>
            </w:r>
            <w:r w:rsidRPr="00937FCF">
              <w:rPr>
                <w:rFonts w:ascii="Times New Roman" w:eastAsia="標楷體" w:hAnsi="標楷體" w:hint="eastAsia"/>
                <w:kern w:val="2"/>
                <w:sz w:val="24"/>
                <w:szCs w:val="24"/>
                <w:u w:val="single"/>
              </w:rPr>
              <w:t>22</w:t>
            </w:r>
            <w:r w:rsidRPr="00937FCF">
              <w:rPr>
                <w:rFonts w:ascii="Times New Roman" w:eastAsia="標楷體" w:hAnsi="標楷體" w:hint="eastAsia"/>
                <w:kern w:val="2"/>
                <w:sz w:val="24"/>
                <w:szCs w:val="24"/>
                <w:u w:val="single"/>
              </w:rPr>
              <w:t>條至第</w:t>
            </w:r>
            <w:r w:rsidRPr="00937FCF">
              <w:rPr>
                <w:rFonts w:ascii="Times New Roman" w:eastAsia="標楷體" w:hAnsi="標楷體" w:hint="eastAsia"/>
                <w:kern w:val="2"/>
                <w:sz w:val="24"/>
                <w:szCs w:val="24"/>
                <w:u w:val="single"/>
              </w:rPr>
              <w:t>25</w:t>
            </w:r>
            <w:r w:rsidRPr="00937FCF">
              <w:rPr>
                <w:rFonts w:ascii="Times New Roman" w:eastAsia="標楷體" w:hAnsi="標楷體" w:hint="eastAsia"/>
                <w:kern w:val="2"/>
                <w:sz w:val="24"/>
                <w:szCs w:val="24"/>
                <w:u w:val="single"/>
              </w:rPr>
              <w:t>條（工資給付）、第</w:t>
            </w:r>
            <w:r w:rsidRPr="00937FCF">
              <w:rPr>
                <w:rFonts w:ascii="Times New Roman" w:eastAsia="標楷體" w:hAnsi="標楷體" w:hint="eastAsia"/>
                <w:kern w:val="2"/>
                <w:sz w:val="24"/>
                <w:szCs w:val="24"/>
                <w:u w:val="single"/>
              </w:rPr>
              <w:t>30</w:t>
            </w:r>
            <w:r w:rsidRPr="00937FCF">
              <w:rPr>
                <w:rFonts w:ascii="Times New Roman" w:eastAsia="標楷體" w:hAnsi="標楷體" w:hint="eastAsia"/>
                <w:kern w:val="2"/>
                <w:sz w:val="24"/>
                <w:szCs w:val="24"/>
                <w:u w:val="single"/>
              </w:rPr>
              <w:t>條第</w:t>
            </w:r>
            <w:r w:rsidRPr="00937FCF">
              <w:rPr>
                <w:rFonts w:ascii="Times New Roman" w:eastAsia="標楷體" w:hAnsi="標楷體" w:hint="eastAsia"/>
                <w:kern w:val="2"/>
                <w:sz w:val="24"/>
                <w:szCs w:val="24"/>
                <w:u w:val="single"/>
              </w:rPr>
              <w:t>1</w:t>
            </w:r>
            <w:r w:rsidRPr="00937FCF">
              <w:rPr>
                <w:rFonts w:ascii="Times New Roman" w:eastAsia="標楷體" w:hAnsi="標楷體" w:hint="eastAsia"/>
                <w:kern w:val="2"/>
                <w:sz w:val="24"/>
                <w:szCs w:val="24"/>
                <w:u w:val="single"/>
              </w:rPr>
              <w:t>項至第</w:t>
            </w:r>
            <w:r w:rsidRPr="00937FCF">
              <w:rPr>
                <w:rFonts w:ascii="Times New Roman" w:eastAsia="標楷體" w:hAnsi="標楷體" w:hint="eastAsia"/>
                <w:kern w:val="2"/>
                <w:sz w:val="24"/>
                <w:szCs w:val="24"/>
                <w:u w:val="single"/>
              </w:rPr>
              <w:t>3</w:t>
            </w:r>
            <w:r w:rsidRPr="00937FCF">
              <w:rPr>
                <w:rFonts w:ascii="Times New Roman" w:eastAsia="標楷體" w:hAnsi="標楷體" w:hint="eastAsia"/>
                <w:kern w:val="2"/>
                <w:sz w:val="24"/>
                <w:szCs w:val="24"/>
                <w:u w:val="single"/>
              </w:rPr>
              <w:t>項（工作時間）、第</w:t>
            </w:r>
            <w:r w:rsidRPr="00937FCF">
              <w:rPr>
                <w:rFonts w:ascii="Times New Roman" w:eastAsia="標楷體" w:hAnsi="標楷體" w:hint="eastAsia"/>
                <w:kern w:val="2"/>
                <w:sz w:val="24"/>
                <w:szCs w:val="24"/>
                <w:u w:val="single"/>
              </w:rPr>
              <w:t>6</w:t>
            </w:r>
            <w:r w:rsidRPr="00937FCF">
              <w:rPr>
                <w:rFonts w:ascii="Times New Roman" w:eastAsia="標楷體" w:hAnsi="標楷體" w:hint="eastAsia"/>
                <w:kern w:val="2"/>
                <w:sz w:val="24"/>
                <w:szCs w:val="24"/>
                <w:u w:val="single"/>
              </w:rPr>
              <w:t>項（出勤紀錄）、第</w:t>
            </w:r>
            <w:r w:rsidRPr="00937FCF">
              <w:rPr>
                <w:rFonts w:ascii="Times New Roman" w:eastAsia="標楷體" w:hAnsi="標楷體" w:hint="eastAsia"/>
                <w:kern w:val="2"/>
                <w:sz w:val="24"/>
                <w:szCs w:val="24"/>
                <w:u w:val="single"/>
              </w:rPr>
              <w:t>7</w:t>
            </w:r>
            <w:r w:rsidRPr="00937FCF">
              <w:rPr>
                <w:rFonts w:ascii="Times New Roman" w:eastAsia="標楷體" w:hAnsi="標楷體" w:hint="eastAsia"/>
                <w:kern w:val="2"/>
                <w:sz w:val="24"/>
                <w:szCs w:val="24"/>
                <w:u w:val="single"/>
              </w:rPr>
              <w:t>項（減少勞工工資）、第</w:t>
            </w:r>
            <w:r w:rsidRPr="00937FCF">
              <w:rPr>
                <w:rFonts w:ascii="Times New Roman" w:eastAsia="標楷體" w:hAnsi="標楷體" w:hint="eastAsia"/>
                <w:kern w:val="2"/>
                <w:sz w:val="24"/>
                <w:szCs w:val="24"/>
                <w:u w:val="single"/>
              </w:rPr>
              <w:t>32</w:t>
            </w:r>
            <w:r w:rsidRPr="00937FCF">
              <w:rPr>
                <w:rFonts w:ascii="Times New Roman" w:eastAsia="標楷體" w:hAnsi="標楷體" w:hint="eastAsia"/>
                <w:kern w:val="2"/>
                <w:sz w:val="24"/>
                <w:szCs w:val="24"/>
                <w:u w:val="single"/>
              </w:rPr>
              <w:t>條（延長工作時間）、第</w:t>
            </w:r>
            <w:r w:rsidRPr="00937FCF">
              <w:rPr>
                <w:rFonts w:ascii="Times New Roman" w:eastAsia="標楷體" w:hAnsi="標楷體" w:hint="eastAsia"/>
                <w:kern w:val="2"/>
                <w:sz w:val="24"/>
                <w:szCs w:val="24"/>
                <w:u w:val="single"/>
              </w:rPr>
              <w:t>34</w:t>
            </w:r>
            <w:r w:rsidRPr="00937FCF">
              <w:rPr>
                <w:rFonts w:ascii="Times New Roman" w:eastAsia="標楷體" w:hAnsi="標楷體" w:hint="eastAsia"/>
                <w:kern w:val="2"/>
                <w:sz w:val="24"/>
                <w:szCs w:val="24"/>
                <w:u w:val="single"/>
              </w:rPr>
              <w:t>條至第</w:t>
            </w:r>
            <w:r w:rsidRPr="00937FCF">
              <w:rPr>
                <w:rFonts w:ascii="Times New Roman" w:eastAsia="標楷體" w:hAnsi="標楷體" w:hint="eastAsia"/>
                <w:kern w:val="2"/>
                <w:sz w:val="24"/>
                <w:szCs w:val="24"/>
                <w:u w:val="single"/>
              </w:rPr>
              <w:t>41</w:t>
            </w:r>
            <w:r w:rsidRPr="00937FCF">
              <w:rPr>
                <w:rFonts w:ascii="Times New Roman" w:eastAsia="標楷體" w:hAnsi="標楷體" w:hint="eastAsia"/>
                <w:kern w:val="2"/>
                <w:sz w:val="24"/>
                <w:szCs w:val="24"/>
                <w:u w:val="single"/>
              </w:rPr>
              <w:t>條（休息、休假）、第</w:t>
            </w:r>
            <w:r w:rsidRPr="00937FCF">
              <w:rPr>
                <w:rFonts w:ascii="Times New Roman" w:eastAsia="標楷體" w:hAnsi="標楷體" w:hint="eastAsia"/>
                <w:kern w:val="2"/>
                <w:sz w:val="24"/>
                <w:szCs w:val="24"/>
                <w:u w:val="single"/>
              </w:rPr>
              <w:t>49</w:t>
            </w:r>
            <w:r w:rsidRPr="00937FCF">
              <w:rPr>
                <w:rFonts w:ascii="Times New Roman" w:eastAsia="標楷體" w:hAnsi="標楷體" w:hint="eastAsia"/>
                <w:kern w:val="2"/>
                <w:sz w:val="24"/>
                <w:szCs w:val="24"/>
                <w:u w:val="single"/>
              </w:rPr>
              <w:t>條第</w:t>
            </w:r>
            <w:r w:rsidRPr="00937FCF">
              <w:rPr>
                <w:rFonts w:ascii="Times New Roman" w:eastAsia="標楷體" w:hAnsi="標楷體" w:hint="eastAsia"/>
                <w:kern w:val="2"/>
                <w:sz w:val="24"/>
                <w:szCs w:val="24"/>
                <w:u w:val="single"/>
              </w:rPr>
              <w:t>1</w:t>
            </w:r>
            <w:r w:rsidRPr="00937FCF">
              <w:rPr>
                <w:rFonts w:ascii="Times New Roman" w:eastAsia="標楷體" w:hAnsi="標楷體" w:hint="eastAsia"/>
                <w:kern w:val="2"/>
                <w:sz w:val="24"/>
                <w:szCs w:val="24"/>
                <w:u w:val="single"/>
              </w:rPr>
              <w:t>項（女工工作時間）或第</w:t>
            </w:r>
            <w:r w:rsidRPr="00937FCF">
              <w:rPr>
                <w:rFonts w:ascii="Times New Roman" w:eastAsia="標楷體" w:hAnsi="標楷體" w:hint="eastAsia"/>
                <w:kern w:val="2"/>
                <w:sz w:val="24"/>
                <w:szCs w:val="24"/>
                <w:u w:val="single"/>
              </w:rPr>
              <w:t>59</w:t>
            </w:r>
            <w:r w:rsidRPr="00937FCF">
              <w:rPr>
                <w:rFonts w:ascii="Times New Roman" w:eastAsia="標楷體" w:hAnsi="標楷體" w:hint="eastAsia"/>
                <w:kern w:val="2"/>
                <w:sz w:val="24"/>
                <w:szCs w:val="24"/>
                <w:u w:val="single"/>
              </w:rPr>
              <w:t>條（職業災害補償）規定。</w:t>
            </w:r>
          </w:p>
          <w:p w14:paraId="77A9E637" w14:textId="77777777" w:rsidR="00C2544E" w:rsidRPr="00937FCF" w:rsidRDefault="00C2544E" w:rsidP="002422ED">
            <w:pPr>
              <w:pStyle w:val="19"/>
              <w:snapToGrid w:val="0"/>
              <w:spacing w:line="240" w:lineRule="auto"/>
              <w:ind w:left="480" w:hangingChars="200" w:hanging="480"/>
              <w:rPr>
                <w:rFonts w:ascii="Times New Roman" w:eastAsia="標楷體" w:hAnsi="標楷體" w:hint="eastAsia"/>
                <w:kern w:val="2"/>
                <w:sz w:val="24"/>
                <w:szCs w:val="24"/>
                <w:u w:val="single"/>
              </w:rPr>
            </w:pPr>
            <w:r w:rsidRPr="00937FCF">
              <w:rPr>
                <w:rFonts w:ascii="Times New Roman" w:eastAsia="標楷體" w:hAnsi="標楷體" w:hint="eastAsia"/>
                <w:kern w:val="2"/>
                <w:sz w:val="24"/>
                <w:szCs w:val="24"/>
                <w:u w:val="single"/>
              </w:rPr>
              <w:t>二、違反主管機關依第</w:t>
            </w:r>
            <w:r w:rsidRPr="00937FCF">
              <w:rPr>
                <w:rFonts w:ascii="Times New Roman" w:eastAsia="標楷體" w:hAnsi="標楷體" w:hint="eastAsia"/>
                <w:kern w:val="2"/>
                <w:sz w:val="24"/>
                <w:szCs w:val="24"/>
                <w:u w:val="single"/>
              </w:rPr>
              <w:t>27</w:t>
            </w:r>
            <w:r w:rsidRPr="00937FCF">
              <w:rPr>
                <w:rFonts w:ascii="Times New Roman" w:eastAsia="標楷體" w:hAnsi="標楷體" w:hint="eastAsia"/>
                <w:kern w:val="2"/>
                <w:sz w:val="24"/>
                <w:szCs w:val="24"/>
                <w:u w:val="single"/>
              </w:rPr>
              <w:t>條限期給付工資或第</w:t>
            </w:r>
            <w:r w:rsidRPr="00937FCF">
              <w:rPr>
                <w:rFonts w:ascii="Times New Roman" w:eastAsia="標楷體" w:hAnsi="標楷體" w:hint="eastAsia"/>
                <w:kern w:val="2"/>
                <w:sz w:val="24"/>
                <w:szCs w:val="24"/>
                <w:u w:val="single"/>
              </w:rPr>
              <w:t>33</w:t>
            </w:r>
            <w:r w:rsidRPr="00937FCF">
              <w:rPr>
                <w:rFonts w:ascii="Times New Roman" w:eastAsia="標楷體" w:hAnsi="標楷體" w:hint="eastAsia"/>
                <w:kern w:val="2"/>
                <w:sz w:val="24"/>
                <w:szCs w:val="24"/>
                <w:u w:val="single"/>
              </w:rPr>
              <w:t>條調整工作時間之命令。</w:t>
            </w:r>
          </w:p>
          <w:p w14:paraId="4BF1C896" w14:textId="77777777" w:rsidR="00C2544E" w:rsidRPr="00937FCF" w:rsidRDefault="00C2544E" w:rsidP="002422ED">
            <w:pPr>
              <w:pStyle w:val="210"/>
              <w:snapToGrid w:val="0"/>
              <w:spacing w:before="0" w:line="240" w:lineRule="auto"/>
              <w:ind w:left="0" w:firstLine="0"/>
              <w:rPr>
                <w:rFonts w:ascii="Times New Roman" w:eastAsia="標楷體" w:hAnsi="標楷體"/>
                <w:sz w:val="24"/>
                <w:szCs w:val="24"/>
              </w:rPr>
            </w:pPr>
            <w:r w:rsidRPr="00937FCF">
              <w:rPr>
                <w:rFonts w:ascii="Times New Roman" w:eastAsia="標楷體" w:hAnsi="標楷體" w:hint="eastAsia"/>
                <w:kern w:val="2"/>
                <w:sz w:val="24"/>
                <w:szCs w:val="24"/>
                <w:u w:val="single"/>
              </w:rPr>
              <w:t>三、違反中央主管機關依第</w:t>
            </w:r>
            <w:r w:rsidRPr="00937FCF">
              <w:rPr>
                <w:rFonts w:ascii="Times New Roman" w:eastAsia="標楷體" w:hAnsi="標楷體" w:hint="eastAsia"/>
                <w:kern w:val="2"/>
                <w:sz w:val="24"/>
                <w:szCs w:val="24"/>
                <w:u w:val="single"/>
              </w:rPr>
              <w:t>43</w:t>
            </w:r>
            <w:r w:rsidRPr="00937FCF">
              <w:rPr>
                <w:rFonts w:ascii="Times New Roman" w:eastAsia="標楷體" w:hAnsi="標楷體" w:hint="eastAsia"/>
                <w:kern w:val="2"/>
                <w:sz w:val="24"/>
                <w:szCs w:val="24"/>
                <w:u w:val="single"/>
              </w:rPr>
              <w:t>條所定假期或事假以外期間內工資給付之最低標準。</w:t>
            </w:r>
          </w:p>
        </w:tc>
        <w:tc>
          <w:tcPr>
            <w:tcW w:w="1801" w:type="pct"/>
          </w:tcPr>
          <w:p w14:paraId="15A8FF08"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處新臺幣</w:t>
            </w:r>
            <w:r w:rsidRPr="00937FCF">
              <w:rPr>
                <w:rFonts w:eastAsia="標楷體" w:hAnsi="標楷體" w:hint="eastAsia"/>
                <w:u w:val="single"/>
              </w:rPr>
              <w:t>2</w:t>
            </w:r>
            <w:r w:rsidRPr="00937FCF">
              <w:rPr>
                <w:rFonts w:eastAsia="標楷體" w:hAnsi="標楷體" w:hint="eastAsia"/>
                <w:u w:val="single"/>
              </w:rPr>
              <w:t>萬元以上</w:t>
            </w:r>
            <w:r w:rsidRPr="00937FCF">
              <w:rPr>
                <w:rFonts w:eastAsia="標楷體" w:hAnsi="標楷體" w:hint="eastAsia"/>
                <w:u w:val="single"/>
              </w:rPr>
              <w:t>100</w:t>
            </w:r>
            <w:r w:rsidRPr="00937FCF">
              <w:rPr>
                <w:rFonts w:eastAsia="標楷體" w:hAnsi="標楷體" w:hint="eastAsia"/>
                <w:u w:val="single"/>
              </w:rPr>
              <w:t>萬元以下罰鍰。</w:t>
            </w:r>
          </w:p>
        </w:tc>
      </w:tr>
      <w:tr w:rsidR="00C2544E" w:rsidRPr="00937FCF" w14:paraId="396CC21C" w14:textId="77777777" w:rsidTr="002422ED">
        <w:tblPrEx>
          <w:tblCellMar>
            <w:top w:w="0" w:type="dxa"/>
            <w:bottom w:w="0" w:type="dxa"/>
          </w:tblCellMar>
        </w:tblPrEx>
        <w:tc>
          <w:tcPr>
            <w:tcW w:w="701" w:type="pct"/>
            <w:vMerge/>
          </w:tcPr>
          <w:p w14:paraId="081F50AE" w14:textId="77777777" w:rsidR="00C2544E" w:rsidRPr="00937FCF" w:rsidRDefault="00C2544E" w:rsidP="002422ED">
            <w:pPr>
              <w:snapToGrid w:val="0"/>
              <w:jc w:val="both"/>
              <w:rPr>
                <w:rFonts w:eastAsia="標楷體"/>
              </w:rPr>
            </w:pPr>
          </w:p>
        </w:tc>
        <w:tc>
          <w:tcPr>
            <w:tcW w:w="851" w:type="pct"/>
          </w:tcPr>
          <w:p w14:paraId="3466D890"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第</w:t>
            </w:r>
            <w:r w:rsidRPr="00937FCF">
              <w:rPr>
                <w:rFonts w:eastAsia="標楷體" w:hAnsi="標楷體" w:hint="eastAsia"/>
                <w:u w:val="single"/>
              </w:rPr>
              <w:t>30</w:t>
            </w:r>
            <w:r w:rsidRPr="00937FCF">
              <w:rPr>
                <w:rFonts w:eastAsia="標楷體" w:hAnsi="標楷體" w:hint="eastAsia"/>
                <w:u w:val="single"/>
              </w:rPr>
              <w:t>條第</w:t>
            </w:r>
            <w:r w:rsidRPr="00937FCF">
              <w:rPr>
                <w:rFonts w:eastAsia="標楷體" w:hAnsi="標楷體" w:hint="eastAsia"/>
                <w:u w:val="single"/>
              </w:rPr>
              <w:t>5</w:t>
            </w:r>
            <w:r w:rsidRPr="00937FCF">
              <w:rPr>
                <w:rFonts w:eastAsia="標楷體" w:hAnsi="標楷體" w:hint="eastAsia"/>
                <w:u w:val="single"/>
              </w:rPr>
              <w:t>項、第</w:t>
            </w:r>
            <w:r w:rsidRPr="00937FCF">
              <w:rPr>
                <w:rFonts w:eastAsia="標楷體" w:hAnsi="標楷體" w:hint="eastAsia"/>
                <w:u w:val="single"/>
              </w:rPr>
              <w:t>49</w:t>
            </w:r>
            <w:r w:rsidRPr="00937FCF">
              <w:rPr>
                <w:rFonts w:eastAsia="標楷體" w:hAnsi="標楷體" w:hint="eastAsia"/>
                <w:u w:val="single"/>
              </w:rPr>
              <w:t>條第</w:t>
            </w:r>
            <w:r w:rsidRPr="00937FCF">
              <w:rPr>
                <w:rFonts w:eastAsia="標楷體" w:hAnsi="標楷體" w:hint="eastAsia"/>
                <w:u w:val="single"/>
              </w:rPr>
              <w:t>5</w:t>
            </w:r>
            <w:r w:rsidRPr="00937FCF">
              <w:rPr>
                <w:rFonts w:eastAsia="標楷體" w:hAnsi="標楷體" w:hint="eastAsia"/>
                <w:u w:val="single"/>
              </w:rPr>
              <w:t>項、第</w:t>
            </w:r>
            <w:r w:rsidRPr="00937FCF">
              <w:rPr>
                <w:rFonts w:eastAsia="標楷體" w:hAnsi="標楷體" w:hint="eastAsia"/>
                <w:u w:val="single"/>
              </w:rPr>
              <w:t>79</w:t>
            </w:r>
            <w:r w:rsidRPr="00937FCF">
              <w:rPr>
                <w:rFonts w:eastAsia="標楷體" w:hAnsi="標楷體" w:hint="eastAsia"/>
                <w:u w:val="single"/>
              </w:rPr>
              <w:t>條第</w:t>
            </w:r>
            <w:r w:rsidRPr="00937FCF">
              <w:rPr>
                <w:rFonts w:eastAsia="標楷體" w:hAnsi="標楷體" w:hint="eastAsia"/>
                <w:u w:val="single"/>
              </w:rPr>
              <w:t>2</w:t>
            </w:r>
            <w:r w:rsidRPr="00937FCF">
              <w:rPr>
                <w:rFonts w:eastAsia="標楷體" w:hAnsi="標楷體" w:hint="eastAsia"/>
                <w:u w:val="single"/>
              </w:rPr>
              <w:t>項</w:t>
            </w:r>
          </w:p>
        </w:tc>
        <w:tc>
          <w:tcPr>
            <w:tcW w:w="1647" w:type="pct"/>
          </w:tcPr>
          <w:p w14:paraId="688ECC60" w14:textId="77777777" w:rsidR="00C2544E" w:rsidRPr="00937FCF" w:rsidRDefault="00C2544E" w:rsidP="002422ED">
            <w:pPr>
              <w:pStyle w:val="210"/>
              <w:snapToGrid w:val="0"/>
              <w:spacing w:before="0" w:line="240" w:lineRule="auto"/>
              <w:ind w:left="0" w:firstLine="0"/>
              <w:rPr>
                <w:rFonts w:ascii="Times New Roman" w:eastAsia="標楷體" w:hAnsi="標楷體"/>
                <w:sz w:val="24"/>
                <w:szCs w:val="24"/>
              </w:rPr>
            </w:pPr>
            <w:r w:rsidRPr="00937FCF">
              <w:rPr>
                <w:rFonts w:ascii="Times New Roman" w:eastAsia="標楷體" w:hAnsi="標楷體" w:hint="eastAsia"/>
                <w:kern w:val="2"/>
                <w:sz w:val="24"/>
                <w:szCs w:val="24"/>
                <w:u w:val="single"/>
              </w:rPr>
              <w:t>違反第</w:t>
            </w:r>
            <w:r w:rsidRPr="00937FCF">
              <w:rPr>
                <w:rFonts w:ascii="Times New Roman" w:eastAsia="標楷體" w:hAnsi="標楷體" w:hint="eastAsia"/>
                <w:kern w:val="2"/>
                <w:sz w:val="24"/>
                <w:szCs w:val="24"/>
                <w:u w:val="single"/>
              </w:rPr>
              <w:t>30</w:t>
            </w:r>
            <w:r w:rsidRPr="00937FCF">
              <w:rPr>
                <w:rFonts w:ascii="Times New Roman" w:eastAsia="標楷體" w:hAnsi="標楷體" w:hint="eastAsia"/>
                <w:kern w:val="2"/>
                <w:sz w:val="24"/>
                <w:szCs w:val="24"/>
                <w:u w:val="single"/>
              </w:rPr>
              <w:t>條第</w:t>
            </w:r>
            <w:r w:rsidRPr="00937FCF">
              <w:rPr>
                <w:rFonts w:ascii="Times New Roman" w:eastAsia="標楷體" w:hAnsi="標楷體" w:hint="eastAsia"/>
                <w:kern w:val="2"/>
                <w:sz w:val="24"/>
                <w:szCs w:val="24"/>
                <w:u w:val="single"/>
              </w:rPr>
              <w:t>5</w:t>
            </w:r>
            <w:r w:rsidRPr="00937FCF">
              <w:rPr>
                <w:rFonts w:ascii="Times New Roman" w:eastAsia="標楷體" w:hAnsi="標楷體" w:hint="eastAsia"/>
                <w:kern w:val="2"/>
                <w:sz w:val="24"/>
                <w:szCs w:val="24"/>
                <w:u w:val="single"/>
              </w:rPr>
              <w:t>項（置備勞工出勤紀錄）或第</w:t>
            </w:r>
            <w:r w:rsidRPr="00937FCF">
              <w:rPr>
                <w:rFonts w:ascii="Times New Roman" w:eastAsia="標楷體" w:hAnsi="標楷體" w:hint="eastAsia"/>
                <w:kern w:val="2"/>
                <w:sz w:val="24"/>
                <w:szCs w:val="24"/>
                <w:u w:val="single"/>
              </w:rPr>
              <w:t>49</w:t>
            </w:r>
            <w:r w:rsidRPr="00937FCF">
              <w:rPr>
                <w:rFonts w:ascii="Times New Roman" w:eastAsia="標楷體" w:hAnsi="標楷體" w:hint="eastAsia"/>
                <w:kern w:val="2"/>
                <w:sz w:val="24"/>
                <w:szCs w:val="24"/>
                <w:u w:val="single"/>
              </w:rPr>
              <w:t>條第</w:t>
            </w:r>
            <w:r w:rsidRPr="00937FCF">
              <w:rPr>
                <w:rFonts w:ascii="Times New Roman" w:eastAsia="標楷體" w:hAnsi="標楷體" w:hint="eastAsia"/>
                <w:kern w:val="2"/>
                <w:sz w:val="24"/>
                <w:szCs w:val="24"/>
                <w:u w:val="single"/>
              </w:rPr>
              <w:t>5</w:t>
            </w:r>
            <w:r w:rsidRPr="00937FCF">
              <w:rPr>
                <w:rFonts w:ascii="Times New Roman" w:eastAsia="標楷體" w:hAnsi="標楷體" w:hint="eastAsia"/>
                <w:kern w:val="2"/>
                <w:sz w:val="24"/>
                <w:szCs w:val="24"/>
                <w:u w:val="single"/>
              </w:rPr>
              <w:t>項（妊娠或哺乳期間之女工工作時間）規定者。</w:t>
            </w:r>
          </w:p>
        </w:tc>
        <w:tc>
          <w:tcPr>
            <w:tcW w:w="1801" w:type="pct"/>
          </w:tcPr>
          <w:p w14:paraId="49436454"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處新臺幣九萬元以上四十五萬元以下罰鍰。</w:t>
            </w:r>
          </w:p>
        </w:tc>
      </w:tr>
      <w:tr w:rsidR="00C2544E" w:rsidRPr="00937FCF" w14:paraId="41D4A080" w14:textId="77777777" w:rsidTr="002422ED">
        <w:tblPrEx>
          <w:tblCellMar>
            <w:top w:w="0" w:type="dxa"/>
            <w:bottom w:w="0" w:type="dxa"/>
          </w:tblCellMar>
        </w:tblPrEx>
        <w:tc>
          <w:tcPr>
            <w:tcW w:w="701" w:type="pct"/>
            <w:vMerge/>
          </w:tcPr>
          <w:p w14:paraId="1C5F6C9D" w14:textId="77777777" w:rsidR="00C2544E" w:rsidRPr="00937FCF" w:rsidRDefault="00C2544E" w:rsidP="002422ED">
            <w:pPr>
              <w:snapToGrid w:val="0"/>
              <w:jc w:val="both"/>
              <w:rPr>
                <w:rFonts w:eastAsia="標楷體"/>
              </w:rPr>
            </w:pPr>
          </w:p>
        </w:tc>
        <w:tc>
          <w:tcPr>
            <w:tcW w:w="851" w:type="pct"/>
          </w:tcPr>
          <w:p w14:paraId="13D67E9B" w14:textId="77777777" w:rsidR="00C2544E" w:rsidRPr="00937FCF" w:rsidRDefault="00C2544E" w:rsidP="002422ED">
            <w:pPr>
              <w:snapToGrid w:val="0"/>
              <w:jc w:val="both"/>
              <w:rPr>
                <w:rFonts w:eastAsia="標楷體" w:hAnsi="標楷體" w:hint="eastAsia"/>
                <w:u w:val="single"/>
              </w:rPr>
            </w:pPr>
            <w:r w:rsidRPr="00937FCF">
              <w:rPr>
                <w:rFonts w:eastAsia="標楷體" w:hAnsi="標楷體" w:hint="eastAsia"/>
                <w:u w:val="single"/>
              </w:rPr>
              <w:t>第</w:t>
            </w:r>
            <w:r w:rsidRPr="00937FCF">
              <w:rPr>
                <w:rFonts w:eastAsia="標楷體" w:hAnsi="標楷體" w:hint="eastAsia"/>
                <w:u w:val="single"/>
              </w:rPr>
              <w:t>7</w:t>
            </w:r>
            <w:r w:rsidRPr="00937FCF">
              <w:rPr>
                <w:rFonts w:eastAsia="標楷體" w:hAnsi="標楷體" w:hint="eastAsia"/>
                <w:u w:val="single"/>
              </w:rPr>
              <w:t>條、第</w:t>
            </w:r>
            <w:r w:rsidRPr="00937FCF">
              <w:rPr>
                <w:rFonts w:eastAsia="標楷體" w:hAnsi="標楷體" w:hint="eastAsia"/>
                <w:u w:val="single"/>
              </w:rPr>
              <w:t>9</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16</w:t>
            </w:r>
            <w:r w:rsidRPr="00937FCF">
              <w:rPr>
                <w:rFonts w:eastAsia="標楷體" w:hAnsi="標楷體" w:hint="eastAsia"/>
                <w:u w:val="single"/>
              </w:rPr>
              <w:t>條、第</w:t>
            </w:r>
            <w:r w:rsidRPr="00937FCF">
              <w:rPr>
                <w:rFonts w:eastAsia="標楷體" w:hAnsi="標楷體" w:hint="eastAsia"/>
                <w:u w:val="single"/>
              </w:rPr>
              <w:t>19</w:t>
            </w:r>
            <w:r w:rsidRPr="00937FCF">
              <w:rPr>
                <w:rFonts w:eastAsia="標楷體" w:hAnsi="標楷體" w:hint="eastAsia"/>
                <w:u w:val="single"/>
              </w:rPr>
              <w:t>條、第</w:t>
            </w:r>
            <w:r w:rsidRPr="00937FCF">
              <w:rPr>
                <w:rFonts w:eastAsia="標楷體" w:hAnsi="標楷體" w:hint="eastAsia"/>
                <w:u w:val="single"/>
              </w:rPr>
              <w:t>28</w:t>
            </w:r>
            <w:r w:rsidRPr="00937FCF">
              <w:rPr>
                <w:rFonts w:eastAsia="標楷體" w:hAnsi="標楷體" w:hint="eastAsia"/>
                <w:u w:val="single"/>
              </w:rPr>
              <w:t>條第</w:t>
            </w:r>
            <w:r w:rsidRPr="00937FCF">
              <w:rPr>
                <w:rFonts w:eastAsia="標楷體" w:hAnsi="標楷體" w:hint="eastAsia"/>
                <w:u w:val="single"/>
              </w:rPr>
              <w:t>2</w:t>
            </w:r>
            <w:r w:rsidRPr="00937FCF">
              <w:rPr>
                <w:rFonts w:eastAsia="標楷體" w:hAnsi="標楷體" w:hint="eastAsia"/>
                <w:u w:val="single"/>
              </w:rPr>
              <w:t>項、第</w:t>
            </w:r>
            <w:r w:rsidRPr="00937FCF">
              <w:rPr>
                <w:rFonts w:eastAsia="標楷體" w:hAnsi="標楷體" w:hint="eastAsia"/>
                <w:u w:val="single"/>
              </w:rPr>
              <w:t>46</w:t>
            </w:r>
            <w:r w:rsidRPr="00937FCF">
              <w:rPr>
                <w:rFonts w:eastAsia="標楷體" w:hAnsi="標楷體" w:hint="eastAsia"/>
                <w:u w:val="single"/>
              </w:rPr>
              <w:t>條、第</w:t>
            </w:r>
            <w:r w:rsidRPr="00937FCF">
              <w:rPr>
                <w:rFonts w:eastAsia="標楷體" w:hAnsi="標楷體" w:hint="eastAsia"/>
                <w:u w:val="single"/>
              </w:rPr>
              <w:t>56</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65</w:t>
            </w:r>
            <w:r w:rsidRPr="00937FCF">
              <w:rPr>
                <w:rFonts w:eastAsia="標楷體" w:hAnsi="標楷體" w:hint="eastAsia"/>
                <w:u w:val="single"/>
              </w:rPr>
              <w:t>條第</w:t>
            </w:r>
            <w:r w:rsidRPr="00937FCF">
              <w:rPr>
                <w:rFonts w:eastAsia="標楷體" w:hAnsi="標楷體" w:hint="eastAsia"/>
                <w:u w:val="single"/>
              </w:rPr>
              <w:t>1</w:t>
            </w:r>
            <w:r w:rsidRPr="00937FCF">
              <w:rPr>
                <w:rFonts w:eastAsia="標楷體" w:hAnsi="標楷體" w:hint="eastAsia"/>
                <w:u w:val="single"/>
              </w:rPr>
              <w:t>項、第</w:t>
            </w:r>
            <w:r w:rsidRPr="00937FCF">
              <w:rPr>
                <w:rFonts w:eastAsia="標楷體" w:hAnsi="標楷體" w:hint="eastAsia"/>
                <w:u w:val="single"/>
              </w:rPr>
              <w:t>66</w:t>
            </w:r>
            <w:r w:rsidRPr="00937FCF">
              <w:rPr>
                <w:rFonts w:eastAsia="標楷體" w:hAnsi="標楷體" w:hint="eastAsia"/>
                <w:u w:val="single"/>
              </w:rPr>
              <w:t>條至第</w:t>
            </w:r>
            <w:r w:rsidRPr="00937FCF">
              <w:rPr>
                <w:rFonts w:eastAsia="標楷體" w:hAnsi="標楷體" w:hint="eastAsia"/>
                <w:u w:val="single"/>
              </w:rPr>
              <w:t>68</w:t>
            </w:r>
            <w:r w:rsidRPr="00937FCF">
              <w:rPr>
                <w:rFonts w:eastAsia="標楷體" w:hAnsi="標楷體" w:hint="eastAsia"/>
                <w:u w:val="single"/>
              </w:rPr>
              <w:t>條、第</w:t>
            </w:r>
            <w:r w:rsidRPr="00937FCF">
              <w:rPr>
                <w:rFonts w:eastAsia="標楷體" w:hAnsi="標楷體" w:hint="eastAsia"/>
                <w:u w:val="single"/>
              </w:rPr>
              <w:t>70</w:t>
            </w:r>
            <w:r w:rsidRPr="00937FCF">
              <w:rPr>
                <w:rFonts w:eastAsia="標楷體" w:hAnsi="標楷體" w:hint="eastAsia"/>
                <w:u w:val="single"/>
              </w:rPr>
              <w:t>條或</w:t>
            </w:r>
            <w:r w:rsidRPr="00937FCF">
              <w:rPr>
                <w:rFonts w:eastAsia="標楷體" w:hAnsi="標楷體" w:hint="eastAsia"/>
                <w:u w:val="single"/>
              </w:rPr>
              <w:lastRenderedPageBreak/>
              <w:t>第</w:t>
            </w:r>
            <w:r w:rsidRPr="00937FCF">
              <w:rPr>
                <w:rFonts w:eastAsia="標楷體" w:hAnsi="標楷體" w:hint="eastAsia"/>
                <w:u w:val="single"/>
              </w:rPr>
              <w:t>74</w:t>
            </w:r>
            <w:r w:rsidRPr="00937FCF">
              <w:rPr>
                <w:rFonts w:eastAsia="標楷體" w:hAnsi="標楷體" w:hint="eastAsia"/>
                <w:u w:val="single"/>
              </w:rPr>
              <w:t>條第</w:t>
            </w:r>
            <w:r w:rsidRPr="00937FCF">
              <w:rPr>
                <w:rFonts w:eastAsia="標楷體" w:hAnsi="標楷體" w:hint="eastAsia"/>
                <w:u w:val="single"/>
              </w:rPr>
              <w:t>2</w:t>
            </w:r>
            <w:r w:rsidRPr="00937FCF">
              <w:rPr>
                <w:rFonts w:eastAsia="標楷體" w:hAnsi="標楷體" w:hint="eastAsia"/>
                <w:u w:val="single"/>
              </w:rPr>
              <w:t>項</w:t>
            </w:r>
          </w:p>
          <w:p w14:paraId="26C3C34C"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、第</w:t>
            </w:r>
            <w:r w:rsidRPr="00937FCF">
              <w:rPr>
                <w:rFonts w:eastAsia="標楷體" w:hAnsi="標楷體" w:hint="eastAsia"/>
                <w:u w:val="single"/>
              </w:rPr>
              <w:t>79</w:t>
            </w:r>
            <w:r w:rsidRPr="00937FCF">
              <w:rPr>
                <w:rFonts w:eastAsia="標楷體" w:hAnsi="標楷體" w:hint="eastAsia"/>
                <w:u w:val="single"/>
              </w:rPr>
              <w:t>條第</w:t>
            </w:r>
            <w:r w:rsidRPr="00937FCF">
              <w:rPr>
                <w:rFonts w:eastAsia="標楷體" w:hAnsi="標楷體" w:hint="eastAsia"/>
                <w:u w:val="single"/>
              </w:rPr>
              <w:t>3</w:t>
            </w:r>
            <w:r w:rsidRPr="00937FCF">
              <w:rPr>
                <w:rFonts w:eastAsia="標楷體" w:hAnsi="標楷體" w:hint="eastAsia"/>
                <w:u w:val="single"/>
              </w:rPr>
              <w:t>項</w:t>
            </w:r>
          </w:p>
        </w:tc>
        <w:tc>
          <w:tcPr>
            <w:tcW w:w="1647" w:type="pct"/>
          </w:tcPr>
          <w:p w14:paraId="3F27FCEC" w14:textId="77777777" w:rsidR="00C2544E" w:rsidRPr="00937FCF" w:rsidRDefault="00C2544E" w:rsidP="002422ED">
            <w:pPr>
              <w:pStyle w:val="210"/>
              <w:snapToGrid w:val="0"/>
              <w:spacing w:before="0" w:line="240" w:lineRule="auto"/>
              <w:ind w:left="0" w:firstLine="0"/>
              <w:rPr>
                <w:rFonts w:ascii="Times New Roman" w:eastAsia="標楷體" w:hAnsi="標楷體"/>
                <w:sz w:val="24"/>
                <w:szCs w:val="24"/>
              </w:rPr>
            </w:pPr>
            <w:r w:rsidRPr="00937FCF">
              <w:rPr>
                <w:rFonts w:eastAsia="標楷體" w:hAnsi="標楷體" w:hint="eastAsia"/>
                <w:sz w:val="24"/>
                <w:szCs w:val="24"/>
                <w:u w:val="single"/>
              </w:rPr>
              <w:lastRenderedPageBreak/>
              <w:t>違反第</w:t>
            </w:r>
            <w:r w:rsidRPr="00937FCF">
              <w:rPr>
                <w:rFonts w:eastAsia="標楷體" w:hAnsi="標楷體" w:hint="eastAsia"/>
                <w:sz w:val="24"/>
                <w:szCs w:val="24"/>
                <w:u w:val="single"/>
              </w:rPr>
              <w:t>7</w:t>
            </w:r>
            <w:r w:rsidRPr="00937FCF">
              <w:rPr>
                <w:rFonts w:eastAsia="標楷體" w:hAnsi="標楷體" w:hint="eastAsia"/>
                <w:sz w:val="24"/>
                <w:szCs w:val="24"/>
                <w:u w:val="single"/>
              </w:rPr>
              <w:t>條（置備勞工名卡）、第</w:t>
            </w:r>
            <w:r w:rsidRPr="00937FCF">
              <w:rPr>
                <w:rFonts w:eastAsia="標楷體" w:hAnsi="標楷體" w:hint="eastAsia"/>
                <w:sz w:val="24"/>
                <w:szCs w:val="24"/>
                <w:u w:val="single"/>
              </w:rPr>
              <w:t>9</w:t>
            </w:r>
            <w:r w:rsidRPr="00937FCF">
              <w:rPr>
                <w:rFonts w:eastAsia="標楷體" w:hAnsi="標楷體" w:hint="eastAsia"/>
                <w:sz w:val="24"/>
                <w:szCs w:val="24"/>
                <w:u w:val="single"/>
              </w:rPr>
              <w:t>條第</w:t>
            </w:r>
            <w:r w:rsidRPr="00937FCF">
              <w:rPr>
                <w:rFonts w:eastAsia="標楷體" w:hAnsi="標楷體" w:hint="eastAsia"/>
                <w:sz w:val="24"/>
                <w:szCs w:val="24"/>
                <w:u w:val="single"/>
              </w:rPr>
              <w:t>1</w:t>
            </w:r>
            <w:r w:rsidRPr="00937FCF">
              <w:rPr>
                <w:rFonts w:eastAsia="標楷體" w:hAnsi="標楷體" w:hint="eastAsia"/>
                <w:sz w:val="24"/>
                <w:szCs w:val="24"/>
                <w:u w:val="single"/>
              </w:rPr>
              <w:t>項（勞動契約）、第</w:t>
            </w:r>
            <w:r w:rsidRPr="00937FCF">
              <w:rPr>
                <w:rFonts w:eastAsia="標楷體" w:hAnsi="標楷體" w:hint="eastAsia"/>
                <w:sz w:val="24"/>
                <w:szCs w:val="24"/>
                <w:u w:val="single"/>
              </w:rPr>
              <w:t>16</w:t>
            </w:r>
            <w:r w:rsidRPr="00937FCF">
              <w:rPr>
                <w:rFonts w:eastAsia="標楷體" w:hAnsi="標楷體" w:hint="eastAsia"/>
                <w:sz w:val="24"/>
                <w:szCs w:val="24"/>
                <w:u w:val="single"/>
              </w:rPr>
              <w:t>條（終止勞動契約預告期）、第</w:t>
            </w:r>
            <w:r w:rsidRPr="00937FCF">
              <w:rPr>
                <w:rFonts w:eastAsia="標楷體" w:hAnsi="標楷體" w:hint="eastAsia"/>
                <w:sz w:val="24"/>
                <w:szCs w:val="24"/>
                <w:u w:val="single"/>
              </w:rPr>
              <w:t>19</w:t>
            </w:r>
            <w:r w:rsidRPr="00937FCF">
              <w:rPr>
                <w:rFonts w:eastAsia="標楷體" w:hAnsi="標楷體" w:hint="eastAsia"/>
                <w:sz w:val="24"/>
                <w:szCs w:val="24"/>
                <w:u w:val="single"/>
              </w:rPr>
              <w:t>條（勞動契約終止，請求發給服務證明書）、第</w:t>
            </w:r>
            <w:r w:rsidRPr="00937FCF">
              <w:rPr>
                <w:rFonts w:eastAsia="標楷體" w:hAnsi="標楷體" w:hint="eastAsia"/>
                <w:sz w:val="24"/>
                <w:szCs w:val="24"/>
                <w:u w:val="single"/>
              </w:rPr>
              <w:t>28</w:t>
            </w:r>
            <w:r w:rsidRPr="00937FCF">
              <w:rPr>
                <w:rFonts w:eastAsia="標楷體" w:hAnsi="標楷體" w:hint="eastAsia"/>
                <w:sz w:val="24"/>
                <w:szCs w:val="24"/>
                <w:u w:val="single"/>
              </w:rPr>
              <w:t>條第</w:t>
            </w:r>
            <w:r w:rsidRPr="00937FCF">
              <w:rPr>
                <w:rFonts w:eastAsia="標楷體" w:hAnsi="標楷體" w:hint="eastAsia"/>
                <w:sz w:val="24"/>
                <w:szCs w:val="24"/>
                <w:u w:val="single"/>
              </w:rPr>
              <w:t>2</w:t>
            </w:r>
            <w:r w:rsidRPr="00937FCF">
              <w:rPr>
                <w:rFonts w:eastAsia="標楷體" w:hAnsi="標楷體" w:hint="eastAsia"/>
                <w:sz w:val="24"/>
                <w:szCs w:val="24"/>
                <w:u w:val="single"/>
              </w:rPr>
              <w:t>項（繳納積欠工資墊償基金）、第</w:t>
            </w:r>
            <w:r w:rsidRPr="00937FCF">
              <w:rPr>
                <w:rFonts w:eastAsia="標楷體" w:hAnsi="標楷體" w:hint="eastAsia"/>
                <w:sz w:val="24"/>
                <w:szCs w:val="24"/>
                <w:u w:val="single"/>
              </w:rPr>
              <w:t>46</w:t>
            </w:r>
            <w:r w:rsidRPr="00937FCF">
              <w:rPr>
                <w:rFonts w:eastAsia="標楷體" w:hAnsi="標楷體" w:hint="eastAsia"/>
                <w:sz w:val="24"/>
                <w:szCs w:val="24"/>
                <w:u w:val="single"/>
              </w:rPr>
              <w:t>條（未滿</w:t>
            </w:r>
            <w:r w:rsidRPr="00937FCF">
              <w:rPr>
                <w:rFonts w:eastAsia="標楷體" w:hAnsi="標楷體" w:hint="eastAsia"/>
                <w:sz w:val="24"/>
                <w:szCs w:val="24"/>
                <w:u w:val="single"/>
              </w:rPr>
              <w:t>18</w:t>
            </w:r>
            <w:r w:rsidRPr="00937FCF">
              <w:rPr>
                <w:rFonts w:eastAsia="標楷體" w:hAnsi="標楷體" w:hint="eastAsia"/>
                <w:sz w:val="24"/>
                <w:szCs w:val="24"/>
                <w:u w:val="single"/>
              </w:rPr>
              <w:t>歲備其法定代理人同意書及年齡證明文件）、第</w:t>
            </w:r>
            <w:r w:rsidRPr="00937FCF">
              <w:rPr>
                <w:rFonts w:eastAsia="標楷體" w:hAnsi="標楷體" w:hint="eastAsia"/>
                <w:sz w:val="24"/>
                <w:szCs w:val="24"/>
                <w:u w:val="single"/>
              </w:rPr>
              <w:t>56</w:t>
            </w:r>
            <w:r w:rsidRPr="00937FCF">
              <w:rPr>
                <w:rFonts w:eastAsia="標楷體" w:hAnsi="標楷體" w:hint="eastAsia"/>
                <w:sz w:val="24"/>
                <w:szCs w:val="24"/>
                <w:u w:val="single"/>
              </w:rPr>
              <w:t>條第</w:t>
            </w:r>
            <w:r w:rsidRPr="00937FCF">
              <w:rPr>
                <w:rFonts w:eastAsia="標楷體" w:hAnsi="標楷體" w:hint="eastAsia"/>
                <w:sz w:val="24"/>
                <w:szCs w:val="24"/>
                <w:u w:val="single"/>
              </w:rPr>
              <w:t>1</w:t>
            </w:r>
            <w:r w:rsidRPr="00937FCF">
              <w:rPr>
                <w:rFonts w:eastAsia="標楷體" w:hAnsi="標楷體" w:hint="eastAsia"/>
                <w:sz w:val="24"/>
                <w:szCs w:val="24"/>
                <w:u w:val="single"/>
              </w:rPr>
              <w:t>項（提撥</w:t>
            </w:r>
            <w:r w:rsidRPr="00937FCF">
              <w:rPr>
                <w:rFonts w:eastAsia="標楷體" w:hAnsi="標楷體" w:hint="eastAsia"/>
                <w:sz w:val="24"/>
                <w:szCs w:val="24"/>
                <w:u w:val="single"/>
              </w:rPr>
              <w:lastRenderedPageBreak/>
              <w:t>勞工退休準備金）、第</w:t>
            </w:r>
            <w:r w:rsidRPr="00937FCF">
              <w:rPr>
                <w:rFonts w:eastAsia="標楷體" w:hAnsi="標楷體" w:hint="eastAsia"/>
                <w:sz w:val="24"/>
                <w:szCs w:val="24"/>
                <w:u w:val="single"/>
              </w:rPr>
              <w:t>65</w:t>
            </w:r>
            <w:r w:rsidRPr="00937FCF">
              <w:rPr>
                <w:rFonts w:eastAsia="標楷體" w:hAnsi="標楷體" w:hint="eastAsia"/>
                <w:sz w:val="24"/>
                <w:szCs w:val="24"/>
                <w:u w:val="single"/>
              </w:rPr>
              <w:t>條第</w:t>
            </w:r>
            <w:r w:rsidRPr="00937FCF">
              <w:rPr>
                <w:rFonts w:eastAsia="標楷體" w:hAnsi="標楷體" w:hint="eastAsia"/>
                <w:sz w:val="24"/>
                <w:szCs w:val="24"/>
                <w:u w:val="single"/>
              </w:rPr>
              <w:t>1</w:t>
            </w:r>
            <w:r w:rsidRPr="00937FCF">
              <w:rPr>
                <w:rFonts w:eastAsia="標楷體" w:hAnsi="標楷體" w:hint="eastAsia"/>
                <w:sz w:val="24"/>
                <w:szCs w:val="24"/>
                <w:u w:val="single"/>
              </w:rPr>
              <w:t>項（技術生簽訂書面訓練契約）、第</w:t>
            </w:r>
            <w:r w:rsidRPr="00937FCF">
              <w:rPr>
                <w:rFonts w:eastAsia="標楷體" w:hAnsi="標楷體" w:hint="eastAsia"/>
                <w:sz w:val="24"/>
                <w:szCs w:val="24"/>
                <w:u w:val="single"/>
              </w:rPr>
              <w:t>66</w:t>
            </w:r>
            <w:r w:rsidRPr="00937FCF">
              <w:rPr>
                <w:rFonts w:eastAsia="標楷體" w:hAnsi="標楷體" w:hint="eastAsia"/>
                <w:sz w:val="24"/>
                <w:szCs w:val="24"/>
                <w:u w:val="single"/>
              </w:rPr>
              <w:t>條至第</w:t>
            </w:r>
            <w:r w:rsidRPr="00937FCF">
              <w:rPr>
                <w:rFonts w:eastAsia="標楷體" w:hAnsi="標楷體" w:hint="eastAsia"/>
                <w:sz w:val="24"/>
                <w:szCs w:val="24"/>
                <w:u w:val="single"/>
              </w:rPr>
              <w:t>68</w:t>
            </w:r>
            <w:r w:rsidRPr="00937FCF">
              <w:rPr>
                <w:rFonts w:eastAsia="標楷體" w:hAnsi="標楷體" w:hint="eastAsia"/>
                <w:sz w:val="24"/>
                <w:szCs w:val="24"/>
                <w:u w:val="single"/>
              </w:rPr>
              <w:t>條（技術生訓練及人數保障）、第</w:t>
            </w:r>
            <w:r w:rsidRPr="00937FCF">
              <w:rPr>
                <w:rFonts w:eastAsia="標楷體" w:hAnsi="標楷體" w:hint="eastAsia"/>
                <w:sz w:val="24"/>
                <w:szCs w:val="24"/>
                <w:u w:val="single"/>
              </w:rPr>
              <w:t>70</w:t>
            </w:r>
            <w:r w:rsidRPr="00937FCF">
              <w:rPr>
                <w:rFonts w:eastAsia="標楷體" w:hAnsi="標楷體" w:hint="eastAsia"/>
                <w:sz w:val="24"/>
                <w:szCs w:val="24"/>
                <w:u w:val="single"/>
              </w:rPr>
              <w:t>條（訂定工作規則）或第</w:t>
            </w:r>
            <w:r w:rsidRPr="00937FCF">
              <w:rPr>
                <w:rFonts w:eastAsia="標楷體" w:hAnsi="標楷體" w:hint="eastAsia"/>
                <w:sz w:val="24"/>
                <w:szCs w:val="24"/>
                <w:u w:val="single"/>
              </w:rPr>
              <w:t>74</w:t>
            </w:r>
            <w:r w:rsidRPr="00937FCF">
              <w:rPr>
                <w:rFonts w:eastAsia="標楷體" w:hAnsi="標楷體" w:hint="eastAsia"/>
                <w:sz w:val="24"/>
                <w:szCs w:val="24"/>
                <w:u w:val="single"/>
              </w:rPr>
              <w:t>條第</w:t>
            </w:r>
            <w:r w:rsidRPr="00937FCF">
              <w:rPr>
                <w:rFonts w:eastAsia="標楷體" w:hAnsi="標楷體" w:hint="eastAsia"/>
                <w:sz w:val="24"/>
                <w:szCs w:val="24"/>
                <w:u w:val="single"/>
              </w:rPr>
              <w:t>2</w:t>
            </w:r>
            <w:r w:rsidRPr="00937FCF">
              <w:rPr>
                <w:rFonts w:eastAsia="標楷體" w:hAnsi="標楷體" w:hint="eastAsia"/>
                <w:sz w:val="24"/>
                <w:szCs w:val="24"/>
                <w:u w:val="single"/>
              </w:rPr>
              <w:t>項（勞工申訴不得為不利處分）規定者。</w:t>
            </w:r>
          </w:p>
        </w:tc>
        <w:tc>
          <w:tcPr>
            <w:tcW w:w="1801" w:type="pct"/>
          </w:tcPr>
          <w:p w14:paraId="7C1EBA0E"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lastRenderedPageBreak/>
              <w:t>處新臺幣二萬元以上三十萬元以下罰鍰。</w:t>
            </w:r>
          </w:p>
        </w:tc>
      </w:tr>
      <w:tr w:rsidR="00C2544E" w:rsidRPr="00937FCF" w14:paraId="0070155C" w14:textId="77777777" w:rsidTr="002422ED">
        <w:tblPrEx>
          <w:tblCellMar>
            <w:top w:w="0" w:type="dxa"/>
            <w:bottom w:w="0" w:type="dxa"/>
          </w:tblCellMar>
        </w:tblPrEx>
        <w:tc>
          <w:tcPr>
            <w:tcW w:w="701" w:type="pct"/>
            <w:vMerge/>
          </w:tcPr>
          <w:p w14:paraId="151E1A41" w14:textId="77777777" w:rsidR="00C2544E" w:rsidRPr="00937FCF" w:rsidRDefault="00C2544E" w:rsidP="002422ED">
            <w:pPr>
              <w:snapToGrid w:val="0"/>
              <w:jc w:val="both"/>
              <w:rPr>
                <w:rFonts w:eastAsia="標楷體"/>
              </w:rPr>
            </w:pPr>
          </w:p>
        </w:tc>
        <w:tc>
          <w:tcPr>
            <w:tcW w:w="851" w:type="pct"/>
          </w:tcPr>
          <w:p w14:paraId="3EE1FB97"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第</w:t>
            </w:r>
            <w:r w:rsidRPr="00937FCF">
              <w:rPr>
                <w:rFonts w:eastAsia="標楷體" w:hAnsi="標楷體" w:hint="eastAsia"/>
                <w:u w:val="single"/>
              </w:rPr>
              <w:t>80</w:t>
            </w:r>
            <w:r w:rsidRPr="00937FCF">
              <w:rPr>
                <w:rFonts w:eastAsia="標楷體" w:hAnsi="標楷體" w:hint="eastAsia"/>
                <w:u w:val="single"/>
              </w:rPr>
              <w:t>條</w:t>
            </w:r>
          </w:p>
        </w:tc>
        <w:tc>
          <w:tcPr>
            <w:tcW w:w="1647" w:type="pct"/>
          </w:tcPr>
          <w:p w14:paraId="7E7DB0BC" w14:textId="77777777" w:rsidR="00C2544E" w:rsidRPr="00937FCF" w:rsidRDefault="00C2544E" w:rsidP="002422ED">
            <w:pPr>
              <w:pStyle w:val="210"/>
              <w:snapToGrid w:val="0"/>
              <w:spacing w:before="0" w:line="240" w:lineRule="auto"/>
              <w:ind w:left="0" w:firstLine="0"/>
              <w:rPr>
                <w:rFonts w:ascii="Times New Roman" w:eastAsia="標楷體" w:hAnsi="標楷體"/>
                <w:sz w:val="24"/>
                <w:szCs w:val="24"/>
              </w:rPr>
            </w:pPr>
            <w:r w:rsidRPr="00937FCF">
              <w:rPr>
                <w:rFonts w:ascii="Times New Roman" w:eastAsia="標楷體" w:hAnsi="標楷體" w:hint="eastAsia"/>
                <w:kern w:val="2"/>
                <w:sz w:val="24"/>
                <w:szCs w:val="24"/>
                <w:u w:val="single"/>
              </w:rPr>
              <w:t>拒絕、規避或阻撓勞工檢查員依法執行職務。</w:t>
            </w:r>
          </w:p>
        </w:tc>
        <w:tc>
          <w:tcPr>
            <w:tcW w:w="1801" w:type="pct"/>
          </w:tcPr>
          <w:p w14:paraId="36F2172E"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處新臺幣三萬元以上十五萬元以下罰鍰。</w:t>
            </w:r>
          </w:p>
        </w:tc>
      </w:tr>
      <w:tr w:rsidR="00C2544E" w:rsidRPr="00937FCF" w14:paraId="5473CF0D" w14:textId="77777777" w:rsidTr="002422ED">
        <w:tblPrEx>
          <w:tblCellMar>
            <w:top w:w="0" w:type="dxa"/>
            <w:bottom w:w="0" w:type="dxa"/>
          </w:tblCellMar>
        </w:tblPrEx>
        <w:tc>
          <w:tcPr>
            <w:tcW w:w="701" w:type="pct"/>
            <w:vMerge w:val="restart"/>
          </w:tcPr>
          <w:p w14:paraId="66F00F22" w14:textId="77777777" w:rsidR="00C2544E" w:rsidRPr="00937FCF" w:rsidRDefault="00C2544E" w:rsidP="002422ED">
            <w:pPr>
              <w:snapToGrid w:val="0"/>
              <w:jc w:val="both"/>
              <w:rPr>
                <w:rFonts w:eastAsia="標楷體"/>
                <w:u w:val="single"/>
              </w:rPr>
            </w:pPr>
            <w:r w:rsidRPr="00937FCF">
              <w:rPr>
                <w:rFonts w:eastAsia="標楷體" w:hint="eastAsia"/>
                <w:u w:val="single"/>
              </w:rPr>
              <w:t>職業災害勞工保護法</w:t>
            </w:r>
          </w:p>
        </w:tc>
        <w:tc>
          <w:tcPr>
            <w:tcW w:w="851" w:type="pct"/>
          </w:tcPr>
          <w:p w14:paraId="22818BB5"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第</w:t>
            </w:r>
            <w:r w:rsidRPr="00937FCF">
              <w:rPr>
                <w:rFonts w:eastAsia="標楷體" w:hAnsi="標楷體" w:hint="eastAsia"/>
                <w:u w:val="single"/>
              </w:rPr>
              <w:t>33</w:t>
            </w:r>
            <w:r w:rsidRPr="00937FCF">
              <w:rPr>
                <w:rFonts w:eastAsia="標楷體" w:hAnsi="標楷體" w:hint="eastAsia"/>
                <w:u w:val="single"/>
              </w:rPr>
              <w:t>條</w:t>
            </w:r>
          </w:p>
        </w:tc>
        <w:tc>
          <w:tcPr>
            <w:tcW w:w="1647" w:type="pct"/>
          </w:tcPr>
          <w:p w14:paraId="5ED96376" w14:textId="77777777" w:rsidR="00C2544E" w:rsidRPr="00937FCF" w:rsidRDefault="00C2544E" w:rsidP="002422ED">
            <w:pPr>
              <w:pStyle w:val="210"/>
              <w:snapToGrid w:val="0"/>
              <w:spacing w:before="0" w:line="240" w:lineRule="auto"/>
              <w:ind w:left="0" w:firstLine="0"/>
              <w:rPr>
                <w:rFonts w:ascii="Times New Roman" w:eastAsia="標楷體" w:hAnsi="標楷體" w:hint="eastAsia"/>
                <w:kern w:val="2"/>
                <w:sz w:val="24"/>
                <w:szCs w:val="24"/>
                <w:u w:val="single"/>
              </w:rPr>
            </w:pPr>
            <w:r w:rsidRPr="00937FCF">
              <w:rPr>
                <w:rFonts w:ascii="Times New Roman" w:eastAsia="標楷體" w:hAnsi="標楷體" w:hint="eastAsia"/>
                <w:kern w:val="2"/>
                <w:sz w:val="24"/>
                <w:szCs w:val="24"/>
                <w:u w:val="single"/>
              </w:rPr>
              <w:t>雇主違反第十七條、第二十五條第一項、第二項、第二十七條至第二十九條規定者。</w:t>
            </w:r>
          </w:p>
        </w:tc>
        <w:tc>
          <w:tcPr>
            <w:tcW w:w="1801" w:type="pct"/>
          </w:tcPr>
          <w:p w14:paraId="54C9955C" w14:textId="77777777" w:rsidR="00C2544E" w:rsidRPr="00937FCF" w:rsidRDefault="00C2544E" w:rsidP="002422ED">
            <w:pPr>
              <w:snapToGrid w:val="0"/>
              <w:jc w:val="both"/>
              <w:rPr>
                <w:rFonts w:eastAsia="標楷體" w:hAnsi="標楷體" w:hint="eastAsia"/>
                <w:u w:val="single"/>
              </w:rPr>
            </w:pPr>
            <w:r w:rsidRPr="00937FCF">
              <w:rPr>
                <w:rFonts w:eastAsia="標楷體" w:hAnsi="標楷體" w:hint="eastAsia"/>
                <w:u w:val="single"/>
              </w:rPr>
              <w:t>主管機關應通知限期改善，並處新臺幣五萬元以上三十萬元以下罰鍰。經限期改善或繼續限期改善，而未如期改善者，得按次分別處罰，至改善為止</w:t>
            </w:r>
            <w:r w:rsidRPr="00937FCF">
              <w:rPr>
                <w:rFonts w:eastAsia="標楷體" w:hAnsi="標楷體" w:hint="eastAsia"/>
                <w:u w:val="single"/>
              </w:rPr>
              <w:t>&gt;</w:t>
            </w:r>
            <w:r w:rsidRPr="00937FCF">
              <w:rPr>
                <w:rFonts w:eastAsia="標楷體" w:hAnsi="標楷體" w:hint="eastAsia"/>
                <w:u w:val="single"/>
              </w:rPr>
              <w:t>。</w:t>
            </w:r>
          </w:p>
        </w:tc>
      </w:tr>
      <w:tr w:rsidR="00C2544E" w:rsidRPr="00937FCF" w14:paraId="20FFE774" w14:textId="77777777" w:rsidTr="002422ED">
        <w:tblPrEx>
          <w:tblCellMar>
            <w:top w:w="0" w:type="dxa"/>
            <w:bottom w:w="0" w:type="dxa"/>
          </w:tblCellMar>
        </w:tblPrEx>
        <w:tc>
          <w:tcPr>
            <w:tcW w:w="701" w:type="pct"/>
            <w:vMerge/>
          </w:tcPr>
          <w:p w14:paraId="79DAFD63" w14:textId="77777777" w:rsidR="00C2544E" w:rsidRPr="00937FCF" w:rsidRDefault="00C2544E" w:rsidP="002422ED">
            <w:pPr>
              <w:snapToGrid w:val="0"/>
              <w:jc w:val="both"/>
              <w:rPr>
                <w:rFonts w:eastAsia="標楷體" w:hint="eastAsia"/>
                <w:u w:val="single"/>
              </w:rPr>
            </w:pPr>
          </w:p>
        </w:tc>
        <w:tc>
          <w:tcPr>
            <w:tcW w:w="851" w:type="pct"/>
          </w:tcPr>
          <w:p w14:paraId="6137ACBC" w14:textId="77777777" w:rsidR="00C2544E" w:rsidRPr="00937FCF" w:rsidRDefault="00C2544E" w:rsidP="002422ED">
            <w:pPr>
              <w:snapToGrid w:val="0"/>
              <w:jc w:val="both"/>
              <w:rPr>
                <w:rFonts w:eastAsia="標楷體" w:hAnsi="標楷體"/>
              </w:rPr>
            </w:pPr>
            <w:r w:rsidRPr="00937FCF">
              <w:rPr>
                <w:rFonts w:eastAsia="標楷體" w:hAnsi="標楷體" w:hint="eastAsia"/>
                <w:u w:val="single"/>
              </w:rPr>
              <w:t>第</w:t>
            </w:r>
            <w:r w:rsidRPr="00937FCF">
              <w:rPr>
                <w:rFonts w:eastAsia="標楷體" w:hAnsi="標楷體" w:hint="eastAsia"/>
                <w:u w:val="single"/>
              </w:rPr>
              <w:t>34</w:t>
            </w:r>
            <w:r w:rsidRPr="00937FCF">
              <w:rPr>
                <w:rFonts w:eastAsia="標楷體" w:hAnsi="標楷體" w:hint="eastAsia"/>
                <w:u w:val="single"/>
              </w:rPr>
              <w:t>條</w:t>
            </w:r>
          </w:p>
        </w:tc>
        <w:tc>
          <w:tcPr>
            <w:tcW w:w="1647" w:type="pct"/>
          </w:tcPr>
          <w:p w14:paraId="2FEA862F" w14:textId="77777777" w:rsidR="00C2544E" w:rsidRPr="00937FCF" w:rsidRDefault="00C2544E" w:rsidP="002422ED">
            <w:pPr>
              <w:pStyle w:val="210"/>
              <w:snapToGrid w:val="0"/>
              <w:spacing w:before="0" w:line="240" w:lineRule="auto"/>
              <w:ind w:left="0" w:firstLine="0"/>
              <w:rPr>
                <w:rFonts w:ascii="Times New Roman" w:eastAsia="標楷體" w:hAnsi="標楷體" w:hint="eastAsia"/>
                <w:kern w:val="2"/>
                <w:sz w:val="24"/>
                <w:szCs w:val="24"/>
                <w:u w:val="single"/>
              </w:rPr>
            </w:pPr>
            <w:r w:rsidRPr="00937FCF">
              <w:rPr>
                <w:rFonts w:ascii="Times New Roman" w:eastAsia="標楷體" w:hAnsi="標楷體" w:hint="eastAsia"/>
                <w:kern w:val="2"/>
                <w:sz w:val="24"/>
                <w:szCs w:val="24"/>
                <w:u w:val="single"/>
              </w:rPr>
              <w:t>依法應為所屬勞工辦理加入勞工保險而未辦理之雇主，其勞工發生職業災害事故者。</w:t>
            </w:r>
          </w:p>
        </w:tc>
        <w:tc>
          <w:tcPr>
            <w:tcW w:w="1801" w:type="pct"/>
          </w:tcPr>
          <w:p w14:paraId="532A8367" w14:textId="77777777" w:rsidR="00C2544E" w:rsidRPr="00937FCF" w:rsidRDefault="00C2544E" w:rsidP="002422ED">
            <w:pPr>
              <w:snapToGrid w:val="0"/>
              <w:jc w:val="both"/>
              <w:rPr>
                <w:rFonts w:eastAsia="標楷體" w:hAnsi="標楷體" w:hint="eastAsia"/>
                <w:u w:val="single"/>
              </w:rPr>
            </w:pPr>
            <w:r w:rsidRPr="00937FCF">
              <w:rPr>
                <w:rFonts w:eastAsia="標楷體" w:hAnsi="標楷體" w:hint="eastAsia"/>
                <w:u w:val="single"/>
              </w:rPr>
              <w:t>按僱用之日至事故發生之日應負擔之保險費金額，處以四倍至十倍罰鍰，不適用勞工保險條例第七十二條第一項有關罰鍰之規定。但勞工因職業災害致死亡或遺存障害符合勞工保險失能給付標準表第一等級至第十等級規定之項目者，處以第六條補助金額之相同額度之罰鍰。</w:t>
            </w:r>
          </w:p>
        </w:tc>
      </w:tr>
    </w:tbl>
    <w:p w14:paraId="145F093C" w14:textId="77777777" w:rsidR="00D33F16" w:rsidRPr="00937FCF" w:rsidRDefault="00D33F16" w:rsidP="002A1584">
      <w:pPr>
        <w:snapToGrid w:val="0"/>
        <w:ind w:left="960" w:hangingChars="300" w:hanging="960"/>
        <w:rPr>
          <w:rFonts w:ascii="標楷體" w:eastAsia="標楷體" w:hAnsi="標楷體"/>
          <w:sz w:val="32"/>
        </w:rPr>
      </w:pPr>
      <w:r w:rsidRPr="00937FCF">
        <w:rPr>
          <w:rFonts w:ascii="標楷體" w:eastAsia="標楷體" w:hAnsi="標楷體" w:hint="eastAsia"/>
          <w:sz w:val="32"/>
        </w:rPr>
        <w:t>備註：其他各中央目的事業主管機關或地方政府所頒行之相關法規如勞安衛、環保、水利、水保、共同管道、建築、鐵公路等另有規定者，依其規定辦理。</w:t>
      </w:r>
    </w:p>
    <w:p w14:paraId="1CF21033" w14:textId="77777777" w:rsidR="002677EB" w:rsidRPr="00937FCF" w:rsidRDefault="00D33F16" w:rsidP="003E33E6">
      <w:pPr>
        <w:spacing w:line="550" w:lineRule="exact"/>
        <w:rPr>
          <w:rFonts w:ascii="標楷體" w:eastAsia="標楷體" w:hAnsi="標楷體" w:hint="eastAsia"/>
          <w:sz w:val="32"/>
        </w:rPr>
      </w:pPr>
      <w:r w:rsidRPr="00937FCF">
        <w:rPr>
          <w:rFonts w:ascii="標楷體" w:eastAsia="標楷體" w:hAnsi="標楷體"/>
          <w:sz w:val="32"/>
          <w:u w:val="single"/>
        </w:rPr>
        <w:br w:type="page"/>
      </w:r>
      <w:r w:rsidR="002677EB" w:rsidRPr="00937FCF">
        <w:rPr>
          <w:rFonts w:ascii="標楷體" w:eastAsia="標楷體" w:hAnsi="標楷體" w:hint="eastAsia"/>
          <w:sz w:val="32"/>
        </w:rPr>
        <w:lastRenderedPageBreak/>
        <w:t>四</w:t>
      </w:r>
      <w:r w:rsidR="002677EB" w:rsidRPr="00937FCF">
        <w:rPr>
          <w:rFonts w:ascii="標楷體" w:eastAsia="標楷體" w:hAnsi="標楷體"/>
          <w:sz w:val="32"/>
        </w:rPr>
        <w:t>、其他</w:t>
      </w:r>
      <w:r w:rsidR="002677EB" w:rsidRPr="00937FCF">
        <w:rPr>
          <w:rFonts w:ascii="標楷體" w:eastAsia="標楷體" w:hAnsi="標楷體" w:hint="eastAsia"/>
          <w:sz w:val="32"/>
        </w:rPr>
        <w:t>法規</w:t>
      </w:r>
    </w:p>
    <w:p w14:paraId="0D64405C" w14:textId="77777777" w:rsidR="00CB0228" w:rsidRPr="00937FCF" w:rsidRDefault="00CB0228" w:rsidP="003E33E6">
      <w:pPr>
        <w:spacing w:line="550" w:lineRule="exact"/>
        <w:rPr>
          <w:rFonts w:ascii="標楷體" w:eastAsia="標楷體" w:hAnsi="標楷體" w:hint="eastAsia"/>
          <w:sz w:val="32"/>
        </w:rPr>
      </w:pPr>
      <w:r w:rsidRPr="00937FCF">
        <w:rPr>
          <w:rFonts w:ascii="標楷體" w:eastAsia="標楷體" w:hAnsi="標楷體"/>
          <w:sz w:val="32"/>
        </w:rPr>
        <w:t>通案採購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8"/>
        <w:gridCol w:w="1807"/>
        <w:gridCol w:w="2939"/>
        <w:gridCol w:w="2952"/>
      </w:tblGrid>
      <w:tr w:rsidR="009F5C16" w:rsidRPr="00937FCF" w14:paraId="2BF6AA86" w14:textId="77777777" w:rsidTr="00142E59">
        <w:tblPrEx>
          <w:tblCellMar>
            <w:top w:w="0" w:type="dxa"/>
            <w:bottom w:w="0" w:type="dxa"/>
          </w:tblCellMar>
        </w:tblPrEx>
        <w:trPr>
          <w:tblHeader/>
        </w:trPr>
        <w:tc>
          <w:tcPr>
            <w:tcW w:w="731" w:type="pct"/>
            <w:tcBorders>
              <w:top w:val="single" w:sz="4" w:space="0" w:color="auto"/>
              <w:bottom w:val="single" w:sz="4" w:space="0" w:color="auto"/>
            </w:tcBorders>
          </w:tcPr>
          <w:p w14:paraId="5A05B601" w14:textId="77777777" w:rsidR="009F5C16" w:rsidRPr="00937FCF" w:rsidRDefault="009F5C16" w:rsidP="009F5C16">
            <w:pPr>
              <w:snapToGrid w:val="0"/>
              <w:spacing w:before="60" w:after="60"/>
              <w:jc w:val="center"/>
              <w:rPr>
                <w:rFonts w:eastAsia="標楷體"/>
              </w:rPr>
            </w:pPr>
            <w:r w:rsidRPr="00937FCF">
              <w:rPr>
                <w:rFonts w:eastAsia="標楷體" w:hAnsi="標楷體"/>
              </w:rPr>
              <w:t>法規名稱</w:t>
            </w:r>
          </w:p>
        </w:tc>
        <w:tc>
          <w:tcPr>
            <w:tcW w:w="1002" w:type="pct"/>
            <w:tcBorders>
              <w:top w:val="single" w:sz="4" w:space="0" w:color="auto"/>
            </w:tcBorders>
          </w:tcPr>
          <w:p w14:paraId="28242120" w14:textId="77777777" w:rsidR="009F5C16" w:rsidRPr="00937FCF" w:rsidRDefault="009F5C16" w:rsidP="009F5C16">
            <w:pPr>
              <w:snapToGrid w:val="0"/>
              <w:spacing w:before="60" w:after="60"/>
              <w:jc w:val="center"/>
              <w:rPr>
                <w:rFonts w:eastAsia="標楷體"/>
              </w:rPr>
            </w:pPr>
            <w:r w:rsidRPr="00937FCF">
              <w:rPr>
                <w:rFonts w:eastAsia="標楷體" w:hAnsi="標楷體"/>
              </w:rPr>
              <w:t>相關條項</w:t>
            </w:r>
          </w:p>
        </w:tc>
        <w:tc>
          <w:tcPr>
            <w:tcW w:w="1630" w:type="pct"/>
            <w:tcBorders>
              <w:top w:val="single" w:sz="4" w:space="0" w:color="auto"/>
            </w:tcBorders>
          </w:tcPr>
          <w:p w14:paraId="0D179D86" w14:textId="77777777" w:rsidR="009F5C16" w:rsidRPr="00937FCF" w:rsidRDefault="009F5C16" w:rsidP="009F5C16">
            <w:pPr>
              <w:snapToGrid w:val="0"/>
              <w:spacing w:before="60" w:after="60"/>
              <w:jc w:val="center"/>
              <w:rPr>
                <w:rFonts w:eastAsia="標楷體"/>
              </w:rPr>
            </w:pPr>
            <w:r w:rsidRPr="00937FCF">
              <w:rPr>
                <w:rFonts w:eastAsia="標楷體" w:hAnsi="標楷體"/>
              </w:rPr>
              <w:t>法</w:t>
            </w:r>
            <w:r w:rsidRPr="00937FCF">
              <w:rPr>
                <w:rFonts w:eastAsia="標楷體"/>
              </w:rPr>
              <w:t xml:space="preserve">  </w:t>
            </w:r>
            <w:r w:rsidRPr="00937FCF">
              <w:rPr>
                <w:rFonts w:eastAsia="標楷體" w:hAnsi="標楷體"/>
              </w:rPr>
              <w:t>規</w:t>
            </w:r>
          </w:p>
        </w:tc>
        <w:tc>
          <w:tcPr>
            <w:tcW w:w="1637" w:type="pct"/>
            <w:tcBorders>
              <w:top w:val="single" w:sz="4" w:space="0" w:color="auto"/>
            </w:tcBorders>
          </w:tcPr>
          <w:p w14:paraId="5E02C970" w14:textId="77777777" w:rsidR="009F5C16" w:rsidRPr="00937FCF" w:rsidRDefault="009F5C16" w:rsidP="009F5C16">
            <w:pPr>
              <w:snapToGrid w:val="0"/>
              <w:spacing w:before="60" w:after="60"/>
              <w:jc w:val="center"/>
              <w:rPr>
                <w:rFonts w:eastAsia="標楷體"/>
              </w:rPr>
            </w:pPr>
            <w:r w:rsidRPr="00937FCF">
              <w:rPr>
                <w:rFonts w:eastAsia="標楷體" w:hAnsi="標楷體"/>
              </w:rPr>
              <w:t>相關罰責</w:t>
            </w:r>
          </w:p>
        </w:tc>
      </w:tr>
      <w:tr w:rsidR="009F5C16" w:rsidRPr="00937FCF" w14:paraId="37681A9C" w14:textId="77777777" w:rsidTr="00142E59">
        <w:tblPrEx>
          <w:tblCellMar>
            <w:top w:w="0" w:type="dxa"/>
            <w:bottom w:w="0" w:type="dxa"/>
          </w:tblCellMar>
        </w:tblPrEx>
        <w:tc>
          <w:tcPr>
            <w:tcW w:w="731" w:type="pct"/>
            <w:vMerge w:val="restart"/>
            <w:tcBorders>
              <w:top w:val="single" w:sz="4" w:space="0" w:color="auto"/>
            </w:tcBorders>
          </w:tcPr>
          <w:p w14:paraId="30F8B28B" w14:textId="77777777" w:rsidR="009F5C16" w:rsidRPr="00937FCF" w:rsidRDefault="009F5C16" w:rsidP="009F5C16">
            <w:pPr>
              <w:snapToGrid w:val="0"/>
              <w:jc w:val="both"/>
              <w:rPr>
                <w:rFonts w:eastAsia="標楷體"/>
              </w:rPr>
            </w:pPr>
            <w:r w:rsidRPr="00937FCF">
              <w:rPr>
                <w:rFonts w:eastAsia="標楷體" w:hAnsi="標楷體"/>
              </w:rPr>
              <w:t>政治獻金法</w:t>
            </w:r>
          </w:p>
        </w:tc>
        <w:tc>
          <w:tcPr>
            <w:tcW w:w="1002" w:type="pct"/>
            <w:tcBorders>
              <w:top w:val="single" w:sz="4" w:space="0" w:color="auto"/>
            </w:tcBorders>
          </w:tcPr>
          <w:p w14:paraId="4FE64C7F"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6</w:t>
            </w:r>
            <w:r w:rsidRPr="00937FCF">
              <w:rPr>
                <w:rFonts w:eastAsia="標楷體" w:hAnsi="標楷體"/>
              </w:rPr>
              <w:t>條、第</w:t>
            </w:r>
            <w:r w:rsidRPr="00937FCF">
              <w:rPr>
                <w:rFonts w:eastAsia="標楷體"/>
              </w:rPr>
              <w:t>28</w:t>
            </w:r>
            <w:r w:rsidRPr="00937FCF">
              <w:rPr>
                <w:rFonts w:eastAsia="標楷體" w:hAnsi="標楷體"/>
              </w:rPr>
              <w:t>條</w:t>
            </w:r>
          </w:p>
        </w:tc>
        <w:tc>
          <w:tcPr>
            <w:tcW w:w="1630" w:type="pct"/>
            <w:tcBorders>
              <w:top w:val="single" w:sz="4" w:space="0" w:color="auto"/>
            </w:tcBorders>
          </w:tcPr>
          <w:p w14:paraId="51118159" w14:textId="77777777" w:rsidR="009F5C16" w:rsidRPr="00937FCF" w:rsidRDefault="009F5C16" w:rsidP="009F5C16">
            <w:pPr>
              <w:snapToGrid w:val="0"/>
              <w:jc w:val="both"/>
              <w:rPr>
                <w:rFonts w:eastAsia="標楷體"/>
              </w:rPr>
            </w:pPr>
            <w:r w:rsidRPr="00937FCF">
              <w:rPr>
                <w:rFonts w:eastAsia="標楷體" w:hAnsi="標楷體"/>
              </w:rPr>
              <w:t>任何人不得利用職務上之權力、僱傭關係或其他生計上之利害，媒介或妨害政治獻金之捐贈。</w:t>
            </w:r>
          </w:p>
        </w:tc>
        <w:tc>
          <w:tcPr>
            <w:tcW w:w="1637" w:type="pct"/>
            <w:tcBorders>
              <w:top w:val="single" w:sz="4" w:space="0" w:color="auto"/>
            </w:tcBorders>
          </w:tcPr>
          <w:p w14:paraId="279C0BAD" w14:textId="77777777" w:rsidR="009F5C16" w:rsidRPr="00937FCF" w:rsidRDefault="009F5C16" w:rsidP="00514435">
            <w:pPr>
              <w:numPr>
                <w:ilvl w:val="3"/>
                <w:numId w:val="9"/>
              </w:numPr>
              <w:tabs>
                <w:tab w:val="clear" w:pos="1920"/>
                <w:tab w:val="num" w:pos="351"/>
              </w:tabs>
              <w:snapToGrid w:val="0"/>
              <w:ind w:left="351" w:hanging="340"/>
              <w:jc w:val="both"/>
              <w:rPr>
                <w:rFonts w:eastAsia="標楷體"/>
              </w:rPr>
            </w:pPr>
            <w:r w:rsidRPr="00937FCF">
              <w:rPr>
                <w:rFonts w:eastAsia="標楷體" w:hAnsi="標楷體"/>
              </w:rPr>
              <w:t>處新臺幣</w:t>
            </w:r>
            <w:r w:rsidRPr="00937FCF">
              <w:rPr>
                <w:rFonts w:eastAsia="標楷體"/>
              </w:rPr>
              <w:t>20</w:t>
            </w:r>
            <w:r w:rsidRPr="00937FCF">
              <w:rPr>
                <w:rFonts w:eastAsia="標楷體" w:hAnsi="標楷體"/>
              </w:rPr>
              <w:t>萬元以上</w:t>
            </w:r>
            <w:r w:rsidRPr="00937FCF">
              <w:rPr>
                <w:rFonts w:eastAsia="標楷體"/>
              </w:rPr>
              <w:t>1</w:t>
            </w:r>
            <w:r w:rsidRPr="00937FCF">
              <w:rPr>
                <w:rFonts w:eastAsia="標楷體" w:hAnsi="標楷體"/>
              </w:rPr>
              <w:t>百</w:t>
            </w:r>
            <w:r w:rsidRPr="00937FCF">
              <w:rPr>
                <w:rFonts w:eastAsia="標楷體"/>
              </w:rPr>
              <w:t>20</w:t>
            </w:r>
            <w:r w:rsidRPr="00937FCF">
              <w:rPr>
                <w:rFonts w:eastAsia="標楷體" w:hAnsi="標楷體"/>
              </w:rPr>
              <w:t>萬元以下罰鍰。</w:t>
            </w:r>
          </w:p>
          <w:p w14:paraId="2878A53F" w14:textId="77777777" w:rsidR="009F5C16" w:rsidRPr="00937FCF" w:rsidRDefault="009F5C16" w:rsidP="00514435">
            <w:pPr>
              <w:numPr>
                <w:ilvl w:val="3"/>
                <w:numId w:val="9"/>
              </w:numPr>
              <w:tabs>
                <w:tab w:val="clear" w:pos="1920"/>
                <w:tab w:val="num" w:pos="351"/>
              </w:tabs>
              <w:snapToGrid w:val="0"/>
              <w:ind w:left="351" w:hanging="340"/>
              <w:jc w:val="both"/>
              <w:rPr>
                <w:rFonts w:eastAsia="標楷體"/>
              </w:rPr>
            </w:pPr>
            <w:r w:rsidRPr="00937FCF">
              <w:rPr>
                <w:rFonts w:eastAsia="標楷體" w:hAnsi="標楷體"/>
              </w:rPr>
              <w:t>公務員違反第</w:t>
            </w:r>
            <w:r w:rsidRPr="00937FCF">
              <w:rPr>
                <w:rFonts w:eastAsia="標楷體"/>
              </w:rPr>
              <w:t>6</w:t>
            </w:r>
            <w:r w:rsidRPr="00937FCF">
              <w:rPr>
                <w:rFonts w:eastAsia="標楷體" w:hAnsi="標楷體"/>
              </w:rPr>
              <w:t>條規定者，處</w:t>
            </w:r>
            <w:r w:rsidRPr="00937FCF">
              <w:rPr>
                <w:rFonts w:eastAsia="標楷體"/>
              </w:rPr>
              <w:t>1</w:t>
            </w:r>
            <w:r w:rsidRPr="00937FCF">
              <w:rPr>
                <w:rFonts w:eastAsia="標楷體" w:hAnsi="標楷體"/>
              </w:rPr>
              <w:t>年以下有期徒刑。</w:t>
            </w:r>
          </w:p>
        </w:tc>
      </w:tr>
      <w:tr w:rsidR="009F5C16" w:rsidRPr="00937FCF" w14:paraId="44DDAB69" w14:textId="77777777" w:rsidTr="00142E59">
        <w:tblPrEx>
          <w:tblCellMar>
            <w:top w:w="0" w:type="dxa"/>
            <w:bottom w:w="0" w:type="dxa"/>
          </w:tblCellMar>
        </w:tblPrEx>
        <w:trPr>
          <w:trHeight w:val="670"/>
        </w:trPr>
        <w:tc>
          <w:tcPr>
            <w:tcW w:w="731" w:type="pct"/>
            <w:vMerge/>
          </w:tcPr>
          <w:p w14:paraId="2FD19968" w14:textId="77777777" w:rsidR="009F5C16" w:rsidRPr="00937FCF" w:rsidRDefault="009F5C16" w:rsidP="009F5C16">
            <w:pPr>
              <w:snapToGrid w:val="0"/>
              <w:jc w:val="both"/>
              <w:rPr>
                <w:rFonts w:eastAsia="標楷體"/>
              </w:rPr>
            </w:pPr>
          </w:p>
        </w:tc>
        <w:tc>
          <w:tcPr>
            <w:tcW w:w="1002" w:type="pct"/>
          </w:tcPr>
          <w:p w14:paraId="16F6F03E"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7</w:t>
            </w:r>
            <w:r w:rsidRPr="00937FCF">
              <w:rPr>
                <w:rFonts w:eastAsia="標楷體" w:hAnsi="標楷體"/>
              </w:rPr>
              <w:t>條第</w:t>
            </w:r>
            <w:r w:rsidRPr="00937FCF">
              <w:rPr>
                <w:rFonts w:eastAsia="標楷體"/>
              </w:rPr>
              <w:t>1</w:t>
            </w:r>
            <w:r w:rsidRPr="00937FCF">
              <w:rPr>
                <w:rFonts w:eastAsia="標楷體" w:hAnsi="標楷體"/>
              </w:rPr>
              <w:t>項、第</w:t>
            </w:r>
            <w:r w:rsidRPr="00937FCF">
              <w:rPr>
                <w:rFonts w:eastAsia="標楷體"/>
              </w:rPr>
              <w:t>29</w:t>
            </w:r>
            <w:r w:rsidRPr="00937FCF">
              <w:rPr>
                <w:rFonts w:eastAsia="標楷體" w:hAnsi="標楷體"/>
              </w:rPr>
              <w:t>條第</w:t>
            </w:r>
            <w:r w:rsidRPr="00937FCF">
              <w:rPr>
                <w:rFonts w:eastAsia="標楷體"/>
              </w:rPr>
              <w:t>2</w:t>
            </w:r>
            <w:r w:rsidRPr="00937FCF">
              <w:rPr>
                <w:rFonts w:eastAsia="標楷體" w:hAnsi="標楷體"/>
              </w:rPr>
              <w:t>項</w:t>
            </w:r>
          </w:p>
        </w:tc>
        <w:tc>
          <w:tcPr>
            <w:tcW w:w="1630" w:type="pct"/>
          </w:tcPr>
          <w:p w14:paraId="1A6B3C9D" w14:textId="77777777" w:rsidR="009F5C16" w:rsidRPr="00937FCF" w:rsidRDefault="009F5C16" w:rsidP="009F5C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eastAsia="標楷體"/>
              </w:rPr>
            </w:pPr>
            <w:r w:rsidRPr="00937FCF">
              <w:rPr>
                <w:rFonts w:eastAsia="標楷體" w:hAnsi="標楷體"/>
                <w:kern w:val="0"/>
              </w:rPr>
              <w:t>得捐贈政治獻金者，以下列各款以外之個人、政黨、人民團體及營利事業為限</w:t>
            </w:r>
            <w:r w:rsidRPr="00937FCF">
              <w:rPr>
                <w:rFonts w:eastAsia="標楷體" w:hAnsi="標楷體"/>
              </w:rPr>
              <w:t>：</w:t>
            </w:r>
          </w:p>
          <w:p w14:paraId="1F010E75"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一、公營事業或政府持有資本達</w:t>
            </w:r>
            <w:r w:rsidRPr="00937FCF">
              <w:rPr>
                <w:rFonts w:eastAsia="標楷體"/>
              </w:rPr>
              <w:t>20%</w:t>
            </w:r>
            <w:r w:rsidRPr="00937FCF">
              <w:rPr>
                <w:rFonts w:eastAsia="標楷體" w:hAnsi="標楷體"/>
              </w:rPr>
              <w:t>之民營企業。</w:t>
            </w:r>
          </w:p>
          <w:p w14:paraId="0694538F"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二、與政府機關</w:t>
            </w:r>
            <w:r w:rsidRPr="00937FCF">
              <w:rPr>
                <w:rFonts w:eastAsia="標楷體"/>
              </w:rPr>
              <w:t>(</w:t>
            </w:r>
            <w:r w:rsidRPr="00937FCF">
              <w:rPr>
                <w:rFonts w:eastAsia="標楷體" w:hAnsi="標楷體"/>
              </w:rPr>
              <w:t>構</w:t>
            </w:r>
            <w:r w:rsidRPr="00937FCF">
              <w:rPr>
                <w:rFonts w:eastAsia="標楷體"/>
              </w:rPr>
              <w:t>)</w:t>
            </w:r>
            <w:r w:rsidRPr="00937FCF">
              <w:rPr>
                <w:rFonts w:eastAsia="標楷體" w:hAnsi="標楷體"/>
              </w:rPr>
              <w:t>有巨額採購或重大公共建設投資契約，且在履約期間之廠商。</w:t>
            </w:r>
          </w:p>
          <w:p w14:paraId="03563925"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三、有累積虧損尚未依規定彌補之營利事業。</w:t>
            </w:r>
          </w:p>
          <w:p w14:paraId="1DDAE9A8"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四、宗教團體。</w:t>
            </w:r>
          </w:p>
          <w:p w14:paraId="724281C2" w14:textId="77777777" w:rsidR="009F5C16" w:rsidRPr="00937FCF" w:rsidRDefault="009F5C16" w:rsidP="009F5C16">
            <w:pPr>
              <w:snapToGrid w:val="0"/>
              <w:ind w:left="480" w:hangingChars="200" w:hanging="480"/>
              <w:jc w:val="both"/>
              <w:rPr>
                <w:rFonts w:eastAsia="標楷體"/>
              </w:rPr>
            </w:pPr>
            <w:r w:rsidRPr="00937FCF">
              <w:rPr>
                <w:rFonts w:eastAsia="標楷體"/>
              </w:rPr>
              <w:t>……</w:t>
            </w:r>
          </w:p>
        </w:tc>
        <w:tc>
          <w:tcPr>
            <w:tcW w:w="1637" w:type="pct"/>
          </w:tcPr>
          <w:p w14:paraId="7C78E45D" w14:textId="77777777" w:rsidR="009F5C16" w:rsidRPr="00937FCF" w:rsidRDefault="009F5C16" w:rsidP="009F5C16">
            <w:pPr>
              <w:snapToGrid w:val="0"/>
              <w:jc w:val="both"/>
              <w:rPr>
                <w:rFonts w:eastAsia="標楷體"/>
              </w:rPr>
            </w:pPr>
            <w:r w:rsidRPr="00937FCF">
              <w:rPr>
                <w:rFonts w:eastAsia="標楷體" w:hAnsi="標楷體"/>
              </w:rPr>
              <w:t>違反第</w:t>
            </w:r>
            <w:r w:rsidRPr="00937FCF">
              <w:rPr>
                <w:rFonts w:eastAsia="標楷體"/>
              </w:rPr>
              <w:t>7</w:t>
            </w:r>
            <w:r w:rsidRPr="00937FCF">
              <w:rPr>
                <w:rFonts w:eastAsia="標楷體" w:hAnsi="標楷體"/>
              </w:rPr>
              <w:t>條第</w:t>
            </w:r>
            <w:r w:rsidRPr="00937FCF">
              <w:rPr>
                <w:rFonts w:eastAsia="標楷體"/>
              </w:rPr>
              <w:t>1</w:t>
            </w:r>
            <w:r w:rsidRPr="00937FCF">
              <w:rPr>
                <w:rFonts w:eastAsia="標楷體" w:hAnsi="標楷體"/>
              </w:rPr>
              <w:t>項捐贈政治獻金者，按其違反規定之捐贈金額處</w:t>
            </w:r>
            <w:r w:rsidRPr="00937FCF">
              <w:rPr>
                <w:rFonts w:eastAsia="標楷體"/>
              </w:rPr>
              <w:t>2</w:t>
            </w:r>
            <w:r w:rsidRPr="00937FCF">
              <w:rPr>
                <w:rFonts w:eastAsia="標楷體" w:hAnsi="標楷體"/>
              </w:rPr>
              <w:t>倍以下之罰鍰。</w:t>
            </w:r>
          </w:p>
        </w:tc>
      </w:tr>
      <w:tr w:rsidR="009F5C16" w:rsidRPr="00937FCF" w14:paraId="72C2A0C7" w14:textId="77777777" w:rsidTr="00142E59">
        <w:tblPrEx>
          <w:tblCellMar>
            <w:top w:w="0" w:type="dxa"/>
            <w:bottom w:w="0" w:type="dxa"/>
          </w:tblCellMar>
        </w:tblPrEx>
        <w:trPr>
          <w:trHeight w:val="670"/>
        </w:trPr>
        <w:tc>
          <w:tcPr>
            <w:tcW w:w="731" w:type="pct"/>
            <w:vMerge/>
          </w:tcPr>
          <w:p w14:paraId="0705BD14" w14:textId="77777777" w:rsidR="009F5C16" w:rsidRPr="00937FCF" w:rsidRDefault="009F5C16" w:rsidP="009F5C16">
            <w:pPr>
              <w:snapToGrid w:val="0"/>
              <w:jc w:val="both"/>
              <w:rPr>
                <w:rFonts w:eastAsia="標楷體"/>
              </w:rPr>
            </w:pPr>
          </w:p>
        </w:tc>
        <w:tc>
          <w:tcPr>
            <w:tcW w:w="1002" w:type="pct"/>
          </w:tcPr>
          <w:p w14:paraId="02336B41"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8</w:t>
            </w:r>
            <w:r w:rsidRPr="00937FCF">
              <w:rPr>
                <w:rFonts w:eastAsia="標楷體" w:hAnsi="標楷體"/>
              </w:rPr>
              <w:t>條、第</w:t>
            </w:r>
            <w:r w:rsidRPr="00937FCF">
              <w:rPr>
                <w:rFonts w:eastAsia="標楷體"/>
              </w:rPr>
              <w:t>25</w:t>
            </w:r>
            <w:r w:rsidRPr="00937FCF">
              <w:rPr>
                <w:rFonts w:eastAsia="標楷體" w:hAnsi="標楷體"/>
              </w:rPr>
              <w:t>條</w:t>
            </w:r>
          </w:p>
        </w:tc>
        <w:tc>
          <w:tcPr>
            <w:tcW w:w="1630" w:type="pct"/>
          </w:tcPr>
          <w:p w14:paraId="09A65EEE" w14:textId="77777777" w:rsidR="009F5C16" w:rsidRPr="00937FCF" w:rsidRDefault="009F5C16" w:rsidP="009F5C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eastAsia="標楷體"/>
                <w:kern w:val="0"/>
              </w:rPr>
            </w:pPr>
            <w:r w:rsidRPr="00937FCF">
              <w:rPr>
                <w:rFonts w:eastAsia="標楷體" w:hAnsi="標楷體"/>
                <w:kern w:val="0"/>
              </w:rPr>
              <w:t>政黨、政治團體及擬參選人不得收受前條所定得捐贈者以外對象之政治獻金。</w:t>
            </w:r>
          </w:p>
        </w:tc>
        <w:tc>
          <w:tcPr>
            <w:tcW w:w="1637" w:type="pct"/>
          </w:tcPr>
          <w:p w14:paraId="4E947A6C" w14:textId="77777777" w:rsidR="009F5C16" w:rsidRPr="00937FCF" w:rsidRDefault="009F5C16" w:rsidP="00514435">
            <w:pPr>
              <w:numPr>
                <w:ilvl w:val="3"/>
                <w:numId w:val="10"/>
              </w:numPr>
              <w:tabs>
                <w:tab w:val="clear" w:pos="1920"/>
                <w:tab w:val="num" w:pos="351"/>
              </w:tabs>
              <w:snapToGrid w:val="0"/>
              <w:ind w:left="351" w:hanging="340"/>
              <w:jc w:val="both"/>
              <w:rPr>
                <w:rFonts w:eastAsia="標楷體"/>
              </w:rPr>
            </w:pPr>
            <w:r w:rsidRPr="00937FCF">
              <w:rPr>
                <w:rFonts w:eastAsia="標楷體" w:hAnsi="標楷體"/>
              </w:rPr>
              <w:t>擬參選人違反第</w:t>
            </w:r>
            <w:r w:rsidRPr="00937FCF">
              <w:rPr>
                <w:rFonts w:eastAsia="標楷體"/>
              </w:rPr>
              <w:t>8</w:t>
            </w:r>
            <w:r w:rsidRPr="00937FCF">
              <w:rPr>
                <w:rFonts w:eastAsia="標楷體" w:hAnsi="標楷體"/>
              </w:rPr>
              <w:t>條規定收受第</w:t>
            </w:r>
            <w:r w:rsidRPr="00937FCF">
              <w:rPr>
                <w:rFonts w:eastAsia="標楷體"/>
              </w:rPr>
              <w:t>7</w:t>
            </w:r>
            <w:r w:rsidRPr="00937FCF">
              <w:rPr>
                <w:rFonts w:eastAsia="標楷體" w:hAnsi="標楷體"/>
              </w:rPr>
              <w:t>條第</w:t>
            </w:r>
            <w:r w:rsidRPr="00937FCF">
              <w:rPr>
                <w:rFonts w:eastAsia="標楷體"/>
              </w:rPr>
              <w:t>1</w:t>
            </w:r>
            <w:r w:rsidRPr="00937FCF">
              <w:rPr>
                <w:rFonts w:eastAsia="標楷體" w:hAnsi="標楷體"/>
              </w:rPr>
              <w:t>項第</w:t>
            </w:r>
            <w:r w:rsidRPr="00937FCF">
              <w:rPr>
                <w:rFonts w:eastAsia="標楷體"/>
              </w:rPr>
              <w:t>7</w:t>
            </w:r>
            <w:r w:rsidRPr="00937FCF">
              <w:rPr>
                <w:rFonts w:eastAsia="標楷體" w:hAnsi="標楷體"/>
              </w:rPr>
              <w:t>款至第</w:t>
            </w:r>
            <w:r w:rsidRPr="00937FCF">
              <w:rPr>
                <w:rFonts w:eastAsia="標楷體"/>
              </w:rPr>
              <w:t>9</w:t>
            </w:r>
            <w:r w:rsidRPr="00937FCF">
              <w:rPr>
                <w:rFonts w:eastAsia="標楷體" w:hAnsi="標楷體"/>
              </w:rPr>
              <w:t>款規定對象之政治獻金，未依第</w:t>
            </w:r>
            <w:r w:rsidRPr="00937FCF">
              <w:rPr>
                <w:rFonts w:eastAsia="標楷體"/>
              </w:rPr>
              <w:t>15</w:t>
            </w:r>
            <w:r w:rsidRPr="00937FCF">
              <w:rPr>
                <w:rFonts w:eastAsia="標楷體" w:hAnsi="標楷體"/>
              </w:rPr>
              <w:t>條規定之期限繳交受理申報機關辦理繳庫，或違反第</w:t>
            </w:r>
            <w:r w:rsidRPr="00937FCF">
              <w:rPr>
                <w:rFonts w:eastAsia="標楷體"/>
              </w:rPr>
              <w:t>13</w:t>
            </w:r>
            <w:r w:rsidRPr="00937FCF">
              <w:rPr>
                <w:rFonts w:eastAsia="標楷體" w:hAnsi="標楷體"/>
              </w:rPr>
              <w:t>條規定募集政治獻金者，處</w:t>
            </w:r>
            <w:r w:rsidRPr="00937FCF">
              <w:rPr>
                <w:rFonts w:eastAsia="標楷體"/>
              </w:rPr>
              <w:t>5</w:t>
            </w:r>
            <w:r w:rsidRPr="00937FCF">
              <w:rPr>
                <w:rFonts w:eastAsia="標楷體" w:hAnsi="標楷體"/>
              </w:rPr>
              <w:t>年以下有期徒刑；為擬參選人收受或募集政治獻金之代理人、受雇人亦同。</w:t>
            </w:r>
          </w:p>
          <w:p w14:paraId="31296747" w14:textId="77777777" w:rsidR="009F5C16" w:rsidRPr="00937FCF" w:rsidRDefault="009F5C16" w:rsidP="00514435">
            <w:pPr>
              <w:numPr>
                <w:ilvl w:val="3"/>
                <w:numId w:val="10"/>
              </w:numPr>
              <w:tabs>
                <w:tab w:val="clear" w:pos="1920"/>
                <w:tab w:val="num" w:pos="351"/>
              </w:tabs>
              <w:snapToGrid w:val="0"/>
              <w:ind w:left="351" w:hanging="340"/>
              <w:jc w:val="both"/>
              <w:rPr>
                <w:rFonts w:eastAsia="標楷體"/>
              </w:rPr>
            </w:pPr>
            <w:r w:rsidRPr="00937FCF">
              <w:rPr>
                <w:rFonts w:eastAsia="標楷體" w:hAnsi="標楷體"/>
              </w:rPr>
              <w:t>政黨、政治團體之負責人、代表人或代理人、受雇人犯前項之罪者，依前項之規定處罰。</w:t>
            </w:r>
          </w:p>
          <w:p w14:paraId="1C6BE87C" w14:textId="77777777" w:rsidR="009F5C16" w:rsidRPr="00937FCF" w:rsidRDefault="009F5C16" w:rsidP="00514435">
            <w:pPr>
              <w:numPr>
                <w:ilvl w:val="3"/>
                <w:numId w:val="10"/>
              </w:numPr>
              <w:tabs>
                <w:tab w:val="clear" w:pos="1920"/>
                <w:tab w:val="num" w:pos="351"/>
              </w:tabs>
              <w:snapToGrid w:val="0"/>
              <w:ind w:left="351" w:hanging="340"/>
              <w:jc w:val="both"/>
              <w:rPr>
                <w:rFonts w:eastAsia="標楷體"/>
              </w:rPr>
            </w:pPr>
            <w:r w:rsidRPr="00937FCF">
              <w:rPr>
                <w:rFonts w:eastAsia="標楷體" w:hAnsi="標楷體"/>
              </w:rPr>
              <w:t>犯前</w:t>
            </w:r>
            <w:r w:rsidRPr="00937FCF">
              <w:rPr>
                <w:rFonts w:eastAsia="標楷體"/>
              </w:rPr>
              <w:t>2</w:t>
            </w:r>
            <w:r w:rsidRPr="00937FCF">
              <w:rPr>
                <w:rFonts w:eastAsia="標楷體" w:hAnsi="標楷體"/>
              </w:rPr>
              <w:t>項之罪，已依第</w:t>
            </w:r>
            <w:r w:rsidRPr="00937FCF">
              <w:rPr>
                <w:rFonts w:eastAsia="標楷體"/>
              </w:rPr>
              <w:t>7</w:t>
            </w:r>
            <w:r w:rsidRPr="00937FCF">
              <w:rPr>
                <w:rFonts w:eastAsia="標楷體" w:hAnsi="標楷體"/>
              </w:rPr>
              <w:t>條第</w:t>
            </w:r>
            <w:r w:rsidRPr="00937FCF">
              <w:rPr>
                <w:rFonts w:eastAsia="標楷體"/>
              </w:rPr>
              <w:t>4</w:t>
            </w:r>
            <w:r w:rsidRPr="00937FCF">
              <w:rPr>
                <w:rFonts w:eastAsia="標楷體" w:hAnsi="標楷體"/>
              </w:rPr>
              <w:t>項規定盡查證義務者，不予處罰。</w:t>
            </w:r>
          </w:p>
        </w:tc>
      </w:tr>
      <w:tr w:rsidR="009F5C16" w:rsidRPr="00937FCF" w14:paraId="20AD3B6D" w14:textId="77777777" w:rsidTr="00142E59">
        <w:tblPrEx>
          <w:tblCellMar>
            <w:top w:w="0" w:type="dxa"/>
            <w:bottom w:w="0" w:type="dxa"/>
          </w:tblCellMar>
        </w:tblPrEx>
        <w:trPr>
          <w:cantSplit/>
          <w:trHeight w:val="670"/>
        </w:trPr>
        <w:tc>
          <w:tcPr>
            <w:tcW w:w="731" w:type="pct"/>
            <w:vMerge/>
          </w:tcPr>
          <w:p w14:paraId="2F9EFA4A" w14:textId="77777777" w:rsidR="009F5C16" w:rsidRPr="00937FCF" w:rsidRDefault="009F5C16" w:rsidP="009F5C16">
            <w:pPr>
              <w:snapToGrid w:val="0"/>
              <w:jc w:val="both"/>
              <w:rPr>
                <w:rFonts w:eastAsia="標楷體"/>
              </w:rPr>
            </w:pPr>
          </w:p>
        </w:tc>
        <w:tc>
          <w:tcPr>
            <w:tcW w:w="1002" w:type="pct"/>
          </w:tcPr>
          <w:p w14:paraId="00F4B670"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9</w:t>
            </w:r>
            <w:r w:rsidRPr="00937FCF">
              <w:rPr>
                <w:rFonts w:eastAsia="標楷體" w:hAnsi="標楷體"/>
              </w:rPr>
              <w:t>條第</w:t>
            </w:r>
            <w:r w:rsidRPr="00937FCF">
              <w:rPr>
                <w:rFonts w:eastAsia="標楷體"/>
              </w:rPr>
              <w:t>1</w:t>
            </w:r>
            <w:r w:rsidRPr="00937FCF">
              <w:rPr>
                <w:rFonts w:eastAsia="標楷體" w:hAnsi="標楷體"/>
              </w:rPr>
              <w:t>項、第</w:t>
            </w:r>
            <w:r w:rsidRPr="00937FCF">
              <w:rPr>
                <w:rFonts w:eastAsia="標楷體"/>
              </w:rPr>
              <w:t>29</w:t>
            </w:r>
            <w:r w:rsidRPr="00937FCF">
              <w:rPr>
                <w:rFonts w:eastAsia="標楷體" w:hAnsi="標楷體"/>
              </w:rPr>
              <w:t>條第</w:t>
            </w:r>
            <w:r w:rsidRPr="00937FCF">
              <w:rPr>
                <w:rFonts w:eastAsia="標楷體"/>
              </w:rPr>
              <w:t>1</w:t>
            </w:r>
            <w:r w:rsidRPr="00937FCF">
              <w:rPr>
                <w:rFonts w:eastAsia="標楷體" w:hAnsi="標楷體"/>
              </w:rPr>
              <w:t>項</w:t>
            </w:r>
          </w:p>
        </w:tc>
        <w:tc>
          <w:tcPr>
            <w:tcW w:w="1630" w:type="pct"/>
          </w:tcPr>
          <w:p w14:paraId="47079A17" w14:textId="77777777" w:rsidR="009F5C16" w:rsidRPr="00937FCF" w:rsidRDefault="009F5C16" w:rsidP="009F5C16">
            <w:pPr>
              <w:snapToGrid w:val="0"/>
              <w:jc w:val="both"/>
              <w:rPr>
                <w:rFonts w:eastAsia="標楷體"/>
              </w:rPr>
            </w:pPr>
            <w:r w:rsidRPr="00937FCF">
              <w:rPr>
                <w:rFonts w:eastAsia="標楷體" w:hAnsi="標楷體"/>
              </w:rPr>
              <w:t>政治獻金之捐贈，不得行求或期約不當利益。</w:t>
            </w:r>
          </w:p>
        </w:tc>
        <w:tc>
          <w:tcPr>
            <w:tcW w:w="1637" w:type="pct"/>
          </w:tcPr>
          <w:p w14:paraId="09AF2F10" w14:textId="77777777" w:rsidR="009F5C16" w:rsidRPr="00937FCF" w:rsidRDefault="009F5C16" w:rsidP="009F5C16">
            <w:pPr>
              <w:snapToGrid w:val="0"/>
              <w:jc w:val="both"/>
              <w:rPr>
                <w:rFonts w:eastAsia="標楷體"/>
              </w:rPr>
            </w:pPr>
            <w:r w:rsidRPr="00937FCF">
              <w:rPr>
                <w:rFonts w:eastAsia="標楷體" w:hAnsi="標楷體"/>
              </w:rPr>
              <w:t>捐贈政治獻金者，按其捐贈之金額處</w:t>
            </w:r>
            <w:r w:rsidRPr="00937FCF">
              <w:rPr>
                <w:rFonts w:eastAsia="標楷體"/>
              </w:rPr>
              <w:t>2</w:t>
            </w:r>
            <w:r w:rsidRPr="00937FCF">
              <w:rPr>
                <w:rFonts w:eastAsia="標楷體" w:hAnsi="標楷體"/>
              </w:rPr>
              <w:t>倍以下之罰鍰。</w:t>
            </w:r>
          </w:p>
        </w:tc>
      </w:tr>
      <w:tr w:rsidR="009F5C16" w:rsidRPr="00937FCF" w14:paraId="298A1AAD" w14:textId="77777777" w:rsidTr="00142E59">
        <w:tblPrEx>
          <w:tblCellMar>
            <w:top w:w="0" w:type="dxa"/>
            <w:bottom w:w="0" w:type="dxa"/>
          </w:tblCellMar>
        </w:tblPrEx>
        <w:trPr>
          <w:trHeight w:val="670"/>
        </w:trPr>
        <w:tc>
          <w:tcPr>
            <w:tcW w:w="731" w:type="pct"/>
            <w:vMerge/>
          </w:tcPr>
          <w:p w14:paraId="30CD8A6F" w14:textId="77777777" w:rsidR="009F5C16" w:rsidRPr="00937FCF" w:rsidRDefault="009F5C16" w:rsidP="009F5C16">
            <w:pPr>
              <w:snapToGrid w:val="0"/>
              <w:jc w:val="both"/>
              <w:rPr>
                <w:rFonts w:eastAsia="標楷體"/>
              </w:rPr>
            </w:pPr>
          </w:p>
        </w:tc>
        <w:tc>
          <w:tcPr>
            <w:tcW w:w="1002" w:type="pct"/>
          </w:tcPr>
          <w:p w14:paraId="584482E3"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9</w:t>
            </w:r>
            <w:r w:rsidRPr="00937FCF">
              <w:rPr>
                <w:rFonts w:eastAsia="標楷體" w:hAnsi="標楷體"/>
              </w:rPr>
              <w:t>條第</w:t>
            </w:r>
            <w:r w:rsidRPr="00937FCF">
              <w:rPr>
                <w:rFonts w:eastAsia="標楷體"/>
              </w:rPr>
              <w:t>2</w:t>
            </w:r>
            <w:r w:rsidRPr="00937FCF">
              <w:rPr>
                <w:rFonts w:eastAsia="標楷體" w:hAnsi="標楷體"/>
              </w:rPr>
              <w:t>項、第</w:t>
            </w:r>
            <w:r w:rsidRPr="00937FCF">
              <w:rPr>
                <w:rFonts w:eastAsia="標楷體"/>
              </w:rPr>
              <w:t>27</w:t>
            </w:r>
            <w:r w:rsidRPr="00937FCF">
              <w:rPr>
                <w:rFonts w:eastAsia="標楷體" w:hAnsi="標楷體"/>
              </w:rPr>
              <w:t>條</w:t>
            </w:r>
          </w:p>
        </w:tc>
        <w:tc>
          <w:tcPr>
            <w:tcW w:w="1630" w:type="pct"/>
          </w:tcPr>
          <w:p w14:paraId="575E3201" w14:textId="77777777" w:rsidR="009F5C16" w:rsidRPr="00937FCF" w:rsidRDefault="009F5C16" w:rsidP="009F5C16">
            <w:pPr>
              <w:snapToGrid w:val="0"/>
              <w:jc w:val="both"/>
              <w:rPr>
                <w:rFonts w:eastAsia="標楷體"/>
              </w:rPr>
            </w:pPr>
            <w:r w:rsidRPr="00937FCF">
              <w:rPr>
                <w:rFonts w:eastAsia="標楷體" w:hAnsi="標楷體"/>
              </w:rPr>
              <w:t>前項（第</w:t>
            </w:r>
            <w:r w:rsidRPr="00937FCF">
              <w:rPr>
                <w:rFonts w:eastAsia="標楷體"/>
              </w:rPr>
              <w:t>9</w:t>
            </w:r>
            <w:r w:rsidRPr="00937FCF">
              <w:rPr>
                <w:rFonts w:eastAsia="標楷體" w:hAnsi="標楷體"/>
              </w:rPr>
              <w:t>條第</w:t>
            </w:r>
            <w:r w:rsidRPr="00937FCF">
              <w:rPr>
                <w:rFonts w:eastAsia="標楷體"/>
              </w:rPr>
              <w:t>1</w:t>
            </w:r>
            <w:r w:rsidRPr="00937FCF">
              <w:rPr>
                <w:rFonts w:eastAsia="標楷體" w:hAnsi="標楷體"/>
              </w:rPr>
              <w:t>項）之政治獻金，政黨、政治團體及擬參選人亦不得收受。</w:t>
            </w:r>
          </w:p>
        </w:tc>
        <w:tc>
          <w:tcPr>
            <w:tcW w:w="1637" w:type="pct"/>
          </w:tcPr>
          <w:p w14:paraId="53B12DA6" w14:textId="77777777" w:rsidR="009F5C16" w:rsidRPr="00937FCF" w:rsidRDefault="009F5C16" w:rsidP="00514435">
            <w:pPr>
              <w:numPr>
                <w:ilvl w:val="0"/>
                <w:numId w:val="6"/>
              </w:numPr>
              <w:snapToGrid w:val="0"/>
              <w:jc w:val="both"/>
              <w:rPr>
                <w:rFonts w:eastAsia="標楷體"/>
              </w:rPr>
            </w:pPr>
            <w:r w:rsidRPr="00937FCF">
              <w:rPr>
                <w:rFonts w:eastAsia="標楷體" w:hAnsi="標楷體"/>
              </w:rPr>
              <w:t>收受政治獻金者，按其收受金額處</w:t>
            </w:r>
            <w:r w:rsidRPr="00937FCF">
              <w:rPr>
                <w:rFonts w:eastAsia="標楷體"/>
              </w:rPr>
              <w:t>2</w:t>
            </w:r>
            <w:r w:rsidRPr="00937FCF">
              <w:rPr>
                <w:rFonts w:eastAsia="標楷體" w:hAnsi="標楷體"/>
              </w:rPr>
              <w:t>倍之罰鍰。</w:t>
            </w:r>
          </w:p>
          <w:p w14:paraId="4F31189D" w14:textId="77777777" w:rsidR="009F5C16" w:rsidRPr="00937FCF" w:rsidRDefault="009F5C16" w:rsidP="00514435">
            <w:pPr>
              <w:numPr>
                <w:ilvl w:val="0"/>
                <w:numId w:val="6"/>
              </w:numPr>
              <w:snapToGrid w:val="0"/>
              <w:jc w:val="both"/>
              <w:rPr>
                <w:rFonts w:eastAsia="標楷體"/>
              </w:rPr>
            </w:pPr>
            <w:r w:rsidRPr="00937FCF">
              <w:rPr>
                <w:rFonts w:eastAsia="標楷體" w:hAnsi="標楷體"/>
              </w:rPr>
              <w:t>違法收受之政治獻金，沒入之；如全部或一部不能沒入時，追徵其價額。</w:t>
            </w:r>
          </w:p>
        </w:tc>
      </w:tr>
      <w:tr w:rsidR="009F5C16" w:rsidRPr="00937FCF" w14:paraId="64D779D3" w14:textId="77777777" w:rsidTr="00142E59">
        <w:tblPrEx>
          <w:tblCellMar>
            <w:top w:w="0" w:type="dxa"/>
            <w:bottom w:w="0" w:type="dxa"/>
          </w:tblCellMar>
        </w:tblPrEx>
        <w:trPr>
          <w:cantSplit/>
          <w:trHeight w:val="670"/>
        </w:trPr>
        <w:tc>
          <w:tcPr>
            <w:tcW w:w="731" w:type="pct"/>
            <w:vMerge/>
          </w:tcPr>
          <w:p w14:paraId="322E17F2" w14:textId="77777777" w:rsidR="009F5C16" w:rsidRPr="00937FCF" w:rsidRDefault="009F5C16" w:rsidP="009F5C16">
            <w:pPr>
              <w:snapToGrid w:val="0"/>
              <w:jc w:val="both"/>
              <w:rPr>
                <w:rFonts w:eastAsia="標楷體"/>
              </w:rPr>
            </w:pPr>
          </w:p>
        </w:tc>
        <w:tc>
          <w:tcPr>
            <w:tcW w:w="1002" w:type="pct"/>
          </w:tcPr>
          <w:p w14:paraId="2D596220"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14</w:t>
            </w:r>
            <w:r w:rsidRPr="00937FCF">
              <w:rPr>
                <w:rFonts w:eastAsia="標楷體" w:hAnsi="標楷體"/>
              </w:rPr>
              <w:t>條、第</w:t>
            </w:r>
            <w:r w:rsidRPr="00937FCF">
              <w:rPr>
                <w:rFonts w:eastAsia="標楷體"/>
              </w:rPr>
              <w:t>29</w:t>
            </w:r>
            <w:r w:rsidRPr="00937FCF">
              <w:rPr>
                <w:rFonts w:eastAsia="標楷體" w:hAnsi="標楷體"/>
              </w:rPr>
              <w:t>條第</w:t>
            </w:r>
            <w:r w:rsidRPr="00937FCF">
              <w:rPr>
                <w:rFonts w:eastAsia="標楷體"/>
              </w:rPr>
              <w:t>2</w:t>
            </w:r>
            <w:r w:rsidRPr="00937FCF">
              <w:rPr>
                <w:rFonts w:eastAsia="標楷體" w:hAnsi="標楷體"/>
              </w:rPr>
              <w:t>項</w:t>
            </w:r>
          </w:p>
        </w:tc>
        <w:tc>
          <w:tcPr>
            <w:tcW w:w="1630" w:type="pct"/>
          </w:tcPr>
          <w:p w14:paraId="59163CD7" w14:textId="77777777" w:rsidR="009F5C16" w:rsidRPr="00937FCF" w:rsidRDefault="009F5C16" w:rsidP="009F5C16">
            <w:pPr>
              <w:snapToGrid w:val="0"/>
              <w:jc w:val="both"/>
              <w:rPr>
                <w:rFonts w:eastAsia="標楷體"/>
              </w:rPr>
            </w:pPr>
            <w:r w:rsidRPr="00937FCF">
              <w:rPr>
                <w:rFonts w:eastAsia="標楷體" w:hAnsi="標楷體"/>
              </w:rPr>
              <w:t>任何人不得以本人以外之名義捐贈或為超過新臺幣</w:t>
            </w:r>
            <w:r w:rsidRPr="00937FCF">
              <w:rPr>
                <w:rFonts w:eastAsia="標楷體"/>
              </w:rPr>
              <w:t>1</w:t>
            </w:r>
            <w:r w:rsidRPr="00937FCF">
              <w:rPr>
                <w:rFonts w:eastAsia="標楷體" w:hAnsi="標楷體"/>
              </w:rPr>
              <w:t>萬元之匿名捐贈。</w:t>
            </w:r>
          </w:p>
          <w:p w14:paraId="4528EE6E" w14:textId="77777777" w:rsidR="009F5C16" w:rsidRPr="00937FCF" w:rsidRDefault="009F5C16" w:rsidP="009F5C16">
            <w:pPr>
              <w:snapToGrid w:val="0"/>
              <w:jc w:val="both"/>
              <w:rPr>
                <w:rFonts w:eastAsia="標楷體"/>
              </w:rPr>
            </w:pPr>
            <w:r w:rsidRPr="00937FCF">
              <w:rPr>
                <w:rFonts w:eastAsia="標楷體" w:hAnsi="標楷體"/>
              </w:rPr>
              <w:t>超過新臺幣</w:t>
            </w:r>
            <w:r w:rsidRPr="00937FCF">
              <w:rPr>
                <w:rFonts w:eastAsia="標楷體"/>
              </w:rPr>
              <w:t>10</w:t>
            </w:r>
            <w:r w:rsidRPr="00937FCF">
              <w:rPr>
                <w:rFonts w:eastAsia="標楷體" w:hAnsi="標楷體"/>
              </w:rPr>
              <w:t>萬元現金捐贈，應以支票或經由金融機構匯款為之。</w:t>
            </w:r>
          </w:p>
        </w:tc>
        <w:tc>
          <w:tcPr>
            <w:tcW w:w="1637" w:type="pct"/>
          </w:tcPr>
          <w:p w14:paraId="4E4FC222" w14:textId="77777777" w:rsidR="009F5C16" w:rsidRPr="00937FCF" w:rsidRDefault="009F5C16" w:rsidP="009F5C16">
            <w:pPr>
              <w:snapToGrid w:val="0"/>
              <w:jc w:val="both"/>
              <w:rPr>
                <w:rFonts w:eastAsia="標楷體"/>
              </w:rPr>
            </w:pPr>
            <w:r w:rsidRPr="00937FCF">
              <w:rPr>
                <w:rFonts w:eastAsia="標楷體" w:hAnsi="標楷體"/>
              </w:rPr>
              <w:t>捐贈政治獻金者，按其違反規定之捐贈金額處</w:t>
            </w:r>
            <w:r w:rsidRPr="00937FCF">
              <w:rPr>
                <w:rFonts w:eastAsia="標楷體"/>
              </w:rPr>
              <w:t>2</w:t>
            </w:r>
            <w:r w:rsidRPr="00937FCF">
              <w:rPr>
                <w:rFonts w:eastAsia="標楷體" w:hAnsi="標楷體"/>
              </w:rPr>
              <w:t>倍以下之罰鍰。</w:t>
            </w:r>
          </w:p>
        </w:tc>
      </w:tr>
      <w:tr w:rsidR="009F5C16" w:rsidRPr="00937FCF" w14:paraId="29B501C1" w14:textId="77777777" w:rsidTr="00142E59">
        <w:tblPrEx>
          <w:tblCellMar>
            <w:top w:w="0" w:type="dxa"/>
            <w:bottom w:w="0" w:type="dxa"/>
          </w:tblCellMar>
        </w:tblPrEx>
        <w:trPr>
          <w:cantSplit/>
          <w:trHeight w:val="670"/>
        </w:trPr>
        <w:tc>
          <w:tcPr>
            <w:tcW w:w="731" w:type="pct"/>
            <w:vMerge/>
          </w:tcPr>
          <w:p w14:paraId="39698DF0" w14:textId="77777777" w:rsidR="009F5C16" w:rsidRPr="00937FCF" w:rsidRDefault="009F5C16" w:rsidP="009F5C16">
            <w:pPr>
              <w:snapToGrid w:val="0"/>
              <w:jc w:val="both"/>
              <w:rPr>
                <w:rFonts w:eastAsia="標楷體"/>
              </w:rPr>
            </w:pPr>
          </w:p>
        </w:tc>
        <w:tc>
          <w:tcPr>
            <w:tcW w:w="1002" w:type="pct"/>
          </w:tcPr>
          <w:p w14:paraId="2176F473"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17</w:t>
            </w:r>
            <w:r w:rsidRPr="00937FCF">
              <w:rPr>
                <w:rFonts w:eastAsia="標楷體" w:hAnsi="標楷體"/>
              </w:rPr>
              <w:t>條、第</w:t>
            </w:r>
            <w:r w:rsidRPr="00937FCF">
              <w:rPr>
                <w:rFonts w:eastAsia="標楷體"/>
              </w:rPr>
              <w:t>29</w:t>
            </w:r>
            <w:r w:rsidRPr="00937FCF">
              <w:rPr>
                <w:rFonts w:eastAsia="標楷體" w:hAnsi="標楷體"/>
              </w:rPr>
              <w:t>條第</w:t>
            </w:r>
            <w:r w:rsidRPr="00937FCF">
              <w:rPr>
                <w:rFonts w:eastAsia="標楷體"/>
              </w:rPr>
              <w:t>2</w:t>
            </w:r>
            <w:r w:rsidRPr="00937FCF">
              <w:rPr>
                <w:rFonts w:eastAsia="標楷體" w:hAnsi="標楷體"/>
              </w:rPr>
              <w:t>項</w:t>
            </w:r>
          </w:p>
        </w:tc>
        <w:tc>
          <w:tcPr>
            <w:tcW w:w="1630" w:type="pct"/>
          </w:tcPr>
          <w:p w14:paraId="6B8CA575" w14:textId="77777777" w:rsidR="009F5C16" w:rsidRPr="00937FCF" w:rsidRDefault="009F5C16" w:rsidP="009F5C16">
            <w:pPr>
              <w:snapToGrid w:val="0"/>
              <w:jc w:val="both"/>
              <w:rPr>
                <w:rFonts w:eastAsia="標楷體"/>
              </w:rPr>
            </w:pPr>
            <w:r w:rsidRPr="00937FCF">
              <w:rPr>
                <w:rFonts w:eastAsia="標楷體" w:hAnsi="標楷體"/>
              </w:rPr>
              <w:t>對同一政黨、政治團體每年捐贈總額，不得超過下列金額：</w:t>
            </w:r>
          </w:p>
          <w:p w14:paraId="0DB476DD"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一、個人：新臺幣</w:t>
            </w:r>
            <w:r w:rsidRPr="00937FCF">
              <w:rPr>
                <w:rFonts w:eastAsia="標楷體"/>
              </w:rPr>
              <w:t>30</w:t>
            </w:r>
            <w:r w:rsidRPr="00937FCF">
              <w:rPr>
                <w:rFonts w:eastAsia="標楷體" w:hAnsi="標楷體"/>
              </w:rPr>
              <w:t>萬元。</w:t>
            </w:r>
          </w:p>
          <w:p w14:paraId="5F40AB6A"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二、營利事業：新臺幣</w:t>
            </w:r>
            <w:r w:rsidRPr="00937FCF">
              <w:rPr>
                <w:rFonts w:eastAsia="標楷體"/>
              </w:rPr>
              <w:t>3</w:t>
            </w:r>
            <w:r w:rsidRPr="00937FCF">
              <w:rPr>
                <w:rFonts w:eastAsia="標楷體" w:hAnsi="標楷體"/>
              </w:rPr>
              <w:t>百萬元。</w:t>
            </w:r>
          </w:p>
          <w:p w14:paraId="4EFCE503"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三、人民團體：新臺幣</w:t>
            </w:r>
            <w:r w:rsidRPr="00937FCF">
              <w:rPr>
                <w:rFonts w:eastAsia="標楷體"/>
              </w:rPr>
              <w:t>2</w:t>
            </w:r>
            <w:r w:rsidRPr="00937FCF">
              <w:rPr>
                <w:rFonts w:eastAsia="標楷體" w:hAnsi="標楷體"/>
              </w:rPr>
              <w:t>百萬元。</w:t>
            </w:r>
          </w:p>
          <w:p w14:paraId="56EA8652" w14:textId="77777777" w:rsidR="009F5C16" w:rsidRPr="00937FCF" w:rsidRDefault="009F5C16" w:rsidP="009F5C16">
            <w:pPr>
              <w:snapToGrid w:val="0"/>
              <w:jc w:val="both"/>
              <w:rPr>
                <w:rFonts w:eastAsia="標楷體"/>
              </w:rPr>
            </w:pPr>
            <w:r w:rsidRPr="00937FCF">
              <w:rPr>
                <w:rFonts w:eastAsia="標楷體" w:hAnsi="標楷體"/>
              </w:rPr>
              <w:t>對不同政黨、政治團體每年捐贈總額，合計不得超過下列金額：</w:t>
            </w:r>
          </w:p>
          <w:p w14:paraId="7E2FD6A5" w14:textId="77777777" w:rsidR="009F5C16" w:rsidRPr="00937FCF" w:rsidRDefault="009F5C16" w:rsidP="009F5C16">
            <w:pPr>
              <w:snapToGrid w:val="0"/>
              <w:jc w:val="both"/>
              <w:rPr>
                <w:rFonts w:eastAsia="標楷體"/>
              </w:rPr>
            </w:pPr>
            <w:r w:rsidRPr="00937FCF">
              <w:rPr>
                <w:rFonts w:eastAsia="標楷體" w:hAnsi="標楷體"/>
              </w:rPr>
              <w:t>一、個人：新臺幣</w:t>
            </w:r>
            <w:r w:rsidRPr="00937FCF">
              <w:rPr>
                <w:rFonts w:eastAsia="標楷體"/>
              </w:rPr>
              <w:t>60</w:t>
            </w:r>
            <w:r w:rsidRPr="00937FCF">
              <w:rPr>
                <w:rFonts w:eastAsia="標楷體" w:hAnsi="標楷體"/>
              </w:rPr>
              <w:t>萬元。</w:t>
            </w:r>
          </w:p>
          <w:p w14:paraId="0C4A7680"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二、營利事業：新臺幣</w:t>
            </w:r>
            <w:r w:rsidRPr="00937FCF">
              <w:rPr>
                <w:rFonts w:eastAsia="標楷體"/>
              </w:rPr>
              <w:t>6</w:t>
            </w:r>
            <w:r w:rsidRPr="00937FCF">
              <w:rPr>
                <w:rFonts w:eastAsia="標楷體" w:hAnsi="標楷體"/>
              </w:rPr>
              <w:t>百萬元。</w:t>
            </w:r>
          </w:p>
          <w:p w14:paraId="1FB0B809"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三、人民團體：新臺幣</w:t>
            </w:r>
            <w:r w:rsidRPr="00937FCF">
              <w:rPr>
                <w:rFonts w:eastAsia="標楷體"/>
              </w:rPr>
              <w:t>4</w:t>
            </w:r>
            <w:r w:rsidRPr="00937FCF">
              <w:rPr>
                <w:rFonts w:eastAsia="標楷體" w:hAnsi="標楷體"/>
              </w:rPr>
              <w:t>百萬元。</w:t>
            </w:r>
          </w:p>
        </w:tc>
        <w:tc>
          <w:tcPr>
            <w:tcW w:w="1637" w:type="pct"/>
          </w:tcPr>
          <w:p w14:paraId="5990F933" w14:textId="77777777" w:rsidR="009F5C16" w:rsidRPr="00937FCF" w:rsidRDefault="009F5C16" w:rsidP="009F5C16">
            <w:pPr>
              <w:snapToGrid w:val="0"/>
              <w:jc w:val="both"/>
              <w:rPr>
                <w:rFonts w:eastAsia="標楷體"/>
              </w:rPr>
            </w:pPr>
            <w:r w:rsidRPr="00937FCF">
              <w:rPr>
                <w:rFonts w:eastAsia="標楷體" w:hAnsi="標楷體"/>
              </w:rPr>
              <w:t>捐贈政治獻金者，按其違反規定之捐贈金額處</w:t>
            </w:r>
            <w:r w:rsidRPr="00937FCF">
              <w:rPr>
                <w:rFonts w:eastAsia="標楷體"/>
              </w:rPr>
              <w:t>2</w:t>
            </w:r>
            <w:r w:rsidRPr="00937FCF">
              <w:rPr>
                <w:rFonts w:eastAsia="標楷體" w:hAnsi="標楷體"/>
              </w:rPr>
              <w:t>倍以下之罰鍰。</w:t>
            </w:r>
          </w:p>
        </w:tc>
      </w:tr>
      <w:tr w:rsidR="009F5C16" w:rsidRPr="00937FCF" w14:paraId="7BC792D5" w14:textId="77777777" w:rsidTr="00142E59">
        <w:tblPrEx>
          <w:tblCellMar>
            <w:top w:w="0" w:type="dxa"/>
            <w:bottom w:w="0" w:type="dxa"/>
          </w:tblCellMar>
        </w:tblPrEx>
        <w:tc>
          <w:tcPr>
            <w:tcW w:w="731" w:type="pct"/>
            <w:vMerge/>
            <w:tcBorders>
              <w:bottom w:val="single" w:sz="4" w:space="0" w:color="auto"/>
            </w:tcBorders>
          </w:tcPr>
          <w:p w14:paraId="201115FE" w14:textId="77777777" w:rsidR="009F5C16" w:rsidRPr="00937FCF" w:rsidRDefault="009F5C16" w:rsidP="009F5C16">
            <w:pPr>
              <w:snapToGrid w:val="0"/>
              <w:jc w:val="both"/>
              <w:rPr>
                <w:rFonts w:eastAsia="標楷體"/>
              </w:rPr>
            </w:pPr>
          </w:p>
        </w:tc>
        <w:tc>
          <w:tcPr>
            <w:tcW w:w="1002" w:type="pct"/>
          </w:tcPr>
          <w:p w14:paraId="4A8572AF" w14:textId="77777777" w:rsidR="009F5C16" w:rsidRPr="00937FCF" w:rsidRDefault="009F5C16" w:rsidP="009F5C16">
            <w:pPr>
              <w:snapToGrid w:val="0"/>
              <w:jc w:val="both"/>
              <w:rPr>
                <w:rFonts w:eastAsia="標楷體"/>
              </w:rPr>
            </w:pPr>
            <w:r w:rsidRPr="00937FCF">
              <w:rPr>
                <w:rFonts w:eastAsia="標楷體" w:hAnsi="標楷體"/>
              </w:rPr>
              <w:t>第</w:t>
            </w:r>
            <w:r w:rsidRPr="00937FCF">
              <w:rPr>
                <w:rFonts w:eastAsia="標楷體"/>
              </w:rPr>
              <w:t>18</w:t>
            </w:r>
            <w:r w:rsidRPr="00937FCF">
              <w:rPr>
                <w:rFonts w:eastAsia="標楷體" w:hAnsi="標楷體"/>
              </w:rPr>
              <w:t>條第</w:t>
            </w:r>
            <w:r w:rsidRPr="00937FCF">
              <w:rPr>
                <w:rFonts w:eastAsia="標楷體"/>
              </w:rPr>
              <w:t>1</w:t>
            </w:r>
            <w:r w:rsidRPr="00937FCF">
              <w:rPr>
                <w:rFonts w:eastAsia="標楷體" w:hAnsi="標楷體"/>
              </w:rPr>
              <w:t>項及第</w:t>
            </w:r>
            <w:r w:rsidRPr="00937FCF">
              <w:rPr>
                <w:rFonts w:eastAsia="標楷體"/>
              </w:rPr>
              <w:t>2</w:t>
            </w:r>
            <w:r w:rsidRPr="00937FCF">
              <w:rPr>
                <w:rFonts w:eastAsia="標楷體" w:hAnsi="標楷體"/>
              </w:rPr>
              <w:t>項、第</w:t>
            </w:r>
            <w:r w:rsidRPr="00937FCF">
              <w:rPr>
                <w:rFonts w:eastAsia="標楷體"/>
              </w:rPr>
              <w:t>29</w:t>
            </w:r>
            <w:r w:rsidRPr="00937FCF">
              <w:rPr>
                <w:rFonts w:eastAsia="標楷體" w:hAnsi="標楷體"/>
              </w:rPr>
              <w:t>條第</w:t>
            </w:r>
            <w:r w:rsidRPr="00937FCF">
              <w:rPr>
                <w:rFonts w:eastAsia="標楷體"/>
              </w:rPr>
              <w:t>2</w:t>
            </w:r>
            <w:r w:rsidRPr="00937FCF">
              <w:rPr>
                <w:rFonts w:eastAsia="標楷體" w:hAnsi="標楷體"/>
              </w:rPr>
              <w:t>項</w:t>
            </w:r>
          </w:p>
        </w:tc>
        <w:tc>
          <w:tcPr>
            <w:tcW w:w="1630" w:type="pct"/>
          </w:tcPr>
          <w:p w14:paraId="7C8D935D" w14:textId="77777777" w:rsidR="009F5C16" w:rsidRPr="00937FCF" w:rsidRDefault="009F5C16" w:rsidP="009F5C16">
            <w:pPr>
              <w:snapToGrid w:val="0"/>
              <w:jc w:val="both"/>
              <w:rPr>
                <w:rFonts w:eastAsia="標楷體"/>
              </w:rPr>
            </w:pPr>
            <w:r w:rsidRPr="00937FCF">
              <w:rPr>
                <w:rFonts w:eastAsia="標楷體" w:hAnsi="標楷體"/>
              </w:rPr>
              <w:t>對同一擬參選人每年捐贈總額，不得超過下列金額：</w:t>
            </w:r>
          </w:p>
          <w:p w14:paraId="5E5B5749" w14:textId="77777777" w:rsidR="009F5C16" w:rsidRPr="00937FCF" w:rsidRDefault="009F5C16" w:rsidP="009F5C16">
            <w:pPr>
              <w:snapToGrid w:val="0"/>
              <w:jc w:val="both"/>
              <w:rPr>
                <w:rFonts w:eastAsia="標楷體"/>
              </w:rPr>
            </w:pPr>
            <w:r w:rsidRPr="00937FCF">
              <w:rPr>
                <w:rFonts w:eastAsia="標楷體" w:hAnsi="標楷體"/>
              </w:rPr>
              <w:t>一、個人：新臺幣</w:t>
            </w:r>
            <w:r w:rsidRPr="00937FCF">
              <w:rPr>
                <w:rFonts w:eastAsia="標楷體"/>
              </w:rPr>
              <w:t>10</w:t>
            </w:r>
            <w:r w:rsidRPr="00937FCF">
              <w:rPr>
                <w:rFonts w:eastAsia="標楷體" w:hAnsi="標楷體"/>
              </w:rPr>
              <w:t>萬元。</w:t>
            </w:r>
          </w:p>
          <w:p w14:paraId="71307923"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二、營利事業：新臺幣</w:t>
            </w:r>
            <w:r w:rsidRPr="00937FCF">
              <w:rPr>
                <w:rFonts w:eastAsia="標楷體"/>
              </w:rPr>
              <w:t>1</w:t>
            </w:r>
            <w:r w:rsidRPr="00937FCF">
              <w:rPr>
                <w:rFonts w:eastAsia="標楷體" w:hAnsi="標楷體"/>
              </w:rPr>
              <w:t>百萬元。</w:t>
            </w:r>
          </w:p>
          <w:p w14:paraId="6BA429F3"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三、人民團體：新臺幣</w:t>
            </w:r>
            <w:r w:rsidRPr="00937FCF">
              <w:rPr>
                <w:rFonts w:eastAsia="標楷體"/>
              </w:rPr>
              <w:t>50</w:t>
            </w:r>
            <w:r w:rsidRPr="00937FCF">
              <w:rPr>
                <w:rFonts w:eastAsia="標楷體" w:hAnsi="標楷體"/>
              </w:rPr>
              <w:t>萬元。</w:t>
            </w:r>
          </w:p>
          <w:p w14:paraId="13EA4165" w14:textId="77777777" w:rsidR="009F5C16" w:rsidRPr="00937FCF" w:rsidRDefault="009F5C16" w:rsidP="009F5C16">
            <w:pPr>
              <w:snapToGrid w:val="0"/>
              <w:jc w:val="both"/>
              <w:rPr>
                <w:rFonts w:eastAsia="標楷體"/>
              </w:rPr>
            </w:pPr>
            <w:r w:rsidRPr="00937FCF">
              <w:rPr>
                <w:rFonts w:eastAsia="標楷體" w:hAnsi="標楷體"/>
              </w:rPr>
              <w:t>對不同擬參選人每年捐贈總額，合計不得超過下列金額：</w:t>
            </w:r>
          </w:p>
          <w:p w14:paraId="1CDB8BBF" w14:textId="77777777" w:rsidR="009F5C16" w:rsidRPr="00937FCF" w:rsidRDefault="009F5C16" w:rsidP="009F5C16">
            <w:pPr>
              <w:snapToGrid w:val="0"/>
              <w:jc w:val="both"/>
              <w:rPr>
                <w:rFonts w:eastAsia="標楷體"/>
              </w:rPr>
            </w:pPr>
            <w:r w:rsidRPr="00937FCF">
              <w:rPr>
                <w:rFonts w:eastAsia="標楷體" w:hAnsi="標楷體"/>
              </w:rPr>
              <w:t>一、個人：新臺幣</w:t>
            </w:r>
            <w:r w:rsidRPr="00937FCF">
              <w:rPr>
                <w:rFonts w:eastAsia="標楷體"/>
              </w:rPr>
              <w:t>30</w:t>
            </w:r>
            <w:r w:rsidRPr="00937FCF">
              <w:rPr>
                <w:rFonts w:eastAsia="標楷體" w:hAnsi="標楷體"/>
              </w:rPr>
              <w:t>萬元。</w:t>
            </w:r>
          </w:p>
          <w:p w14:paraId="2D8CDFE0"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二、營利事業：新臺幣</w:t>
            </w:r>
            <w:r w:rsidRPr="00937FCF">
              <w:rPr>
                <w:rFonts w:eastAsia="標楷體"/>
              </w:rPr>
              <w:t>2</w:t>
            </w:r>
            <w:r w:rsidRPr="00937FCF">
              <w:rPr>
                <w:rFonts w:eastAsia="標楷體" w:hAnsi="標楷體"/>
              </w:rPr>
              <w:t>百萬元。</w:t>
            </w:r>
          </w:p>
          <w:p w14:paraId="107564C7" w14:textId="77777777" w:rsidR="009F5C16" w:rsidRPr="00937FCF" w:rsidRDefault="009F5C16" w:rsidP="009F5C16">
            <w:pPr>
              <w:snapToGrid w:val="0"/>
              <w:ind w:left="480" w:hangingChars="200" w:hanging="480"/>
              <w:jc w:val="both"/>
              <w:rPr>
                <w:rFonts w:eastAsia="標楷體"/>
              </w:rPr>
            </w:pPr>
            <w:r w:rsidRPr="00937FCF">
              <w:rPr>
                <w:rFonts w:eastAsia="標楷體" w:hAnsi="標楷體"/>
              </w:rPr>
              <w:t>三、人民團體：新臺幣</w:t>
            </w:r>
            <w:r w:rsidRPr="00937FCF">
              <w:rPr>
                <w:rFonts w:eastAsia="標楷體"/>
              </w:rPr>
              <w:t>1</w:t>
            </w:r>
            <w:r w:rsidRPr="00937FCF">
              <w:rPr>
                <w:rFonts w:eastAsia="標楷體" w:hAnsi="標楷體"/>
              </w:rPr>
              <w:t>百萬元。</w:t>
            </w:r>
          </w:p>
        </w:tc>
        <w:tc>
          <w:tcPr>
            <w:tcW w:w="1637" w:type="pct"/>
          </w:tcPr>
          <w:p w14:paraId="02A7D5F4" w14:textId="77777777" w:rsidR="009F5C16" w:rsidRPr="00937FCF" w:rsidRDefault="009F5C16" w:rsidP="009F5C16">
            <w:pPr>
              <w:snapToGrid w:val="0"/>
              <w:jc w:val="both"/>
              <w:rPr>
                <w:rFonts w:eastAsia="標楷體"/>
              </w:rPr>
            </w:pPr>
            <w:r w:rsidRPr="00937FCF">
              <w:rPr>
                <w:rFonts w:eastAsia="標楷體" w:hAnsi="標楷體"/>
              </w:rPr>
              <w:t>捐贈政治獻金者，按其違反規定之捐贈金額處</w:t>
            </w:r>
            <w:r w:rsidRPr="00937FCF">
              <w:rPr>
                <w:rFonts w:eastAsia="標楷體"/>
              </w:rPr>
              <w:t>2</w:t>
            </w:r>
            <w:r w:rsidRPr="00937FCF">
              <w:rPr>
                <w:rFonts w:eastAsia="標楷體" w:hAnsi="標楷體"/>
              </w:rPr>
              <w:t>倍以下之罰鍰。</w:t>
            </w:r>
          </w:p>
        </w:tc>
      </w:tr>
      <w:tr w:rsidR="00341806" w:rsidRPr="00937FCF" w14:paraId="11E52261" w14:textId="77777777" w:rsidTr="00142E59">
        <w:tblPrEx>
          <w:tblCellMar>
            <w:top w:w="0" w:type="dxa"/>
            <w:bottom w:w="0" w:type="dxa"/>
          </w:tblCellMar>
        </w:tblPrEx>
        <w:trPr>
          <w:trHeight w:val="670"/>
        </w:trPr>
        <w:tc>
          <w:tcPr>
            <w:tcW w:w="731" w:type="pct"/>
            <w:tcBorders>
              <w:top w:val="single" w:sz="4" w:space="0" w:color="auto"/>
            </w:tcBorders>
          </w:tcPr>
          <w:p w14:paraId="3258E121" w14:textId="77777777" w:rsidR="00341806" w:rsidRPr="00937FCF" w:rsidRDefault="00341806" w:rsidP="009F5C16">
            <w:pPr>
              <w:snapToGrid w:val="0"/>
              <w:jc w:val="both"/>
              <w:rPr>
                <w:rFonts w:eastAsia="標楷體"/>
              </w:rPr>
            </w:pPr>
            <w:r w:rsidRPr="00937FCF">
              <w:rPr>
                <w:rFonts w:eastAsia="標楷體" w:hAnsi="標楷體"/>
              </w:rPr>
              <w:lastRenderedPageBreak/>
              <w:t>公職人員利益衝突迴避法</w:t>
            </w:r>
          </w:p>
        </w:tc>
        <w:tc>
          <w:tcPr>
            <w:tcW w:w="1002" w:type="pct"/>
          </w:tcPr>
          <w:p w14:paraId="16C18130" w14:textId="77777777" w:rsidR="00341806" w:rsidRPr="00937FCF" w:rsidRDefault="00341806" w:rsidP="001A0F9C">
            <w:pPr>
              <w:snapToGrid w:val="0"/>
              <w:jc w:val="both"/>
              <w:rPr>
                <w:rFonts w:eastAsia="標楷體"/>
              </w:rPr>
            </w:pPr>
            <w:r w:rsidRPr="00937FCF">
              <w:rPr>
                <w:rFonts w:eastAsia="標楷體" w:hAnsi="標楷體"/>
              </w:rPr>
              <w:t>第</w:t>
            </w:r>
            <w:r w:rsidRPr="00937FCF">
              <w:rPr>
                <w:rFonts w:eastAsia="標楷體"/>
              </w:rPr>
              <w:t>14</w:t>
            </w:r>
            <w:r w:rsidRPr="00937FCF">
              <w:rPr>
                <w:rFonts w:eastAsia="標楷體" w:hAnsi="標楷體"/>
              </w:rPr>
              <w:t>條、第</w:t>
            </w:r>
            <w:r w:rsidRPr="00937FCF">
              <w:rPr>
                <w:rFonts w:eastAsia="標楷體"/>
              </w:rPr>
              <w:t>18</w:t>
            </w:r>
            <w:r w:rsidRPr="00937FCF">
              <w:rPr>
                <w:rFonts w:eastAsia="標楷體" w:hAnsi="標楷體"/>
              </w:rPr>
              <w:t>條</w:t>
            </w:r>
          </w:p>
        </w:tc>
        <w:tc>
          <w:tcPr>
            <w:tcW w:w="1630" w:type="pct"/>
          </w:tcPr>
          <w:p w14:paraId="1885CBE2" w14:textId="77777777" w:rsidR="00341806" w:rsidRPr="00937FCF" w:rsidRDefault="00341806" w:rsidP="001A0F9C">
            <w:pPr>
              <w:snapToGrid w:val="0"/>
              <w:jc w:val="both"/>
              <w:rPr>
                <w:rFonts w:eastAsia="標楷體"/>
              </w:rPr>
            </w:pPr>
            <w:r w:rsidRPr="00937FCF">
              <w:rPr>
                <w:rFonts w:eastAsia="標楷體" w:hAnsi="標楷體"/>
              </w:rPr>
              <w:t>公職人員或其關係人，不得與公職人員服務之機關或受其監督之機關團體為補助、買賣、租賃、承攬或其他具有對價之交易行為。但有下列情形之一者，不在此限：</w:t>
            </w:r>
          </w:p>
          <w:p w14:paraId="5FEB4E7A" w14:textId="77777777" w:rsidR="00341806" w:rsidRPr="00937FCF" w:rsidRDefault="00341806" w:rsidP="001A0F9C">
            <w:pPr>
              <w:snapToGrid w:val="0"/>
              <w:ind w:left="480" w:hangingChars="200" w:hanging="480"/>
              <w:jc w:val="both"/>
              <w:rPr>
                <w:rFonts w:eastAsia="標楷體"/>
              </w:rPr>
            </w:pPr>
            <w:r w:rsidRPr="00937FCF">
              <w:rPr>
                <w:rFonts w:eastAsia="標楷體" w:hAnsi="標楷體"/>
              </w:rPr>
              <w:t>一、依政府採購法以公告程序或同法第一百零五條辦理之採購。</w:t>
            </w:r>
          </w:p>
          <w:p w14:paraId="612E930F" w14:textId="77777777" w:rsidR="00341806" w:rsidRPr="00937FCF" w:rsidRDefault="00341806" w:rsidP="001A0F9C">
            <w:pPr>
              <w:snapToGrid w:val="0"/>
              <w:ind w:left="480" w:hangingChars="200" w:hanging="480"/>
              <w:jc w:val="both"/>
              <w:rPr>
                <w:rFonts w:eastAsia="標楷體"/>
              </w:rPr>
            </w:pPr>
            <w:r w:rsidRPr="00937FCF">
              <w:rPr>
                <w:rFonts w:eastAsia="標楷體" w:hAnsi="標楷體"/>
              </w:rPr>
              <w:t>二、依法令規定經由公平競爭方式，以公告程序辦理之採購、標售、標租或招標設定用益物權。</w:t>
            </w:r>
          </w:p>
          <w:p w14:paraId="52CC8023" w14:textId="77777777" w:rsidR="00341806" w:rsidRPr="00937FCF" w:rsidRDefault="00341806" w:rsidP="001A0F9C">
            <w:pPr>
              <w:snapToGrid w:val="0"/>
              <w:ind w:left="480" w:hangingChars="200" w:hanging="480"/>
              <w:jc w:val="both"/>
              <w:rPr>
                <w:rFonts w:eastAsia="標楷體"/>
              </w:rPr>
            </w:pPr>
            <w:r w:rsidRPr="00937FCF">
              <w:rPr>
                <w:rFonts w:eastAsia="標楷體"/>
              </w:rPr>
              <w:t>……</w:t>
            </w:r>
          </w:p>
          <w:p w14:paraId="0A5CA8D1" w14:textId="77777777" w:rsidR="00341806" w:rsidRPr="00937FCF" w:rsidRDefault="00341806" w:rsidP="001A0F9C">
            <w:pPr>
              <w:snapToGrid w:val="0"/>
              <w:jc w:val="both"/>
              <w:rPr>
                <w:rFonts w:eastAsia="標楷體"/>
              </w:rPr>
            </w:pPr>
            <w:r w:rsidRPr="00937FCF">
              <w:rPr>
                <w:rFonts w:eastAsia="標楷體" w:hAnsi="標楷體"/>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tc>
        <w:tc>
          <w:tcPr>
            <w:tcW w:w="1637" w:type="pct"/>
          </w:tcPr>
          <w:p w14:paraId="1FC51532" w14:textId="77777777" w:rsidR="00341806" w:rsidRPr="00937FCF" w:rsidRDefault="00341806" w:rsidP="001A0F9C">
            <w:pPr>
              <w:numPr>
                <w:ilvl w:val="0"/>
                <w:numId w:val="11"/>
              </w:numPr>
              <w:tabs>
                <w:tab w:val="clear" w:pos="480"/>
                <w:tab w:val="num" w:pos="351"/>
              </w:tabs>
              <w:snapToGrid w:val="0"/>
              <w:ind w:left="351" w:hanging="351"/>
              <w:jc w:val="both"/>
              <w:rPr>
                <w:rFonts w:eastAsia="標楷體"/>
              </w:rPr>
            </w:pPr>
            <w:r w:rsidRPr="00937FCF">
              <w:rPr>
                <w:rFonts w:eastAsia="標楷體" w:hAnsi="標楷體"/>
              </w:rPr>
              <w:t>違反第</w:t>
            </w:r>
            <w:r w:rsidRPr="00937FCF">
              <w:rPr>
                <w:rFonts w:eastAsia="標楷體"/>
              </w:rPr>
              <w:t>14</w:t>
            </w:r>
            <w:r w:rsidRPr="00937FCF">
              <w:rPr>
                <w:rFonts w:eastAsia="標楷體" w:hAnsi="標楷體"/>
              </w:rPr>
              <w:t>條第</w:t>
            </w:r>
            <w:r w:rsidRPr="00937FCF">
              <w:rPr>
                <w:rFonts w:eastAsia="標楷體"/>
              </w:rPr>
              <w:t>1</w:t>
            </w:r>
            <w:r w:rsidRPr="00937FCF">
              <w:rPr>
                <w:rFonts w:eastAsia="標楷體" w:hAnsi="標楷體"/>
              </w:rPr>
              <w:t>項規定者，交易或補助金額未達新臺幣</w:t>
            </w:r>
            <w:r w:rsidRPr="00937FCF">
              <w:rPr>
                <w:rFonts w:eastAsia="標楷體"/>
              </w:rPr>
              <w:t>10</w:t>
            </w:r>
            <w:r w:rsidRPr="00937FCF">
              <w:rPr>
                <w:rFonts w:eastAsia="標楷體" w:hAnsi="標楷體"/>
              </w:rPr>
              <w:t>萬元者，處新臺幣</w:t>
            </w:r>
            <w:r w:rsidRPr="00937FCF">
              <w:rPr>
                <w:rFonts w:eastAsia="標楷體"/>
              </w:rPr>
              <w:t>1</w:t>
            </w:r>
            <w:r w:rsidRPr="00937FCF">
              <w:rPr>
                <w:rFonts w:eastAsia="標楷體" w:hAnsi="標楷體"/>
              </w:rPr>
              <w:t>萬元以上</w:t>
            </w:r>
            <w:r w:rsidRPr="00937FCF">
              <w:rPr>
                <w:rFonts w:eastAsia="標楷體"/>
              </w:rPr>
              <w:t>5</w:t>
            </w:r>
            <w:r w:rsidRPr="00937FCF">
              <w:rPr>
                <w:rFonts w:eastAsia="標楷體" w:hAnsi="標楷體"/>
              </w:rPr>
              <w:t>萬元以下罰鍰；交易或補助金額新臺幣</w:t>
            </w:r>
            <w:r w:rsidRPr="00937FCF">
              <w:rPr>
                <w:rFonts w:eastAsia="標楷體"/>
              </w:rPr>
              <w:t>10</w:t>
            </w:r>
            <w:r w:rsidRPr="00937FCF">
              <w:rPr>
                <w:rFonts w:eastAsia="標楷體" w:hAnsi="標楷體"/>
              </w:rPr>
              <w:t>萬元以上未達</w:t>
            </w:r>
            <w:r w:rsidRPr="00937FCF">
              <w:rPr>
                <w:rFonts w:eastAsia="標楷體"/>
              </w:rPr>
              <w:t>1</w:t>
            </w:r>
            <w:r w:rsidRPr="00937FCF">
              <w:rPr>
                <w:rFonts w:eastAsia="標楷體" w:hAnsi="標楷體"/>
              </w:rPr>
              <w:t>百萬元者，處新臺幣</w:t>
            </w:r>
            <w:r w:rsidRPr="00937FCF">
              <w:rPr>
                <w:rFonts w:eastAsia="標楷體"/>
              </w:rPr>
              <w:t>6</w:t>
            </w:r>
            <w:r w:rsidRPr="00937FCF">
              <w:rPr>
                <w:rFonts w:eastAsia="標楷體" w:hAnsi="標楷體"/>
              </w:rPr>
              <w:t>萬元以上</w:t>
            </w:r>
            <w:r w:rsidRPr="00937FCF">
              <w:rPr>
                <w:rFonts w:eastAsia="標楷體"/>
              </w:rPr>
              <w:t>50</w:t>
            </w:r>
            <w:r w:rsidRPr="00937FCF">
              <w:rPr>
                <w:rFonts w:eastAsia="標楷體" w:hAnsi="標楷體"/>
              </w:rPr>
              <w:t>萬元以下罰鍰；交易或補助金額新臺幣</w:t>
            </w:r>
            <w:r w:rsidRPr="00937FCF">
              <w:rPr>
                <w:rFonts w:eastAsia="標楷體"/>
              </w:rPr>
              <w:t>1</w:t>
            </w:r>
            <w:r w:rsidRPr="00937FCF">
              <w:rPr>
                <w:rFonts w:eastAsia="標楷體" w:hAnsi="標楷體"/>
              </w:rPr>
              <w:t>百萬元以上未達</w:t>
            </w:r>
            <w:r w:rsidRPr="00937FCF">
              <w:rPr>
                <w:rFonts w:eastAsia="標楷體"/>
              </w:rPr>
              <w:t>1</w:t>
            </w:r>
            <w:r w:rsidRPr="00937FCF">
              <w:rPr>
                <w:rFonts w:eastAsia="標楷體" w:hAnsi="標楷體"/>
              </w:rPr>
              <w:t>千萬元者，處新臺幣</w:t>
            </w:r>
            <w:r w:rsidRPr="00937FCF">
              <w:rPr>
                <w:rFonts w:eastAsia="標楷體"/>
              </w:rPr>
              <w:t>60</w:t>
            </w:r>
            <w:r w:rsidRPr="00937FCF">
              <w:rPr>
                <w:rFonts w:eastAsia="標楷體" w:hAnsi="標楷體"/>
              </w:rPr>
              <w:t>萬元以上</w:t>
            </w:r>
            <w:r w:rsidRPr="00937FCF">
              <w:rPr>
                <w:rFonts w:eastAsia="標楷體"/>
              </w:rPr>
              <w:t>5</w:t>
            </w:r>
            <w:r w:rsidRPr="00937FCF">
              <w:rPr>
                <w:rFonts w:eastAsia="標楷體" w:hAnsi="標楷體"/>
              </w:rPr>
              <w:t>百萬元以下罰鍰；交易或補助金額新臺幣</w:t>
            </w:r>
            <w:r w:rsidRPr="00937FCF">
              <w:rPr>
                <w:rFonts w:eastAsia="標楷體"/>
              </w:rPr>
              <w:t>1</w:t>
            </w:r>
            <w:r w:rsidRPr="00937FCF">
              <w:rPr>
                <w:rFonts w:eastAsia="標楷體" w:hAnsi="標楷體"/>
              </w:rPr>
              <w:t>千萬元以上者，處新臺幣</w:t>
            </w:r>
            <w:r w:rsidRPr="00937FCF">
              <w:rPr>
                <w:rFonts w:eastAsia="標楷體"/>
              </w:rPr>
              <w:t>6</w:t>
            </w:r>
            <w:r w:rsidRPr="00937FCF">
              <w:rPr>
                <w:rFonts w:eastAsia="標楷體" w:hAnsi="標楷體"/>
              </w:rPr>
              <w:t>百萬元以上該交易金額以下罰鍰。</w:t>
            </w:r>
          </w:p>
          <w:p w14:paraId="66CAECA3" w14:textId="77777777" w:rsidR="00341806" w:rsidRPr="00937FCF" w:rsidRDefault="00341806" w:rsidP="001A0F9C">
            <w:pPr>
              <w:numPr>
                <w:ilvl w:val="0"/>
                <w:numId w:val="11"/>
              </w:numPr>
              <w:tabs>
                <w:tab w:val="clear" w:pos="480"/>
                <w:tab w:val="num" w:pos="351"/>
              </w:tabs>
              <w:snapToGrid w:val="0"/>
              <w:ind w:left="351" w:hanging="351"/>
              <w:jc w:val="both"/>
              <w:rPr>
                <w:rFonts w:eastAsia="標楷體"/>
              </w:rPr>
            </w:pPr>
            <w:r w:rsidRPr="00937FCF">
              <w:rPr>
                <w:rFonts w:eastAsia="標楷體" w:hAnsi="標楷體"/>
              </w:rPr>
              <w:t>違反第</w:t>
            </w:r>
            <w:r w:rsidRPr="00937FCF">
              <w:rPr>
                <w:rFonts w:eastAsia="標楷體"/>
              </w:rPr>
              <w:t>14</w:t>
            </w:r>
            <w:r w:rsidRPr="00937FCF">
              <w:rPr>
                <w:rFonts w:eastAsia="標楷體" w:hAnsi="標楷體"/>
              </w:rPr>
              <w:t>條第</w:t>
            </w:r>
            <w:r w:rsidRPr="00937FCF">
              <w:rPr>
                <w:rFonts w:eastAsia="標楷體"/>
              </w:rPr>
              <w:t>2</w:t>
            </w:r>
            <w:r w:rsidRPr="00937FCF">
              <w:rPr>
                <w:rFonts w:eastAsia="標楷體" w:hAnsi="標楷體"/>
              </w:rPr>
              <w:t>項規定者，處新臺幣</w:t>
            </w:r>
            <w:r w:rsidRPr="00937FCF">
              <w:rPr>
                <w:rFonts w:eastAsia="標楷體"/>
              </w:rPr>
              <w:t>5</w:t>
            </w:r>
            <w:r w:rsidRPr="00937FCF">
              <w:rPr>
                <w:rFonts w:eastAsia="標楷體" w:hAnsi="標楷體"/>
              </w:rPr>
              <w:t>萬元以上</w:t>
            </w:r>
            <w:r w:rsidRPr="00937FCF">
              <w:rPr>
                <w:rFonts w:eastAsia="標楷體"/>
              </w:rPr>
              <w:t>50</w:t>
            </w:r>
            <w:r w:rsidRPr="00937FCF">
              <w:rPr>
                <w:rFonts w:eastAsia="標楷體" w:hAnsi="標楷體"/>
              </w:rPr>
              <w:t>萬元以下罰鍰，並得按次處罰。</w:t>
            </w:r>
          </w:p>
        </w:tc>
      </w:tr>
    </w:tbl>
    <w:p w14:paraId="1E648BB4" w14:textId="77777777" w:rsidR="00D33F16" w:rsidRPr="00937FCF" w:rsidRDefault="00D33F16" w:rsidP="001D340A">
      <w:pPr>
        <w:spacing w:line="550" w:lineRule="exact"/>
        <w:rPr>
          <w:rFonts w:ascii="標楷體" w:eastAsia="標楷體" w:hAnsi="標楷體"/>
          <w:sz w:val="32"/>
          <w:u w:val="single"/>
        </w:rPr>
      </w:pPr>
    </w:p>
    <w:sectPr w:rsidR="00D33F16" w:rsidRPr="00937FCF" w:rsidSect="005D3D5D">
      <w:footerReference w:type="even" r:id="rId8"/>
      <w:footerReference w:type="default" r:id="rId9"/>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478BF" w14:textId="77777777" w:rsidR="00FB1CC4" w:rsidRDefault="00FB1CC4">
      <w:r>
        <w:separator/>
      </w:r>
    </w:p>
  </w:endnote>
  <w:endnote w:type="continuationSeparator" w:id="0">
    <w:p w14:paraId="18F25496" w14:textId="77777777" w:rsidR="00FB1CC4" w:rsidRDefault="00FB1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儷粗黑">
    <w:altName w:val="新細明體"/>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微軟正黑體"/>
    <w:charset w:val="88"/>
    <w:family w:val="modern"/>
    <w:pitch w:val="fixed"/>
    <w:sig w:usb0="80000001" w:usb1="28091800" w:usb2="00000016" w:usb3="00000000" w:csb0="00100000" w:csb1="00000000"/>
  </w:font>
  <w:font w:name="華康仿宋體W4">
    <w:altName w:val="新細明體"/>
    <w:charset w:val="88"/>
    <w:family w:val="modern"/>
    <w:pitch w:val="fixed"/>
    <w:sig w:usb0="80000001" w:usb1="28091800" w:usb2="00000016" w:usb3="00000000" w:csb0="00100000" w:csb1="00000000"/>
  </w:font>
  <w:font w:name="全真楷書">
    <w:altName w:val="細明體_HKSCS"/>
    <w:panose1 w:val="00000000000000000000"/>
    <w:charset w:val="88"/>
    <w:family w:val="roman"/>
    <w:notTrueType/>
    <w:pitch w:val="default"/>
  </w:font>
  <w:font w:name="Calibri">
    <w:panose1 w:val="020F0502020204030204"/>
    <w:charset w:val="00"/>
    <w:family w:val="swiss"/>
    <w:pitch w:val="variable"/>
    <w:sig w:usb0="E4002EFF" w:usb1="C200247B" w:usb2="00000009" w:usb3="00000000" w:csb0="000001FF" w:csb1="00000000"/>
  </w:font>
  <w:font w:name="雅真中楷">
    <w:altName w:val="新細明體"/>
    <w:charset w:val="88"/>
    <w:family w:val="modern"/>
    <w:pitch w:val="fixed"/>
    <w:sig w:usb0="00000001" w:usb1="08080000" w:usb2="00000010" w:usb3="00000000" w:csb0="00100000" w:csb1="00000000"/>
  </w:font>
  <w:font w:name="華康隸書體W5">
    <w:altName w:val="新細明體"/>
    <w:charset w:val="88"/>
    <w:family w:val="modern"/>
    <w:pitch w:val="fixed"/>
    <w:sig w:usb0="80000001" w:usb1="28091800" w:usb2="00000016" w:usb3="00000000" w:csb0="00100000" w:csb1="00000000"/>
  </w:font>
  <w:font w:name="華康楷書體W5">
    <w:altName w:val="新細明體"/>
    <w:charset w:val="88"/>
    <w:family w:val="modern"/>
    <w:pitch w:val="fixed"/>
    <w:sig w:usb0="00000001" w:usb1="08080000" w:usb2="00000010" w:usb3="00000000" w:csb0="00100000" w:csb1="00000000"/>
  </w:font>
  <w:font w:name="華康特粗楷體">
    <w:altName w:val="新細明體"/>
    <w:charset w:val="88"/>
    <w:family w:val="modern"/>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全真中仿宋">
    <w:charset w:val="88"/>
    <w:family w:val="modern"/>
    <w:pitch w:val="fixed"/>
    <w:sig w:usb0="00000001" w:usb1="08080000" w:usb2="00000010" w:usb3="00000000" w:csb0="00100000" w:csb1="00000000"/>
  </w:font>
  <w:font w:name="全真粗黑體">
    <w:altName w:val="新細明體"/>
    <w:charset w:val="88"/>
    <w:family w:val="modern"/>
    <w:pitch w:val="fixed"/>
    <w:sig w:usb0="00000001" w:usb1="08080000" w:usb2="00000010" w:usb3="00000000" w:csb0="00100000" w:csb1="00000000"/>
  </w:font>
  <w:font w:name="華康中楷體">
    <w:altName w:val="新細明體"/>
    <w:panose1 w:val="00000000000000000000"/>
    <w:charset w:val="88"/>
    <w:family w:val="modern"/>
    <w:notTrueType/>
    <w:pitch w:val="fixed"/>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46C3C" w14:textId="77777777" w:rsidR="006A554B" w:rsidRDefault="006A554B">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2A78FBF6" w14:textId="77777777" w:rsidR="006A554B" w:rsidRDefault="006A554B">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69968" w14:textId="77777777" w:rsidR="006A554B" w:rsidRDefault="006A554B">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937FCF">
      <w:rPr>
        <w:rStyle w:val="af0"/>
        <w:noProof/>
      </w:rPr>
      <w:t>1</w:t>
    </w:r>
    <w:r>
      <w:rPr>
        <w:rStyle w:val="af0"/>
      </w:rPr>
      <w:fldChar w:fldCharType="end"/>
    </w:r>
  </w:p>
  <w:p w14:paraId="0307F5CA" w14:textId="77777777" w:rsidR="006A554B" w:rsidRDefault="006A554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165C6" w14:textId="77777777" w:rsidR="00FB1CC4" w:rsidRDefault="00FB1CC4">
      <w:r>
        <w:separator/>
      </w:r>
    </w:p>
  </w:footnote>
  <w:footnote w:type="continuationSeparator" w:id="0">
    <w:p w14:paraId="18AB3486" w14:textId="77777777" w:rsidR="00FB1CC4" w:rsidRDefault="00FB1C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3125"/>
    <w:multiLevelType w:val="hybridMultilevel"/>
    <w:tmpl w:val="8A289630"/>
    <w:lvl w:ilvl="0" w:tplc="4AB8F6E0">
      <w:start w:val="1"/>
      <w:numFmt w:val="taiwaneseCountingThousand"/>
      <w:lvlText w:val="%1、"/>
      <w:lvlJc w:val="left"/>
      <w:pPr>
        <w:tabs>
          <w:tab w:val="num" w:pos="840"/>
        </w:tabs>
        <w:ind w:left="840" w:hanging="36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95F3DD6"/>
    <w:multiLevelType w:val="hybridMultilevel"/>
    <w:tmpl w:val="3C8E9CE8"/>
    <w:lvl w:ilvl="0" w:tplc="83468198">
      <w:start w:val="1"/>
      <w:numFmt w:val="lowerLetter"/>
      <w:pStyle w:val="4-1"/>
      <w:lvlText w:val="%1."/>
      <w:lvlJc w:val="left"/>
      <w:pPr>
        <w:tabs>
          <w:tab w:val="num" w:pos="2280"/>
        </w:tabs>
        <w:ind w:left="2280" w:hanging="480"/>
      </w:pPr>
      <w:rPr>
        <w:rFonts w:hint="eastAsia"/>
        <w:sz w:val="28"/>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2" w15:restartNumberingAfterBreak="0">
    <w:nsid w:val="0B7E121C"/>
    <w:multiLevelType w:val="hybridMultilevel"/>
    <w:tmpl w:val="4FA4D614"/>
    <w:lvl w:ilvl="0" w:tplc="57A84D7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C247171"/>
    <w:multiLevelType w:val="hybridMultilevel"/>
    <w:tmpl w:val="AC9C5EA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78868CF"/>
    <w:multiLevelType w:val="multilevel"/>
    <w:tmpl w:val="DA1605B2"/>
    <w:lvl w:ilvl="0">
      <w:start w:val="1"/>
      <w:numFmt w:val="decimal"/>
      <w:lvlText w:val="%1."/>
      <w:lvlJc w:val="left"/>
      <w:pPr>
        <w:tabs>
          <w:tab w:val="num" w:pos="683"/>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244F1DF6"/>
    <w:multiLevelType w:val="multilevel"/>
    <w:tmpl w:val="40F458A6"/>
    <w:lvl w:ilvl="0">
      <w:start w:val="5"/>
      <w:numFmt w:val="none"/>
      <w:pStyle w:val="1"/>
      <w:suff w:val="nothing"/>
      <w:lvlText w:val=""/>
      <w:lvlJc w:val="left"/>
      <w:pPr>
        <w:ind w:left="0" w:firstLine="0"/>
      </w:pPr>
      <w:rPr>
        <w:rFonts w:hint="eastAsia"/>
      </w:rPr>
    </w:lvl>
    <w:lvl w:ilvl="1">
      <w:start w:val="1"/>
      <w:numFmt w:val="taiwaneseCountingThousand"/>
      <w:pStyle w:val="2"/>
      <w:lvlText w:val="第%2條　"/>
      <w:lvlJc w:val="left"/>
      <w:pPr>
        <w:tabs>
          <w:tab w:val="num" w:pos="1134"/>
        </w:tabs>
        <w:ind w:left="1134" w:hanging="1134"/>
      </w:pPr>
      <w:rPr>
        <w:rFonts w:ascii="新細明體" w:eastAsia="新細明體" w:hint="eastAsia"/>
        <w:b w:val="0"/>
        <w:i w:val="0"/>
        <w:sz w:val="24"/>
      </w:rPr>
    </w:lvl>
    <w:lvl w:ilvl="2">
      <w:start w:val="1"/>
      <w:numFmt w:val="none"/>
      <w:pStyle w:val="3"/>
      <w:lvlText w:val="%3"/>
      <w:lvlJc w:val="left"/>
      <w:pPr>
        <w:tabs>
          <w:tab w:val="num" w:pos="567"/>
        </w:tabs>
        <w:ind w:left="567" w:hanging="567"/>
      </w:pPr>
      <w:rPr>
        <w:rFonts w:ascii="華康儷粗黑" w:eastAsia="華康儷粗黑" w:hint="eastAsia"/>
        <w:b w:val="0"/>
        <w:i w:val="0"/>
        <w:spacing w:val="0"/>
        <w:position w:val="0"/>
        <w:sz w:val="24"/>
      </w:rPr>
    </w:lvl>
    <w:lvl w:ilvl="3">
      <w:start w:val="1"/>
      <w:numFmt w:val="taiwaneseCountingThousand"/>
      <w:pStyle w:val="4"/>
      <w:lvlText w:val="%4、"/>
      <w:lvlJc w:val="left"/>
      <w:pPr>
        <w:tabs>
          <w:tab w:val="num" w:pos="1467"/>
        </w:tabs>
        <w:ind w:left="1467" w:hanging="567"/>
      </w:pPr>
      <w:rPr>
        <w:rFonts w:ascii="標楷體" w:eastAsia="標楷體" w:hAnsi="標楷體" w:hint="eastAsia"/>
        <w:b w:val="0"/>
        <w:i w:val="0"/>
        <w:sz w:val="24"/>
        <w:bdr w:val="none" w:sz="0" w:space="0" w:color="auto"/>
        <w:lang w:val="en-US"/>
      </w:rPr>
    </w:lvl>
    <w:lvl w:ilvl="4">
      <w:start w:val="1"/>
      <w:numFmt w:val="taiwaneseCountingThousand"/>
      <w:pStyle w:val="5"/>
      <w:lvlText w:val="(%5)　"/>
      <w:lvlJc w:val="left"/>
      <w:pPr>
        <w:tabs>
          <w:tab w:val="num" w:pos="1418"/>
        </w:tabs>
        <w:ind w:left="1418" w:hanging="567"/>
      </w:pPr>
      <w:rPr>
        <w:rFonts w:ascii="標楷體" w:eastAsia="標楷體" w:hint="eastAsia"/>
        <w:b w:val="0"/>
        <w:i w:val="0"/>
        <w:sz w:val="24"/>
      </w:rPr>
    </w:lvl>
    <w:lvl w:ilvl="5">
      <w:start w:val="1"/>
      <w:numFmt w:val="decimal"/>
      <w:pStyle w:val="6"/>
      <w:lvlText w:val="%6"/>
      <w:lvlJc w:val="left"/>
      <w:pPr>
        <w:tabs>
          <w:tab w:val="num" w:pos="1778"/>
        </w:tabs>
        <w:ind w:left="1701" w:hanging="283"/>
      </w:pPr>
      <w:rPr>
        <w:rFonts w:ascii="新細明體" w:eastAsia="新細明體" w:hint="eastAsia"/>
        <w:b w:val="0"/>
        <w:i w:val="0"/>
        <w:sz w:val="24"/>
      </w:rPr>
    </w:lvl>
    <w:lvl w:ilvl="6">
      <w:start w:val="1"/>
      <w:numFmt w:val="lowerRoman"/>
      <w:pStyle w:val="7"/>
      <w:lvlText w:val="%7."/>
      <w:lvlJc w:val="left"/>
      <w:pPr>
        <w:tabs>
          <w:tab w:val="num" w:pos="3629"/>
        </w:tabs>
        <w:ind w:left="3629" w:hanging="681"/>
      </w:pPr>
      <w:rPr>
        <w:rFonts w:ascii="華康儷粗黑" w:eastAsia="華康儷粗黑" w:hint="eastAsia"/>
        <w:b w:val="0"/>
        <w:i w:val="0"/>
        <w:sz w:val="24"/>
      </w:rPr>
    </w:lvl>
    <w:lvl w:ilvl="7">
      <w:start w:val="1"/>
      <w:numFmt w:val="none"/>
      <w:pStyle w:val="8"/>
      <w:lvlText w:val="%8"/>
      <w:lvlJc w:val="left"/>
      <w:pPr>
        <w:tabs>
          <w:tab w:val="num" w:pos="567"/>
        </w:tabs>
        <w:ind w:left="567" w:hanging="567"/>
      </w:pPr>
      <w:rPr>
        <w:rFonts w:ascii="Arial" w:hAnsi="Arial" w:hint="default"/>
        <w:b/>
        <w:i w:val="0"/>
        <w:sz w:val="24"/>
      </w:rPr>
    </w:lvl>
    <w:lvl w:ilvl="8">
      <w:start w:val="1"/>
      <w:numFmt w:val="lowerRoman"/>
      <w:lvlRestart w:val="0"/>
      <w:pStyle w:val="9"/>
      <w:isLgl/>
      <w:lvlText w:val="%9"/>
      <w:lvlJc w:val="left"/>
      <w:pPr>
        <w:tabs>
          <w:tab w:val="num" w:pos="5709"/>
        </w:tabs>
        <w:ind w:left="5414" w:hanging="425"/>
      </w:pPr>
      <w:rPr>
        <w:rFonts w:ascii="華康儷粗黑" w:eastAsia="華康儷粗黑" w:hint="eastAsia"/>
        <w:b w:val="0"/>
        <w:i w:val="0"/>
        <w:sz w:val="24"/>
      </w:rPr>
    </w:lvl>
  </w:abstractNum>
  <w:abstractNum w:abstractNumId="6" w15:restartNumberingAfterBreak="0">
    <w:nsid w:val="29A43587"/>
    <w:multiLevelType w:val="hybridMultilevel"/>
    <w:tmpl w:val="0DCA43E2"/>
    <w:lvl w:ilvl="0" w:tplc="5B32E23E">
      <w:start w:val="1"/>
      <w:numFmt w:val="taiwaneseCountingThousand"/>
      <w:lvlText w:val="%1、"/>
      <w:lvlJc w:val="left"/>
      <w:pPr>
        <w:ind w:left="1007" w:hanging="456"/>
      </w:pPr>
      <w:rPr>
        <w:rFonts w:hAnsi="標楷體" w:hint="default"/>
      </w:rPr>
    </w:lvl>
    <w:lvl w:ilvl="1" w:tplc="04090019" w:tentative="1">
      <w:start w:val="1"/>
      <w:numFmt w:val="ideographTraditional"/>
      <w:lvlText w:val="%2、"/>
      <w:lvlJc w:val="left"/>
      <w:pPr>
        <w:ind w:left="1511" w:hanging="480"/>
      </w:pPr>
    </w:lvl>
    <w:lvl w:ilvl="2" w:tplc="0409001B" w:tentative="1">
      <w:start w:val="1"/>
      <w:numFmt w:val="lowerRoman"/>
      <w:lvlText w:val="%3."/>
      <w:lvlJc w:val="right"/>
      <w:pPr>
        <w:ind w:left="1991" w:hanging="480"/>
      </w:p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33736DF1"/>
    <w:multiLevelType w:val="multilevel"/>
    <w:tmpl w:val="DA1605B2"/>
    <w:lvl w:ilvl="0">
      <w:start w:val="1"/>
      <w:numFmt w:val="decimal"/>
      <w:lvlText w:val="%1."/>
      <w:lvlJc w:val="left"/>
      <w:pPr>
        <w:tabs>
          <w:tab w:val="num" w:pos="683"/>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3DDF493F"/>
    <w:multiLevelType w:val="multilevel"/>
    <w:tmpl w:val="DA1605B2"/>
    <w:lvl w:ilvl="0">
      <w:start w:val="1"/>
      <w:numFmt w:val="decimal"/>
      <w:lvlText w:val="%1."/>
      <w:lvlJc w:val="left"/>
      <w:pPr>
        <w:tabs>
          <w:tab w:val="num" w:pos="683"/>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3E8E207B"/>
    <w:multiLevelType w:val="multilevel"/>
    <w:tmpl w:val="DA1605B2"/>
    <w:lvl w:ilvl="0">
      <w:start w:val="1"/>
      <w:numFmt w:val="decimal"/>
      <w:lvlText w:val="%1."/>
      <w:lvlJc w:val="left"/>
      <w:pPr>
        <w:tabs>
          <w:tab w:val="num" w:pos="683"/>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58237603"/>
    <w:multiLevelType w:val="singleLevel"/>
    <w:tmpl w:val="62F84590"/>
    <w:lvl w:ilvl="0">
      <w:start w:val="1"/>
      <w:numFmt w:val="taiwaneseCountingThousand"/>
      <w:pStyle w:val="a"/>
      <w:lvlText w:val="(%1)、"/>
      <w:lvlJc w:val="left"/>
      <w:pPr>
        <w:tabs>
          <w:tab w:val="num" w:pos="720"/>
        </w:tabs>
        <w:ind w:left="0" w:firstLine="0"/>
      </w:pPr>
      <w:rPr>
        <w:rFonts w:hint="eastAsia"/>
      </w:rPr>
    </w:lvl>
  </w:abstractNum>
  <w:abstractNum w:abstractNumId="11" w15:restartNumberingAfterBreak="0">
    <w:nsid w:val="5847606D"/>
    <w:multiLevelType w:val="multilevel"/>
    <w:tmpl w:val="95D0CF96"/>
    <w:lvl w:ilvl="0">
      <w:start w:val="1"/>
      <w:numFmt w:val="taiwaneseCountingThousand"/>
      <w:pStyle w:val="a0"/>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361" w:hanging="510"/>
      </w:pPr>
      <w:rPr>
        <w:rFonts w:eastAsia="標楷體" w:hint="eastAsia"/>
        <w:b w:val="0"/>
        <w:i w:val="0"/>
        <w:sz w:val="32"/>
      </w:rPr>
    </w:lvl>
    <w:lvl w:ilvl="2">
      <w:start w:val="1"/>
      <w:numFmt w:val="decimalFullWidth"/>
      <w:suff w:val="nothing"/>
      <w:lvlText w:val="%3、"/>
      <w:lvlJc w:val="left"/>
      <w:pPr>
        <w:ind w:left="1588" w:hanging="624"/>
      </w:pPr>
      <w:rPr>
        <w:rFonts w:eastAsia="標楷體" w:hint="eastAsia"/>
        <w:b w:val="0"/>
        <w:i w:val="0"/>
        <w:sz w:val="32"/>
      </w:rPr>
    </w:lvl>
    <w:lvl w:ilvl="3">
      <w:start w:val="1"/>
      <w:numFmt w:val="decimalFullWidth"/>
      <w:suff w:val="nothing"/>
      <w:lvlText w:val="(%4)"/>
      <w:lvlJc w:val="left"/>
      <w:pPr>
        <w:ind w:left="2041" w:hanging="538"/>
      </w:pPr>
      <w:rPr>
        <w:rFonts w:eastAsia="標楷體"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2" w15:restartNumberingAfterBreak="0">
    <w:nsid w:val="5EBD548A"/>
    <w:multiLevelType w:val="hybridMultilevel"/>
    <w:tmpl w:val="019034B2"/>
    <w:lvl w:ilvl="0" w:tplc="8ACE7D5E">
      <w:start w:val="1"/>
      <w:numFmt w:val="taiwaneseCountingThousand"/>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F254D20"/>
    <w:multiLevelType w:val="hybridMultilevel"/>
    <w:tmpl w:val="3C68CBCA"/>
    <w:lvl w:ilvl="0" w:tplc="78000F6E">
      <w:start w:val="1"/>
      <w:numFmt w:val="decimal"/>
      <w:lvlText w:val="%1."/>
      <w:lvlJc w:val="left"/>
      <w:pPr>
        <w:tabs>
          <w:tab w:val="num" w:pos="360"/>
        </w:tabs>
        <w:ind w:left="360" w:hanging="360"/>
      </w:pPr>
      <w:rPr>
        <w:rFonts w:hint="default"/>
      </w:rPr>
    </w:lvl>
    <w:lvl w:ilvl="1" w:tplc="8ACE7D5E">
      <w:start w:val="1"/>
      <w:numFmt w:val="taiwaneseCountingThousand"/>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6DE1841"/>
    <w:multiLevelType w:val="hybridMultilevel"/>
    <w:tmpl w:val="D250E794"/>
    <w:lvl w:ilvl="0" w:tplc="5626808C">
      <w:start w:val="1"/>
      <w:numFmt w:val="decimal"/>
      <w:lvlText w:val="%1."/>
      <w:lvlJc w:val="left"/>
      <w:pPr>
        <w:tabs>
          <w:tab w:val="num" w:pos="360"/>
        </w:tabs>
        <w:ind w:left="360" w:hanging="360"/>
      </w:pPr>
      <w:rPr>
        <w:rFonts w:hint="eastAsia"/>
      </w:rPr>
    </w:lvl>
    <w:lvl w:ilvl="1" w:tplc="239C76E6" w:tentative="1">
      <w:start w:val="1"/>
      <w:numFmt w:val="ideographTraditional"/>
      <w:lvlText w:val="%2、"/>
      <w:lvlJc w:val="left"/>
      <w:pPr>
        <w:tabs>
          <w:tab w:val="num" w:pos="960"/>
        </w:tabs>
        <w:ind w:left="960" w:hanging="480"/>
      </w:pPr>
    </w:lvl>
    <w:lvl w:ilvl="2" w:tplc="CB6EFA4A" w:tentative="1">
      <w:start w:val="1"/>
      <w:numFmt w:val="lowerRoman"/>
      <w:lvlText w:val="%3."/>
      <w:lvlJc w:val="right"/>
      <w:pPr>
        <w:tabs>
          <w:tab w:val="num" w:pos="1440"/>
        </w:tabs>
        <w:ind w:left="1440" w:hanging="480"/>
      </w:pPr>
    </w:lvl>
    <w:lvl w:ilvl="3" w:tplc="73748DA6" w:tentative="1">
      <w:start w:val="1"/>
      <w:numFmt w:val="decimal"/>
      <w:lvlText w:val="%4."/>
      <w:lvlJc w:val="left"/>
      <w:pPr>
        <w:tabs>
          <w:tab w:val="num" w:pos="1920"/>
        </w:tabs>
        <w:ind w:left="1920" w:hanging="480"/>
      </w:pPr>
    </w:lvl>
    <w:lvl w:ilvl="4" w:tplc="87A442D0" w:tentative="1">
      <w:start w:val="1"/>
      <w:numFmt w:val="ideographTraditional"/>
      <w:lvlText w:val="%5、"/>
      <w:lvlJc w:val="left"/>
      <w:pPr>
        <w:tabs>
          <w:tab w:val="num" w:pos="2400"/>
        </w:tabs>
        <w:ind w:left="2400" w:hanging="480"/>
      </w:pPr>
    </w:lvl>
    <w:lvl w:ilvl="5" w:tplc="858EF9FC" w:tentative="1">
      <w:start w:val="1"/>
      <w:numFmt w:val="lowerRoman"/>
      <w:lvlText w:val="%6."/>
      <w:lvlJc w:val="right"/>
      <w:pPr>
        <w:tabs>
          <w:tab w:val="num" w:pos="2880"/>
        </w:tabs>
        <w:ind w:left="2880" w:hanging="480"/>
      </w:pPr>
    </w:lvl>
    <w:lvl w:ilvl="6" w:tplc="F320A238" w:tentative="1">
      <w:start w:val="1"/>
      <w:numFmt w:val="decimal"/>
      <w:lvlText w:val="%7."/>
      <w:lvlJc w:val="left"/>
      <w:pPr>
        <w:tabs>
          <w:tab w:val="num" w:pos="3360"/>
        </w:tabs>
        <w:ind w:left="3360" w:hanging="480"/>
      </w:pPr>
    </w:lvl>
    <w:lvl w:ilvl="7" w:tplc="E940CF1C" w:tentative="1">
      <w:start w:val="1"/>
      <w:numFmt w:val="ideographTraditional"/>
      <w:lvlText w:val="%8、"/>
      <w:lvlJc w:val="left"/>
      <w:pPr>
        <w:tabs>
          <w:tab w:val="num" w:pos="3840"/>
        </w:tabs>
        <w:ind w:left="3840" w:hanging="480"/>
      </w:pPr>
    </w:lvl>
    <w:lvl w:ilvl="8" w:tplc="F50A2804" w:tentative="1">
      <w:start w:val="1"/>
      <w:numFmt w:val="lowerRoman"/>
      <w:lvlText w:val="%9."/>
      <w:lvlJc w:val="right"/>
      <w:pPr>
        <w:tabs>
          <w:tab w:val="num" w:pos="4320"/>
        </w:tabs>
        <w:ind w:left="4320" w:hanging="480"/>
      </w:pPr>
    </w:lvl>
  </w:abstractNum>
  <w:abstractNum w:abstractNumId="15" w15:restartNumberingAfterBreak="0">
    <w:nsid w:val="6AAB5FFD"/>
    <w:multiLevelType w:val="multilevel"/>
    <w:tmpl w:val="F184D8CC"/>
    <w:lvl w:ilvl="0">
      <w:start w:val="1"/>
      <w:numFmt w:val="ideographLegalTraditional"/>
      <w:pStyle w:val="a1"/>
      <w:lvlText w:val="%1、"/>
      <w:lvlJc w:val="left"/>
      <w:pPr>
        <w:tabs>
          <w:tab w:val="num" w:pos="1080"/>
        </w:tabs>
        <w:ind w:left="0" w:firstLine="0"/>
      </w:pPr>
      <w:rPr>
        <w:rFonts w:hint="eastAsia"/>
      </w:rPr>
    </w:lvl>
    <w:lvl w:ilvl="1">
      <w:start w:val="1"/>
      <w:numFmt w:val="decimal"/>
      <w:isLgl/>
      <w:lvlText w:val="%2"/>
      <w:lvlJc w:val="left"/>
      <w:pPr>
        <w:tabs>
          <w:tab w:val="num" w:pos="680"/>
        </w:tabs>
        <w:ind w:left="680" w:hanging="680"/>
      </w:pPr>
      <w:rPr>
        <w:rFonts w:ascii="華康粗黑體" w:eastAsia="華康粗黑體" w:hint="eastAsia"/>
        <w:sz w:val="44"/>
      </w:rPr>
    </w:lvl>
    <w:lvl w:ilvl="2">
      <w:start w:val="1"/>
      <w:numFmt w:val="decimal"/>
      <w:isLgl/>
      <w:lvlText w:val="%2.%3"/>
      <w:lvlJc w:val="left"/>
      <w:pPr>
        <w:tabs>
          <w:tab w:val="num" w:pos="765"/>
        </w:tabs>
        <w:ind w:left="765" w:hanging="765"/>
      </w:pPr>
      <w:rPr>
        <w:rFonts w:ascii="Arial" w:hAnsi="Arial" w:hint="default"/>
        <w:sz w:val="32"/>
      </w:rPr>
    </w:lvl>
    <w:lvl w:ilvl="3">
      <w:start w:val="1"/>
      <w:numFmt w:val="decimal"/>
      <w:pStyle w:val="20"/>
      <w:lvlText w:val="%2.%3.%4"/>
      <w:lvlJc w:val="left"/>
      <w:pPr>
        <w:tabs>
          <w:tab w:val="num" w:pos="1021"/>
        </w:tabs>
        <w:ind w:left="1021" w:hanging="1021"/>
      </w:pPr>
      <w:rPr>
        <w:rFonts w:ascii="Arial" w:hAnsi="Arial" w:hint="default"/>
        <w:sz w:val="28"/>
      </w:rPr>
    </w:lvl>
    <w:lvl w:ilvl="4">
      <w:start w:val="1"/>
      <w:numFmt w:val="decimal"/>
      <w:isLgl/>
      <w:lvlText w:val="%1.%2.%3.%4.%5"/>
      <w:lvlJc w:val="left"/>
      <w:pPr>
        <w:tabs>
          <w:tab w:val="num" w:pos="1800"/>
        </w:tabs>
        <w:ind w:left="390" w:hanging="390"/>
      </w:pPr>
      <w:rPr>
        <w:rFonts w:hint="eastAsia"/>
      </w:rPr>
    </w:lvl>
    <w:lvl w:ilvl="5">
      <w:start w:val="1"/>
      <w:numFmt w:val="decimal"/>
      <w:isLgl/>
      <w:lvlText w:val="%1.%2.%3.%4.%5.%6"/>
      <w:lvlJc w:val="left"/>
      <w:pPr>
        <w:tabs>
          <w:tab w:val="num" w:pos="2160"/>
        </w:tabs>
        <w:ind w:left="390" w:hanging="390"/>
      </w:pPr>
      <w:rPr>
        <w:rFonts w:hint="eastAsia"/>
      </w:rPr>
    </w:lvl>
    <w:lvl w:ilvl="6">
      <w:start w:val="1"/>
      <w:numFmt w:val="decimal"/>
      <w:isLgl/>
      <w:lvlText w:val="%1.%2.%3.%4.%5.%6.%7"/>
      <w:lvlJc w:val="left"/>
      <w:pPr>
        <w:tabs>
          <w:tab w:val="num" w:pos="390"/>
        </w:tabs>
        <w:ind w:left="390" w:hanging="390"/>
      </w:pPr>
      <w:rPr>
        <w:rFonts w:hint="eastAsia"/>
      </w:rPr>
    </w:lvl>
    <w:lvl w:ilvl="7">
      <w:start w:val="1"/>
      <w:numFmt w:val="decimal"/>
      <w:isLgl/>
      <w:lvlText w:val="%1.%2.%3.%4.%5.%6.%7.%8"/>
      <w:lvlJc w:val="left"/>
      <w:pPr>
        <w:tabs>
          <w:tab w:val="num" w:pos="390"/>
        </w:tabs>
        <w:ind w:left="390" w:hanging="390"/>
      </w:pPr>
      <w:rPr>
        <w:rFonts w:hint="eastAsia"/>
      </w:rPr>
    </w:lvl>
    <w:lvl w:ilvl="8">
      <w:start w:val="1"/>
      <w:numFmt w:val="decimal"/>
      <w:isLgl/>
      <w:lvlText w:val="%1.%2.%3.%4.%5.%6.%7.%8.%9"/>
      <w:lvlJc w:val="left"/>
      <w:pPr>
        <w:tabs>
          <w:tab w:val="num" w:pos="390"/>
        </w:tabs>
        <w:ind w:left="390" w:hanging="390"/>
      </w:pPr>
      <w:rPr>
        <w:rFonts w:hint="eastAsia"/>
      </w:rPr>
    </w:lvl>
  </w:abstractNum>
  <w:abstractNum w:abstractNumId="16" w15:restartNumberingAfterBreak="0">
    <w:nsid w:val="6C1C3812"/>
    <w:multiLevelType w:val="hybridMultilevel"/>
    <w:tmpl w:val="D250E794"/>
    <w:lvl w:ilvl="0" w:tplc="FFFFFFFF">
      <w:start w:val="1"/>
      <w:numFmt w:val="decimal"/>
      <w:lvlText w:val="%1."/>
      <w:lvlJc w:val="left"/>
      <w:pPr>
        <w:tabs>
          <w:tab w:val="num" w:pos="360"/>
        </w:tabs>
        <w:ind w:left="36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7" w15:restartNumberingAfterBreak="0">
    <w:nsid w:val="72754D25"/>
    <w:multiLevelType w:val="multilevel"/>
    <w:tmpl w:val="DA1605B2"/>
    <w:lvl w:ilvl="0">
      <w:start w:val="1"/>
      <w:numFmt w:val="decimal"/>
      <w:lvlText w:val="%1."/>
      <w:lvlJc w:val="left"/>
      <w:pPr>
        <w:tabs>
          <w:tab w:val="num" w:pos="683"/>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16cid:durableId="1753234391">
    <w:abstractNumId w:val="10"/>
  </w:num>
  <w:num w:numId="2" w16cid:durableId="1748532504">
    <w:abstractNumId w:val="11"/>
  </w:num>
  <w:num w:numId="3" w16cid:durableId="1350446967">
    <w:abstractNumId w:val="5"/>
  </w:num>
  <w:num w:numId="4" w16cid:durableId="795490034">
    <w:abstractNumId w:val="15"/>
  </w:num>
  <w:num w:numId="5" w16cid:durableId="409691735">
    <w:abstractNumId w:val="2"/>
  </w:num>
  <w:num w:numId="6" w16cid:durableId="1959292345">
    <w:abstractNumId w:val="16"/>
  </w:num>
  <w:num w:numId="7" w16cid:durableId="431358380">
    <w:abstractNumId w:val="1"/>
  </w:num>
  <w:num w:numId="8" w16cid:durableId="1383021954">
    <w:abstractNumId w:val="13"/>
  </w:num>
  <w:num w:numId="9" w16cid:durableId="1918898332">
    <w:abstractNumId w:val="8"/>
  </w:num>
  <w:num w:numId="10" w16cid:durableId="1777288727">
    <w:abstractNumId w:val="7"/>
  </w:num>
  <w:num w:numId="11" w16cid:durableId="483357347">
    <w:abstractNumId w:val="3"/>
  </w:num>
  <w:num w:numId="12" w16cid:durableId="509494072">
    <w:abstractNumId w:val="12"/>
  </w:num>
  <w:num w:numId="13" w16cid:durableId="39138368">
    <w:abstractNumId w:val="9"/>
  </w:num>
  <w:num w:numId="14" w16cid:durableId="1145318856">
    <w:abstractNumId w:val="4"/>
  </w:num>
  <w:num w:numId="15" w16cid:durableId="139659758">
    <w:abstractNumId w:val="14"/>
  </w:num>
  <w:num w:numId="16" w16cid:durableId="532504175">
    <w:abstractNumId w:val="17"/>
  </w:num>
  <w:num w:numId="17" w16cid:durableId="161506162">
    <w:abstractNumId w:val="6"/>
  </w:num>
  <w:num w:numId="18" w16cid:durableId="1627154762">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AAE"/>
    <w:rsid w:val="00000EB4"/>
    <w:rsid w:val="00006B6C"/>
    <w:rsid w:val="00007D9C"/>
    <w:rsid w:val="0001034F"/>
    <w:rsid w:val="00014D5E"/>
    <w:rsid w:val="00020D24"/>
    <w:rsid w:val="00021A6E"/>
    <w:rsid w:val="00022455"/>
    <w:rsid w:val="00023894"/>
    <w:rsid w:val="00027F22"/>
    <w:rsid w:val="000320AF"/>
    <w:rsid w:val="00040A46"/>
    <w:rsid w:val="000418B6"/>
    <w:rsid w:val="00042EDA"/>
    <w:rsid w:val="00046C77"/>
    <w:rsid w:val="00051EAF"/>
    <w:rsid w:val="00054F2A"/>
    <w:rsid w:val="00055406"/>
    <w:rsid w:val="00065911"/>
    <w:rsid w:val="000659E8"/>
    <w:rsid w:val="00073188"/>
    <w:rsid w:val="00075794"/>
    <w:rsid w:val="00081700"/>
    <w:rsid w:val="000851E7"/>
    <w:rsid w:val="00085CFD"/>
    <w:rsid w:val="0008755D"/>
    <w:rsid w:val="000907A6"/>
    <w:rsid w:val="00094921"/>
    <w:rsid w:val="00095B6B"/>
    <w:rsid w:val="000975DE"/>
    <w:rsid w:val="000A14BB"/>
    <w:rsid w:val="000B168E"/>
    <w:rsid w:val="000B42A3"/>
    <w:rsid w:val="000B42F4"/>
    <w:rsid w:val="000B4CDB"/>
    <w:rsid w:val="000B7BC2"/>
    <w:rsid w:val="000C2580"/>
    <w:rsid w:val="000D09B6"/>
    <w:rsid w:val="000D0E2F"/>
    <w:rsid w:val="000D0E30"/>
    <w:rsid w:val="000D42BB"/>
    <w:rsid w:val="000D715E"/>
    <w:rsid w:val="000E27F0"/>
    <w:rsid w:val="000E4E2E"/>
    <w:rsid w:val="000E7F11"/>
    <w:rsid w:val="000F1B68"/>
    <w:rsid w:val="000F28FC"/>
    <w:rsid w:val="000F51F6"/>
    <w:rsid w:val="000F661B"/>
    <w:rsid w:val="001002CC"/>
    <w:rsid w:val="00100363"/>
    <w:rsid w:val="00104509"/>
    <w:rsid w:val="00104B23"/>
    <w:rsid w:val="00106C01"/>
    <w:rsid w:val="00106CD7"/>
    <w:rsid w:val="001074DF"/>
    <w:rsid w:val="00107E0F"/>
    <w:rsid w:val="001114E0"/>
    <w:rsid w:val="0011170B"/>
    <w:rsid w:val="001136EC"/>
    <w:rsid w:val="00113CE2"/>
    <w:rsid w:val="00114954"/>
    <w:rsid w:val="001154B4"/>
    <w:rsid w:val="001171F6"/>
    <w:rsid w:val="0012020D"/>
    <w:rsid w:val="001205F2"/>
    <w:rsid w:val="00126A2E"/>
    <w:rsid w:val="00135048"/>
    <w:rsid w:val="00135616"/>
    <w:rsid w:val="001400D9"/>
    <w:rsid w:val="001422EF"/>
    <w:rsid w:val="00142E59"/>
    <w:rsid w:val="00146161"/>
    <w:rsid w:val="001464DF"/>
    <w:rsid w:val="00146D48"/>
    <w:rsid w:val="001507B1"/>
    <w:rsid w:val="0015594B"/>
    <w:rsid w:val="001571FC"/>
    <w:rsid w:val="001603C7"/>
    <w:rsid w:val="00162CD0"/>
    <w:rsid w:val="00162F59"/>
    <w:rsid w:val="00165F75"/>
    <w:rsid w:val="0017433D"/>
    <w:rsid w:val="001756B9"/>
    <w:rsid w:val="00175ACD"/>
    <w:rsid w:val="00175D3A"/>
    <w:rsid w:val="00175EBD"/>
    <w:rsid w:val="001778CA"/>
    <w:rsid w:val="00177EC3"/>
    <w:rsid w:val="0018302F"/>
    <w:rsid w:val="00184183"/>
    <w:rsid w:val="00186D6F"/>
    <w:rsid w:val="001948E7"/>
    <w:rsid w:val="001A0F9C"/>
    <w:rsid w:val="001B09AE"/>
    <w:rsid w:val="001B0B98"/>
    <w:rsid w:val="001B5047"/>
    <w:rsid w:val="001B5DF7"/>
    <w:rsid w:val="001B649E"/>
    <w:rsid w:val="001B7D9F"/>
    <w:rsid w:val="001B7F56"/>
    <w:rsid w:val="001C0C3A"/>
    <w:rsid w:val="001C1AEC"/>
    <w:rsid w:val="001C2FE2"/>
    <w:rsid w:val="001C4F1E"/>
    <w:rsid w:val="001C63FE"/>
    <w:rsid w:val="001C6D39"/>
    <w:rsid w:val="001C7871"/>
    <w:rsid w:val="001D1A64"/>
    <w:rsid w:val="001D340A"/>
    <w:rsid w:val="001D5760"/>
    <w:rsid w:val="001D62CF"/>
    <w:rsid w:val="001E3384"/>
    <w:rsid w:val="001E4E5D"/>
    <w:rsid w:val="001E7709"/>
    <w:rsid w:val="001F31A7"/>
    <w:rsid w:val="00201C34"/>
    <w:rsid w:val="002076A1"/>
    <w:rsid w:val="00212D40"/>
    <w:rsid w:val="00214CF8"/>
    <w:rsid w:val="002154D0"/>
    <w:rsid w:val="00233C32"/>
    <w:rsid w:val="00233E78"/>
    <w:rsid w:val="00235ADF"/>
    <w:rsid w:val="00236CC3"/>
    <w:rsid w:val="00237547"/>
    <w:rsid w:val="0024121C"/>
    <w:rsid w:val="002414E8"/>
    <w:rsid w:val="002422ED"/>
    <w:rsid w:val="00242827"/>
    <w:rsid w:val="002446FD"/>
    <w:rsid w:val="00245A88"/>
    <w:rsid w:val="002534D4"/>
    <w:rsid w:val="00256615"/>
    <w:rsid w:val="00256E1F"/>
    <w:rsid w:val="0026264C"/>
    <w:rsid w:val="00263045"/>
    <w:rsid w:val="00263212"/>
    <w:rsid w:val="00263AA4"/>
    <w:rsid w:val="00265F8D"/>
    <w:rsid w:val="002677EB"/>
    <w:rsid w:val="002679D2"/>
    <w:rsid w:val="00270B58"/>
    <w:rsid w:val="00270C48"/>
    <w:rsid w:val="00274F47"/>
    <w:rsid w:val="00277107"/>
    <w:rsid w:val="0028006B"/>
    <w:rsid w:val="002813E0"/>
    <w:rsid w:val="00285882"/>
    <w:rsid w:val="002860F2"/>
    <w:rsid w:val="002868DB"/>
    <w:rsid w:val="00286E18"/>
    <w:rsid w:val="0029130E"/>
    <w:rsid w:val="00295FA0"/>
    <w:rsid w:val="002A1584"/>
    <w:rsid w:val="002B0F94"/>
    <w:rsid w:val="002B2669"/>
    <w:rsid w:val="002B4B4F"/>
    <w:rsid w:val="002C10ED"/>
    <w:rsid w:val="002C22E2"/>
    <w:rsid w:val="002C2629"/>
    <w:rsid w:val="002C3456"/>
    <w:rsid w:val="002C38F9"/>
    <w:rsid w:val="002C39AD"/>
    <w:rsid w:val="002C6310"/>
    <w:rsid w:val="002D20B3"/>
    <w:rsid w:val="002D233C"/>
    <w:rsid w:val="002D4307"/>
    <w:rsid w:val="002D4CDA"/>
    <w:rsid w:val="002E2B78"/>
    <w:rsid w:val="002E3544"/>
    <w:rsid w:val="002E54EE"/>
    <w:rsid w:val="002E6B54"/>
    <w:rsid w:val="002E7666"/>
    <w:rsid w:val="002F25CC"/>
    <w:rsid w:val="002F5A37"/>
    <w:rsid w:val="002F76C8"/>
    <w:rsid w:val="003007EF"/>
    <w:rsid w:val="00301D13"/>
    <w:rsid w:val="003039C8"/>
    <w:rsid w:val="00303FD4"/>
    <w:rsid w:val="003052F1"/>
    <w:rsid w:val="00307BBD"/>
    <w:rsid w:val="003109DF"/>
    <w:rsid w:val="003110F5"/>
    <w:rsid w:val="00311B59"/>
    <w:rsid w:val="00313198"/>
    <w:rsid w:val="003142FE"/>
    <w:rsid w:val="00314336"/>
    <w:rsid w:val="00314D94"/>
    <w:rsid w:val="00315AE4"/>
    <w:rsid w:val="0031602A"/>
    <w:rsid w:val="00316F5F"/>
    <w:rsid w:val="003208D6"/>
    <w:rsid w:val="00321498"/>
    <w:rsid w:val="003216B4"/>
    <w:rsid w:val="00326E80"/>
    <w:rsid w:val="003309A6"/>
    <w:rsid w:val="0033232F"/>
    <w:rsid w:val="003330D7"/>
    <w:rsid w:val="00335098"/>
    <w:rsid w:val="00336064"/>
    <w:rsid w:val="00336974"/>
    <w:rsid w:val="00341806"/>
    <w:rsid w:val="0034440C"/>
    <w:rsid w:val="00346DFA"/>
    <w:rsid w:val="00350C55"/>
    <w:rsid w:val="00351C08"/>
    <w:rsid w:val="00355538"/>
    <w:rsid w:val="00357000"/>
    <w:rsid w:val="003573EA"/>
    <w:rsid w:val="00360A00"/>
    <w:rsid w:val="003702CB"/>
    <w:rsid w:val="00374A1B"/>
    <w:rsid w:val="00383346"/>
    <w:rsid w:val="00387C38"/>
    <w:rsid w:val="003932D2"/>
    <w:rsid w:val="00397976"/>
    <w:rsid w:val="003A12C7"/>
    <w:rsid w:val="003A1385"/>
    <w:rsid w:val="003A1A55"/>
    <w:rsid w:val="003A1DCC"/>
    <w:rsid w:val="003A4529"/>
    <w:rsid w:val="003A4D57"/>
    <w:rsid w:val="003B4155"/>
    <w:rsid w:val="003B6CAD"/>
    <w:rsid w:val="003C0A85"/>
    <w:rsid w:val="003C0E3E"/>
    <w:rsid w:val="003C2BEC"/>
    <w:rsid w:val="003C2BFC"/>
    <w:rsid w:val="003C62A4"/>
    <w:rsid w:val="003C7042"/>
    <w:rsid w:val="003D17DB"/>
    <w:rsid w:val="003D3113"/>
    <w:rsid w:val="003D3604"/>
    <w:rsid w:val="003D43E3"/>
    <w:rsid w:val="003D4A99"/>
    <w:rsid w:val="003E02DB"/>
    <w:rsid w:val="003E33E6"/>
    <w:rsid w:val="003E35E9"/>
    <w:rsid w:val="003E3AEC"/>
    <w:rsid w:val="003E41D6"/>
    <w:rsid w:val="003E4A4F"/>
    <w:rsid w:val="003E598F"/>
    <w:rsid w:val="003E701D"/>
    <w:rsid w:val="003F132F"/>
    <w:rsid w:val="003F1EAE"/>
    <w:rsid w:val="003F2614"/>
    <w:rsid w:val="003F4120"/>
    <w:rsid w:val="003F5252"/>
    <w:rsid w:val="003F5827"/>
    <w:rsid w:val="003F5EBE"/>
    <w:rsid w:val="00403468"/>
    <w:rsid w:val="00404592"/>
    <w:rsid w:val="004056F8"/>
    <w:rsid w:val="00405A1A"/>
    <w:rsid w:val="00406E51"/>
    <w:rsid w:val="00410320"/>
    <w:rsid w:val="00410892"/>
    <w:rsid w:val="00412E22"/>
    <w:rsid w:val="00414F9F"/>
    <w:rsid w:val="0041710F"/>
    <w:rsid w:val="004201B7"/>
    <w:rsid w:val="004328B4"/>
    <w:rsid w:val="004330C3"/>
    <w:rsid w:val="00436BCF"/>
    <w:rsid w:val="00436D6A"/>
    <w:rsid w:val="00440E64"/>
    <w:rsid w:val="0044159D"/>
    <w:rsid w:val="004434EF"/>
    <w:rsid w:val="00445BF9"/>
    <w:rsid w:val="004540A1"/>
    <w:rsid w:val="00456049"/>
    <w:rsid w:val="0045653E"/>
    <w:rsid w:val="00456A93"/>
    <w:rsid w:val="00460E7E"/>
    <w:rsid w:val="00461082"/>
    <w:rsid w:val="00461F64"/>
    <w:rsid w:val="00462A99"/>
    <w:rsid w:val="00466EED"/>
    <w:rsid w:val="00467DF1"/>
    <w:rsid w:val="0047259F"/>
    <w:rsid w:val="004744B4"/>
    <w:rsid w:val="004763E3"/>
    <w:rsid w:val="004765DD"/>
    <w:rsid w:val="004833B3"/>
    <w:rsid w:val="0048429A"/>
    <w:rsid w:val="00484D7C"/>
    <w:rsid w:val="00492C1A"/>
    <w:rsid w:val="00495DD5"/>
    <w:rsid w:val="004A18FD"/>
    <w:rsid w:val="004A2BB3"/>
    <w:rsid w:val="004A301D"/>
    <w:rsid w:val="004A4230"/>
    <w:rsid w:val="004B1B27"/>
    <w:rsid w:val="004B25CF"/>
    <w:rsid w:val="004B2D04"/>
    <w:rsid w:val="004B578D"/>
    <w:rsid w:val="004B5E60"/>
    <w:rsid w:val="004C2831"/>
    <w:rsid w:val="004C453F"/>
    <w:rsid w:val="004C45A8"/>
    <w:rsid w:val="004C7FD3"/>
    <w:rsid w:val="004D0508"/>
    <w:rsid w:val="004D2700"/>
    <w:rsid w:val="004D41F5"/>
    <w:rsid w:val="004D520A"/>
    <w:rsid w:val="004D7188"/>
    <w:rsid w:val="004E3F26"/>
    <w:rsid w:val="004F75EC"/>
    <w:rsid w:val="00501F17"/>
    <w:rsid w:val="00506A32"/>
    <w:rsid w:val="00506EC8"/>
    <w:rsid w:val="0050702C"/>
    <w:rsid w:val="00514435"/>
    <w:rsid w:val="0051445F"/>
    <w:rsid w:val="00530360"/>
    <w:rsid w:val="005342F6"/>
    <w:rsid w:val="0054089A"/>
    <w:rsid w:val="00540F7E"/>
    <w:rsid w:val="00543E02"/>
    <w:rsid w:val="0054446F"/>
    <w:rsid w:val="005458D5"/>
    <w:rsid w:val="005532F8"/>
    <w:rsid w:val="00554513"/>
    <w:rsid w:val="00554FE4"/>
    <w:rsid w:val="00561298"/>
    <w:rsid w:val="00564193"/>
    <w:rsid w:val="00564E28"/>
    <w:rsid w:val="0057137C"/>
    <w:rsid w:val="005737E5"/>
    <w:rsid w:val="005743D3"/>
    <w:rsid w:val="005748DF"/>
    <w:rsid w:val="005775F1"/>
    <w:rsid w:val="00580D26"/>
    <w:rsid w:val="0058464E"/>
    <w:rsid w:val="00585A29"/>
    <w:rsid w:val="00586296"/>
    <w:rsid w:val="00587D85"/>
    <w:rsid w:val="00590C51"/>
    <w:rsid w:val="00591899"/>
    <w:rsid w:val="0059268A"/>
    <w:rsid w:val="00593C27"/>
    <w:rsid w:val="005947A4"/>
    <w:rsid w:val="005954C9"/>
    <w:rsid w:val="00595966"/>
    <w:rsid w:val="005A0EFA"/>
    <w:rsid w:val="005A2B61"/>
    <w:rsid w:val="005A465F"/>
    <w:rsid w:val="005A5B1B"/>
    <w:rsid w:val="005B09D6"/>
    <w:rsid w:val="005B2729"/>
    <w:rsid w:val="005B3090"/>
    <w:rsid w:val="005B6552"/>
    <w:rsid w:val="005C0056"/>
    <w:rsid w:val="005C3472"/>
    <w:rsid w:val="005C3E2C"/>
    <w:rsid w:val="005C4133"/>
    <w:rsid w:val="005C546A"/>
    <w:rsid w:val="005C6556"/>
    <w:rsid w:val="005C76B2"/>
    <w:rsid w:val="005D0F1B"/>
    <w:rsid w:val="005D3298"/>
    <w:rsid w:val="005D3D5D"/>
    <w:rsid w:val="005D6967"/>
    <w:rsid w:val="005D6EB1"/>
    <w:rsid w:val="005D7543"/>
    <w:rsid w:val="005E0339"/>
    <w:rsid w:val="005E0665"/>
    <w:rsid w:val="005E157F"/>
    <w:rsid w:val="005E1FB4"/>
    <w:rsid w:val="005E3BA9"/>
    <w:rsid w:val="005E54FD"/>
    <w:rsid w:val="005F0B9A"/>
    <w:rsid w:val="005F230B"/>
    <w:rsid w:val="005F23B5"/>
    <w:rsid w:val="005F256F"/>
    <w:rsid w:val="005F6B3E"/>
    <w:rsid w:val="006004B0"/>
    <w:rsid w:val="006017F5"/>
    <w:rsid w:val="00601AC6"/>
    <w:rsid w:val="006054E6"/>
    <w:rsid w:val="006058CE"/>
    <w:rsid w:val="006225CE"/>
    <w:rsid w:val="006228A8"/>
    <w:rsid w:val="00625239"/>
    <w:rsid w:val="006303F3"/>
    <w:rsid w:val="00631EB2"/>
    <w:rsid w:val="00633022"/>
    <w:rsid w:val="00634C53"/>
    <w:rsid w:val="006414ED"/>
    <w:rsid w:val="00641B34"/>
    <w:rsid w:val="006529E4"/>
    <w:rsid w:val="006537FA"/>
    <w:rsid w:val="00655825"/>
    <w:rsid w:val="00655F9C"/>
    <w:rsid w:val="006563E0"/>
    <w:rsid w:val="0066602E"/>
    <w:rsid w:val="006677DC"/>
    <w:rsid w:val="00670FD7"/>
    <w:rsid w:val="00671E87"/>
    <w:rsid w:val="006734FC"/>
    <w:rsid w:val="006761AF"/>
    <w:rsid w:val="006827C6"/>
    <w:rsid w:val="00683C63"/>
    <w:rsid w:val="006869D7"/>
    <w:rsid w:val="00687774"/>
    <w:rsid w:val="006908F2"/>
    <w:rsid w:val="006917F3"/>
    <w:rsid w:val="0069220D"/>
    <w:rsid w:val="00692927"/>
    <w:rsid w:val="0069433A"/>
    <w:rsid w:val="00695190"/>
    <w:rsid w:val="00696DDC"/>
    <w:rsid w:val="006A0186"/>
    <w:rsid w:val="006A10F1"/>
    <w:rsid w:val="006A2B4E"/>
    <w:rsid w:val="006A2FF5"/>
    <w:rsid w:val="006A3C61"/>
    <w:rsid w:val="006A554B"/>
    <w:rsid w:val="006A76BA"/>
    <w:rsid w:val="006B08B4"/>
    <w:rsid w:val="006B329A"/>
    <w:rsid w:val="006C0C9B"/>
    <w:rsid w:val="006C1F45"/>
    <w:rsid w:val="006C2321"/>
    <w:rsid w:val="006C35E3"/>
    <w:rsid w:val="006C4C8F"/>
    <w:rsid w:val="006C590F"/>
    <w:rsid w:val="006D1347"/>
    <w:rsid w:val="006D1B3A"/>
    <w:rsid w:val="006D5A99"/>
    <w:rsid w:val="006D6F5D"/>
    <w:rsid w:val="006D72F1"/>
    <w:rsid w:val="006D772F"/>
    <w:rsid w:val="006E0137"/>
    <w:rsid w:val="006E1E8B"/>
    <w:rsid w:val="006E25FF"/>
    <w:rsid w:val="006E388C"/>
    <w:rsid w:val="006E43BA"/>
    <w:rsid w:val="006E647C"/>
    <w:rsid w:val="006F1E28"/>
    <w:rsid w:val="006F5448"/>
    <w:rsid w:val="006F6AA1"/>
    <w:rsid w:val="006F6CDB"/>
    <w:rsid w:val="007011FD"/>
    <w:rsid w:val="0070183A"/>
    <w:rsid w:val="00701C6A"/>
    <w:rsid w:val="00702E22"/>
    <w:rsid w:val="00706564"/>
    <w:rsid w:val="00712DD1"/>
    <w:rsid w:val="00715E92"/>
    <w:rsid w:val="00716CDE"/>
    <w:rsid w:val="00720D5A"/>
    <w:rsid w:val="00722F11"/>
    <w:rsid w:val="00727DC0"/>
    <w:rsid w:val="007317A6"/>
    <w:rsid w:val="00731ECA"/>
    <w:rsid w:val="007345E5"/>
    <w:rsid w:val="00740225"/>
    <w:rsid w:val="00742857"/>
    <w:rsid w:val="00743095"/>
    <w:rsid w:val="007444DE"/>
    <w:rsid w:val="00745A72"/>
    <w:rsid w:val="0074779B"/>
    <w:rsid w:val="00750701"/>
    <w:rsid w:val="00750EE6"/>
    <w:rsid w:val="00751B02"/>
    <w:rsid w:val="00755B59"/>
    <w:rsid w:val="00766137"/>
    <w:rsid w:val="0077115F"/>
    <w:rsid w:val="00771B54"/>
    <w:rsid w:val="00775F4D"/>
    <w:rsid w:val="00781C8D"/>
    <w:rsid w:val="00782E98"/>
    <w:rsid w:val="0078322E"/>
    <w:rsid w:val="00783C9C"/>
    <w:rsid w:val="0079275E"/>
    <w:rsid w:val="00792A4C"/>
    <w:rsid w:val="007947D5"/>
    <w:rsid w:val="00795055"/>
    <w:rsid w:val="00797025"/>
    <w:rsid w:val="007A0B16"/>
    <w:rsid w:val="007A12BE"/>
    <w:rsid w:val="007A1F7C"/>
    <w:rsid w:val="007A2DF1"/>
    <w:rsid w:val="007A4A26"/>
    <w:rsid w:val="007B7129"/>
    <w:rsid w:val="007C006B"/>
    <w:rsid w:val="007C1CC0"/>
    <w:rsid w:val="007D25FE"/>
    <w:rsid w:val="007D3037"/>
    <w:rsid w:val="007E04B6"/>
    <w:rsid w:val="007E2C03"/>
    <w:rsid w:val="007E2EE3"/>
    <w:rsid w:val="007E5A2B"/>
    <w:rsid w:val="007E729E"/>
    <w:rsid w:val="0080094A"/>
    <w:rsid w:val="00803C68"/>
    <w:rsid w:val="00804604"/>
    <w:rsid w:val="0081225F"/>
    <w:rsid w:val="0081235C"/>
    <w:rsid w:val="00812C7B"/>
    <w:rsid w:val="00817512"/>
    <w:rsid w:val="008223B9"/>
    <w:rsid w:val="008231B5"/>
    <w:rsid w:val="0082590B"/>
    <w:rsid w:val="00825B68"/>
    <w:rsid w:val="008269CE"/>
    <w:rsid w:val="00826A2F"/>
    <w:rsid w:val="00830BAC"/>
    <w:rsid w:val="00830C63"/>
    <w:rsid w:val="008346AF"/>
    <w:rsid w:val="008351E5"/>
    <w:rsid w:val="00837610"/>
    <w:rsid w:val="008376EB"/>
    <w:rsid w:val="0084229F"/>
    <w:rsid w:val="00843F48"/>
    <w:rsid w:val="00847ECA"/>
    <w:rsid w:val="00851EFE"/>
    <w:rsid w:val="00856435"/>
    <w:rsid w:val="00860B1A"/>
    <w:rsid w:val="008643D1"/>
    <w:rsid w:val="00867A5B"/>
    <w:rsid w:val="008803AA"/>
    <w:rsid w:val="00882BC4"/>
    <w:rsid w:val="00883213"/>
    <w:rsid w:val="008833FA"/>
    <w:rsid w:val="00883A6D"/>
    <w:rsid w:val="00885652"/>
    <w:rsid w:val="008857A1"/>
    <w:rsid w:val="00885E42"/>
    <w:rsid w:val="008878CB"/>
    <w:rsid w:val="008914CC"/>
    <w:rsid w:val="00891C17"/>
    <w:rsid w:val="00895286"/>
    <w:rsid w:val="008A1B7B"/>
    <w:rsid w:val="008A6F7D"/>
    <w:rsid w:val="008B01E2"/>
    <w:rsid w:val="008B1608"/>
    <w:rsid w:val="008B1CFE"/>
    <w:rsid w:val="008B2666"/>
    <w:rsid w:val="008B5EE3"/>
    <w:rsid w:val="008B718F"/>
    <w:rsid w:val="008C079A"/>
    <w:rsid w:val="008C1DBF"/>
    <w:rsid w:val="008D6C23"/>
    <w:rsid w:val="008D75A4"/>
    <w:rsid w:val="008E1A27"/>
    <w:rsid w:val="008E1C5C"/>
    <w:rsid w:val="008E2293"/>
    <w:rsid w:val="008E5474"/>
    <w:rsid w:val="008E681B"/>
    <w:rsid w:val="008E7D59"/>
    <w:rsid w:val="008F4357"/>
    <w:rsid w:val="008F5004"/>
    <w:rsid w:val="00901592"/>
    <w:rsid w:val="00901924"/>
    <w:rsid w:val="00911A36"/>
    <w:rsid w:val="00911C6B"/>
    <w:rsid w:val="00913A4E"/>
    <w:rsid w:val="00915CFB"/>
    <w:rsid w:val="0091713D"/>
    <w:rsid w:val="009178F4"/>
    <w:rsid w:val="00921581"/>
    <w:rsid w:val="00921CE4"/>
    <w:rsid w:val="00925157"/>
    <w:rsid w:val="0092617B"/>
    <w:rsid w:val="00926BE3"/>
    <w:rsid w:val="009270A1"/>
    <w:rsid w:val="00930131"/>
    <w:rsid w:val="009315C0"/>
    <w:rsid w:val="00932B50"/>
    <w:rsid w:val="00934166"/>
    <w:rsid w:val="00937FCF"/>
    <w:rsid w:val="00942562"/>
    <w:rsid w:val="009446D3"/>
    <w:rsid w:val="00951331"/>
    <w:rsid w:val="009513F0"/>
    <w:rsid w:val="0095207D"/>
    <w:rsid w:val="00953419"/>
    <w:rsid w:val="009541EB"/>
    <w:rsid w:val="009548B9"/>
    <w:rsid w:val="00964199"/>
    <w:rsid w:val="00964C91"/>
    <w:rsid w:val="0096573F"/>
    <w:rsid w:val="009660BB"/>
    <w:rsid w:val="00967273"/>
    <w:rsid w:val="0097202E"/>
    <w:rsid w:val="0098528A"/>
    <w:rsid w:val="00985931"/>
    <w:rsid w:val="009973E9"/>
    <w:rsid w:val="009A39E7"/>
    <w:rsid w:val="009A439E"/>
    <w:rsid w:val="009A7DF9"/>
    <w:rsid w:val="009B2921"/>
    <w:rsid w:val="009B43A9"/>
    <w:rsid w:val="009B5F66"/>
    <w:rsid w:val="009D0FBF"/>
    <w:rsid w:val="009D234C"/>
    <w:rsid w:val="009D6968"/>
    <w:rsid w:val="009D743A"/>
    <w:rsid w:val="009D790A"/>
    <w:rsid w:val="009F0240"/>
    <w:rsid w:val="009F3178"/>
    <w:rsid w:val="009F3DEF"/>
    <w:rsid w:val="009F4BA1"/>
    <w:rsid w:val="009F558E"/>
    <w:rsid w:val="009F5C16"/>
    <w:rsid w:val="009F63FC"/>
    <w:rsid w:val="00A00BBE"/>
    <w:rsid w:val="00A0221E"/>
    <w:rsid w:val="00A02777"/>
    <w:rsid w:val="00A02E0C"/>
    <w:rsid w:val="00A10605"/>
    <w:rsid w:val="00A2178B"/>
    <w:rsid w:val="00A25116"/>
    <w:rsid w:val="00A31108"/>
    <w:rsid w:val="00A3225C"/>
    <w:rsid w:val="00A3274C"/>
    <w:rsid w:val="00A32822"/>
    <w:rsid w:val="00A330DF"/>
    <w:rsid w:val="00A43B26"/>
    <w:rsid w:val="00A45215"/>
    <w:rsid w:val="00A46A7A"/>
    <w:rsid w:val="00A47040"/>
    <w:rsid w:val="00A47453"/>
    <w:rsid w:val="00A47483"/>
    <w:rsid w:val="00A55E82"/>
    <w:rsid w:val="00A610BA"/>
    <w:rsid w:val="00A631EC"/>
    <w:rsid w:val="00A6449B"/>
    <w:rsid w:val="00A6458A"/>
    <w:rsid w:val="00A678DB"/>
    <w:rsid w:val="00A678F2"/>
    <w:rsid w:val="00A71567"/>
    <w:rsid w:val="00A721E5"/>
    <w:rsid w:val="00A723AF"/>
    <w:rsid w:val="00A77C1E"/>
    <w:rsid w:val="00A8249B"/>
    <w:rsid w:val="00A85626"/>
    <w:rsid w:val="00A90A13"/>
    <w:rsid w:val="00A90A29"/>
    <w:rsid w:val="00A91850"/>
    <w:rsid w:val="00A97180"/>
    <w:rsid w:val="00AA0A4D"/>
    <w:rsid w:val="00AA5D98"/>
    <w:rsid w:val="00AA6023"/>
    <w:rsid w:val="00AB1C88"/>
    <w:rsid w:val="00AB1F0A"/>
    <w:rsid w:val="00AB2159"/>
    <w:rsid w:val="00AB387D"/>
    <w:rsid w:val="00AB56B3"/>
    <w:rsid w:val="00AB5EB4"/>
    <w:rsid w:val="00AC32AF"/>
    <w:rsid w:val="00AD00BC"/>
    <w:rsid w:val="00AD05ED"/>
    <w:rsid w:val="00AD5517"/>
    <w:rsid w:val="00AD6AE1"/>
    <w:rsid w:val="00AD79C5"/>
    <w:rsid w:val="00AE1FDD"/>
    <w:rsid w:val="00AE5398"/>
    <w:rsid w:val="00AE5A21"/>
    <w:rsid w:val="00AE5BAE"/>
    <w:rsid w:val="00AE611D"/>
    <w:rsid w:val="00AF180F"/>
    <w:rsid w:val="00AF2DD8"/>
    <w:rsid w:val="00AF6927"/>
    <w:rsid w:val="00AF755D"/>
    <w:rsid w:val="00AF7BA0"/>
    <w:rsid w:val="00AF7BC5"/>
    <w:rsid w:val="00B02AA8"/>
    <w:rsid w:val="00B0532C"/>
    <w:rsid w:val="00B10221"/>
    <w:rsid w:val="00B13915"/>
    <w:rsid w:val="00B159C7"/>
    <w:rsid w:val="00B20AC5"/>
    <w:rsid w:val="00B24886"/>
    <w:rsid w:val="00B26150"/>
    <w:rsid w:val="00B31060"/>
    <w:rsid w:val="00B32942"/>
    <w:rsid w:val="00B35BCC"/>
    <w:rsid w:val="00B41F25"/>
    <w:rsid w:val="00B42941"/>
    <w:rsid w:val="00B47B8F"/>
    <w:rsid w:val="00B520DE"/>
    <w:rsid w:val="00B53CC0"/>
    <w:rsid w:val="00B53E9D"/>
    <w:rsid w:val="00B546B6"/>
    <w:rsid w:val="00B551A4"/>
    <w:rsid w:val="00B5546C"/>
    <w:rsid w:val="00B56665"/>
    <w:rsid w:val="00B60EC5"/>
    <w:rsid w:val="00B65CE8"/>
    <w:rsid w:val="00B664D2"/>
    <w:rsid w:val="00B67021"/>
    <w:rsid w:val="00B750B7"/>
    <w:rsid w:val="00B75380"/>
    <w:rsid w:val="00B7575B"/>
    <w:rsid w:val="00B76291"/>
    <w:rsid w:val="00B76A31"/>
    <w:rsid w:val="00B76F29"/>
    <w:rsid w:val="00B77298"/>
    <w:rsid w:val="00B82EE8"/>
    <w:rsid w:val="00B85486"/>
    <w:rsid w:val="00B90ECB"/>
    <w:rsid w:val="00B914E2"/>
    <w:rsid w:val="00B93426"/>
    <w:rsid w:val="00B96BBC"/>
    <w:rsid w:val="00BA07E6"/>
    <w:rsid w:val="00BA2225"/>
    <w:rsid w:val="00BB082A"/>
    <w:rsid w:val="00BB1F16"/>
    <w:rsid w:val="00BB428B"/>
    <w:rsid w:val="00BB63AF"/>
    <w:rsid w:val="00BC1FD8"/>
    <w:rsid w:val="00BD0865"/>
    <w:rsid w:val="00BD2FD0"/>
    <w:rsid w:val="00BD3356"/>
    <w:rsid w:val="00BD454B"/>
    <w:rsid w:val="00BE2BBC"/>
    <w:rsid w:val="00BE77E6"/>
    <w:rsid w:val="00BF0DC7"/>
    <w:rsid w:val="00BF1A9F"/>
    <w:rsid w:val="00BF2E5F"/>
    <w:rsid w:val="00BF3BD0"/>
    <w:rsid w:val="00BF52C5"/>
    <w:rsid w:val="00BF59A2"/>
    <w:rsid w:val="00BF6C8A"/>
    <w:rsid w:val="00C01F16"/>
    <w:rsid w:val="00C042CC"/>
    <w:rsid w:val="00C0682F"/>
    <w:rsid w:val="00C14353"/>
    <w:rsid w:val="00C14394"/>
    <w:rsid w:val="00C158DF"/>
    <w:rsid w:val="00C162BB"/>
    <w:rsid w:val="00C20CC3"/>
    <w:rsid w:val="00C21747"/>
    <w:rsid w:val="00C21E2D"/>
    <w:rsid w:val="00C22EF0"/>
    <w:rsid w:val="00C2544E"/>
    <w:rsid w:val="00C2665B"/>
    <w:rsid w:val="00C33F73"/>
    <w:rsid w:val="00C4211B"/>
    <w:rsid w:val="00C42ED0"/>
    <w:rsid w:val="00C47943"/>
    <w:rsid w:val="00C521A6"/>
    <w:rsid w:val="00C52DB8"/>
    <w:rsid w:val="00C52E4E"/>
    <w:rsid w:val="00C54AEE"/>
    <w:rsid w:val="00C61125"/>
    <w:rsid w:val="00C62226"/>
    <w:rsid w:val="00C63DEF"/>
    <w:rsid w:val="00C66424"/>
    <w:rsid w:val="00C7027E"/>
    <w:rsid w:val="00C7315F"/>
    <w:rsid w:val="00C76DEB"/>
    <w:rsid w:val="00C77B8D"/>
    <w:rsid w:val="00C8061D"/>
    <w:rsid w:val="00C8752A"/>
    <w:rsid w:val="00C911E7"/>
    <w:rsid w:val="00C92FB8"/>
    <w:rsid w:val="00C9475F"/>
    <w:rsid w:val="00C9740C"/>
    <w:rsid w:val="00CA278D"/>
    <w:rsid w:val="00CA4A13"/>
    <w:rsid w:val="00CA6343"/>
    <w:rsid w:val="00CB0228"/>
    <w:rsid w:val="00CB401E"/>
    <w:rsid w:val="00CB452F"/>
    <w:rsid w:val="00CB5FA2"/>
    <w:rsid w:val="00CB64C0"/>
    <w:rsid w:val="00CC48B1"/>
    <w:rsid w:val="00CC543A"/>
    <w:rsid w:val="00CD17D3"/>
    <w:rsid w:val="00CD33DC"/>
    <w:rsid w:val="00CD3754"/>
    <w:rsid w:val="00CD6563"/>
    <w:rsid w:val="00CE08FE"/>
    <w:rsid w:val="00CE1C94"/>
    <w:rsid w:val="00CE5041"/>
    <w:rsid w:val="00CE5BB3"/>
    <w:rsid w:val="00CE6E1E"/>
    <w:rsid w:val="00CE70A0"/>
    <w:rsid w:val="00CF312B"/>
    <w:rsid w:val="00CF598E"/>
    <w:rsid w:val="00D001C5"/>
    <w:rsid w:val="00D00C5E"/>
    <w:rsid w:val="00D101F1"/>
    <w:rsid w:val="00D10D25"/>
    <w:rsid w:val="00D10ED1"/>
    <w:rsid w:val="00D14762"/>
    <w:rsid w:val="00D24A0C"/>
    <w:rsid w:val="00D302BB"/>
    <w:rsid w:val="00D31ADD"/>
    <w:rsid w:val="00D31CBE"/>
    <w:rsid w:val="00D3321B"/>
    <w:rsid w:val="00D33F16"/>
    <w:rsid w:val="00D366F0"/>
    <w:rsid w:val="00D41307"/>
    <w:rsid w:val="00D44F45"/>
    <w:rsid w:val="00D50C43"/>
    <w:rsid w:val="00D533F2"/>
    <w:rsid w:val="00D5469A"/>
    <w:rsid w:val="00D56A8D"/>
    <w:rsid w:val="00D57BA6"/>
    <w:rsid w:val="00D57F1A"/>
    <w:rsid w:val="00D66C12"/>
    <w:rsid w:val="00D74892"/>
    <w:rsid w:val="00D75B6C"/>
    <w:rsid w:val="00D777CF"/>
    <w:rsid w:val="00D8172A"/>
    <w:rsid w:val="00D818ED"/>
    <w:rsid w:val="00D8628E"/>
    <w:rsid w:val="00D87095"/>
    <w:rsid w:val="00D92DE6"/>
    <w:rsid w:val="00D92F8A"/>
    <w:rsid w:val="00DA06E4"/>
    <w:rsid w:val="00DA4358"/>
    <w:rsid w:val="00DB17B8"/>
    <w:rsid w:val="00DB1B99"/>
    <w:rsid w:val="00DB7AAE"/>
    <w:rsid w:val="00DC4004"/>
    <w:rsid w:val="00DC4F99"/>
    <w:rsid w:val="00DC6252"/>
    <w:rsid w:val="00DD2231"/>
    <w:rsid w:val="00DD50FA"/>
    <w:rsid w:val="00DE15C5"/>
    <w:rsid w:val="00DE2230"/>
    <w:rsid w:val="00DE2783"/>
    <w:rsid w:val="00DE3209"/>
    <w:rsid w:val="00DE5644"/>
    <w:rsid w:val="00DE7DA2"/>
    <w:rsid w:val="00DF1DEF"/>
    <w:rsid w:val="00DF55BB"/>
    <w:rsid w:val="00E01CC6"/>
    <w:rsid w:val="00E075B9"/>
    <w:rsid w:val="00E1107E"/>
    <w:rsid w:val="00E1125C"/>
    <w:rsid w:val="00E15913"/>
    <w:rsid w:val="00E15E23"/>
    <w:rsid w:val="00E167A3"/>
    <w:rsid w:val="00E16CEF"/>
    <w:rsid w:val="00E17435"/>
    <w:rsid w:val="00E212D2"/>
    <w:rsid w:val="00E21391"/>
    <w:rsid w:val="00E237E3"/>
    <w:rsid w:val="00E238FD"/>
    <w:rsid w:val="00E315AC"/>
    <w:rsid w:val="00E37531"/>
    <w:rsid w:val="00E37B18"/>
    <w:rsid w:val="00E37F99"/>
    <w:rsid w:val="00E438F4"/>
    <w:rsid w:val="00E46CD7"/>
    <w:rsid w:val="00E47C1A"/>
    <w:rsid w:val="00E50E58"/>
    <w:rsid w:val="00E53507"/>
    <w:rsid w:val="00E54390"/>
    <w:rsid w:val="00E5633D"/>
    <w:rsid w:val="00E56F53"/>
    <w:rsid w:val="00E63653"/>
    <w:rsid w:val="00E63703"/>
    <w:rsid w:val="00E65D91"/>
    <w:rsid w:val="00E66150"/>
    <w:rsid w:val="00E71684"/>
    <w:rsid w:val="00E72F55"/>
    <w:rsid w:val="00E732BF"/>
    <w:rsid w:val="00E73F2E"/>
    <w:rsid w:val="00E74EE7"/>
    <w:rsid w:val="00E74F85"/>
    <w:rsid w:val="00E75C67"/>
    <w:rsid w:val="00E82605"/>
    <w:rsid w:val="00E84C5A"/>
    <w:rsid w:val="00E8651F"/>
    <w:rsid w:val="00E90859"/>
    <w:rsid w:val="00E91315"/>
    <w:rsid w:val="00E9324E"/>
    <w:rsid w:val="00E945B0"/>
    <w:rsid w:val="00EA0443"/>
    <w:rsid w:val="00EA179B"/>
    <w:rsid w:val="00EA23AF"/>
    <w:rsid w:val="00EA2DAB"/>
    <w:rsid w:val="00EA5191"/>
    <w:rsid w:val="00EA76BD"/>
    <w:rsid w:val="00EB0750"/>
    <w:rsid w:val="00EB4854"/>
    <w:rsid w:val="00EB51C6"/>
    <w:rsid w:val="00EB7237"/>
    <w:rsid w:val="00EC0244"/>
    <w:rsid w:val="00EC2905"/>
    <w:rsid w:val="00EC491C"/>
    <w:rsid w:val="00EC67CD"/>
    <w:rsid w:val="00EC792B"/>
    <w:rsid w:val="00ED04C2"/>
    <w:rsid w:val="00ED3E14"/>
    <w:rsid w:val="00EE0BCC"/>
    <w:rsid w:val="00EE2DCF"/>
    <w:rsid w:val="00EF0C68"/>
    <w:rsid w:val="00EF19EA"/>
    <w:rsid w:val="00EF419A"/>
    <w:rsid w:val="00EF64D1"/>
    <w:rsid w:val="00F03A87"/>
    <w:rsid w:val="00F03D4F"/>
    <w:rsid w:val="00F06D1E"/>
    <w:rsid w:val="00F07F11"/>
    <w:rsid w:val="00F12425"/>
    <w:rsid w:val="00F13EA0"/>
    <w:rsid w:val="00F1425C"/>
    <w:rsid w:val="00F14EB6"/>
    <w:rsid w:val="00F15941"/>
    <w:rsid w:val="00F15DF0"/>
    <w:rsid w:val="00F1638B"/>
    <w:rsid w:val="00F175A6"/>
    <w:rsid w:val="00F175FD"/>
    <w:rsid w:val="00F2032D"/>
    <w:rsid w:val="00F20A6E"/>
    <w:rsid w:val="00F2150A"/>
    <w:rsid w:val="00F21A6A"/>
    <w:rsid w:val="00F21D83"/>
    <w:rsid w:val="00F251BB"/>
    <w:rsid w:val="00F26596"/>
    <w:rsid w:val="00F27AA5"/>
    <w:rsid w:val="00F31928"/>
    <w:rsid w:val="00F31E9C"/>
    <w:rsid w:val="00F4076E"/>
    <w:rsid w:val="00F44D25"/>
    <w:rsid w:val="00F46E37"/>
    <w:rsid w:val="00F51461"/>
    <w:rsid w:val="00F546E7"/>
    <w:rsid w:val="00F60524"/>
    <w:rsid w:val="00F63F4E"/>
    <w:rsid w:val="00F63F5E"/>
    <w:rsid w:val="00F6590B"/>
    <w:rsid w:val="00F66474"/>
    <w:rsid w:val="00F66A0B"/>
    <w:rsid w:val="00F71350"/>
    <w:rsid w:val="00F72514"/>
    <w:rsid w:val="00F728A3"/>
    <w:rsid w:val="00F72D6B"/>
    <w:rsid w:val="00F74D41"/>
    <w:rsid w:val="00F760A4"/>
    <w:rsid w:val="00F77565"/>
    <w:rsid w:val="00F77703"/>
    <w:rsid w:val="00F92740"/>
    <w:rsid w:val="00F92E34"/>
    <w:rsid w:val="00F94865"/>
    <w:rsid w:val="00F96D5E"/>
    <w:rsid w:val="00FA0451"/>
    <w:rsid w:val="00FA057D"/>
    <w:rsid w:val="00FA05F4"/>
    <w:rsid w:val="00FA0CC5"/>
    <w:rsid w:val="00FA2D7A"/>
    <w:rsid w:val="00FA51F5"/>
    <w:rsid w:val="00FA5CF9"/>
    <w:rsid w:val="00FA69B5"/>
    <w:rsid w:val="00FA7D7D"/>
    <w:rsid w:val="00FB0819"/>
    <w:rsid w:val="00FB1CC4"/>
    <w:rsid w:val="00FB1DFE"/>
    <w:rsid w:val="00FB27BE"/>
    <w:rsid w:val="00FB31B6"/>
    <w:rsid w:val="00FB3C7E"/>
    <w:rsid w:val="00FB48DE"/>
    <w:rsid w:val="00FC281C"/>
    <w:rsid w:val="00FC5FE4"/>
    <w:rsid w:val="00FC71F6"/>
    <w:rsid w:val="00FD0385"/>
    <w:rsid w:val="00FD0D18"/>
    <w:rsid w:val="00FD3520"/>
    <w:rsid w:val="00FD5447"/>
    <w:rsid w:val="00FD6F1A"/>
    <w:rsid w:val="00FE1E8E"/>
    <w:rsid w:val="00FE2AF9"/>
    <w:rsid w:val="00FE42DB"/>
    <w:rsid w:val="00FE5980"/>
    <w:rsid w:val="00FE6436"/>
    <w:rsid w:val="00FE7780"/>
    <w:rsid w:val="00FF24F6"/>
    <w:rsid w:val="00FF6289"/>
    <w:rsid w:val="00FF6D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27F2BF"/>
  <w15:chartTrackingRefBased/>
  <w15:docId w15:val="{8E315BB5-BB7D-4F9A-BB96-A20C303D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pPr>
      <w:widowControl w:val="0"/>
    </w:pPr>
    <w:rPr>
      <w:kern w:val="2"/>
      <w:sz w:val="24"/>
      <w:szCs w:val="24"/>
    </w:rPr>
  </w:style>
  <w:style w:type="paragraph" w:styleId="1">
    <w:name w:val="heading 1"/>
    <w:aliases w:val="章標題"/>
    <w:basedOn w:val="a2"/>
    <w:next w:val="a2"/>
    <w:qFormat/>
    <w:pPr>
      <w:keepNext/>
      <w:numPr>
        <w:numId w:val="3"/>
      </w:numPr>
      <w:adjustRightInd w:val="0"/>
      <w:spacing w:before="180" w:after="180"/>
      <w:textAlignment w:val="baseline"/>
      <w:outlineLvl w:val="0"/>
    </w:pPr>
    <w:rPr>
      <w:rFonts w:ascii="Arial" w:hAnsi="Arial"/>
      <w:b/>
      <w:kern w:val="52"/>
      <w:szCs w:val="20"/>
    </w:rPr>
  </w:style>
  <w:style w:type="paragraph" w:styleId="2">
    <w:name w:val="heading 2"/>
    <w:aliases w:val="節標題"/>
    <w:basedOn w:val="a2"/>
    <w:next w:val="a2"/>
    <w:qFormat/>
    <w:pPr>
      <w:keepNext/>
      <w:numPr>
        <w:ilvl w:val="1"/>
        <w:numId w:val="3"/>
      </w:numPr>
      <w:adjustRightInd w:val="0"/>
      <w:spacing w:line="240" w:lineRule="atLeast"/>
      <w:textAlignment w:val="baseline"/>
      <w:outlineLvl w:val="1"/>
    </w:pPr>
    <w:rPr>
      <w:rFonts w:ascii="Arial" w:hAnsi="Arial"/>
      <w:b/>
      <w:kern w:val="0"/>
      <w:szCs w:val="20"/>
    </w:rPr>
  </w:style>
  <w:style w:type="paragraph" w:styleId="3">
    <w:name w:val="heading 3"/>
    <w:basedOn w:val="a2"/>
    <w:next w:val="a2"/>
    <w:qFormat/>
    <w:pPr>
      <w:keepNext/>
      <w:numPr>
        <w:ilvl w:val="2"/>
        <w:numId w:val="3"/>
      </w:numPr>
      <w:adjustRightInd w:val="0"/>
      <w:spacing w:line="720" w:lineRule="atLeast"/>
      <w:textAlignment w:val="baseline"/>
      <w:outlineLvl w:val="2"/>
    </w:pPr>
    <w:rPr>
      <w:rFonts w:ascii="Arial" w:eastAsia="華康仿宋體W4" w:hAnsi="Arial"/>
      <w:kern w:val="0"/>
      <w:szCs w:val="20"/>
    </w:rPr>
  </w:style>
  <w:style w:type="paragraph" w:styleId="4">
    <w:name w:val="heading 4"/>
    <w:basedOn w:val="a2"/>
    <w:next w:val="a2"/>
    <w:qFormat/>
    <w:pPr>
      <w:keepNext/>
      <w:numPr>
        <w:ilvl w:val="3"/>
        <w:numId w:val="3"/>
      </w:numPr>
      <w:adjustRightInd w:val="0"/>
      <w:spacing w:line="240" w:lineRule="atLeast"/>
      <w:textAlignment w:val="baseline"/>
      <w:outlineLvl w:val="3"/>
    </w:pPr>
    <w:rPr>
      <w:rFonts w:ascii="Arial" w:hAnsi="Arial"/>
      <w:b/>
      <w:kern w:val="0"/>
      <w:szCs w:val="20"/>
    </w:rPr>
  </w:style>
  <w:style w:type="paragraph" w:styleId="5">
    <w:name w:val="heading 5"/>
    <w:aliases w:val="圖標題"/>
    <w:basedOn w:val="a2"/>
    <w:next w:val="a2"/>
    <w:qFormat/>
    <w:pPr>
      <w:keepNext/>
      <w:numPr>
        <w:ilvl w:val="4"/>
        <w:numId w:val="3"/>
      </w:numPr>
      <w:adjustRightInd w:val="0"/>
      <w:spacing w:line="240" w:lineRule="atLeast"/>
      <w:textAlignment w:val="baseline"/>
      <w:outlineLvl w:val="4"/>
    </w:pPr>
    <w:rPr>
      <w:rFonts w:ascii="Arial" w:hAnsi="Arial"/>
      <w:b/>
      <w:kern w:val="0"/>
      <w:szCs w:val="20"/>
    </w:rPr>
  </w:style>
  <w:style w:type="paragraph" w:styleId="6">
    <w:name w:val="heading 6"/>
    <w:basedOn w:val="a2"/>
    <w:next w:val="a2"/>
    <w:qFormat/>
    <w:pPr>
      <w:keepNext/>
      <w:numPr>
        <w:ilvl w:val="5"/>
        <w:numId w:val="3"/>
      </w:numPr>
      <w:adjustRightInd w:val="0"/>
      <w:textAlignment w:val="baseline"/>
      <w:outlineLvl w:val="5"/>
    </w:pPr>
    <w:rPr>
      <w:rFonts w:ascii="Arial" w:hAnsi="Arial"/>
      <w:b/>
      <w:szCs w:val="20"/>
    </w:rPr>
  </w:style>
  <w:style w:type="paragraph" w:styleId="7">
    <w:name w:val="heading 7"/>
    <w:basedOn w:val="a2"/>
    <w:next w:val="a2"/>
    <w:qFormat/>
    <w:pPr>
      <w:keepNext/>
      <w:numPr>
        <w:ilvl w:val="6"/>
        <w:numId w:val="3"/>
      </w:numPr>
      <w:adjustRightInd w:val="0"/>
      <w:spacing w:line="720" w:lineRule="auto"/>
      <w:textAlignment w:val="baseline"/>
      <w:outlineLvl w:val="6"/>
    </w:pPr>
    <w:rPr>
      <w:rFonts w:ascii="Arial" w:hAnsi="Arial"/>
      <w:b/>
      <w:sz w:val="36"/>
      <w:szCs w:val="20"/>
    </w:rPr>
  </w:style>
  <w:style w:type="paragraph" w:styleId="8">
    <w:name w:val="heading 8"/>
    <w:basedOn w:val="a2"/>
    <w:next w:val="a2"/>
    <w:qFormat/>
    <w:pPr>
      <w:keepNext/>
      <w:numPr>
        <w:ilvl w:val="7"/>
        <w:numId w:val="3"/>
      </w:numPr>
      <w:adjustRightInd w:val="0"/>
      <w:spacing w:line="720" w:lineRule="auto"/>
      <w:textAlignment w:val="baseline"/>
      <w:outlineLvl w:val="7"/>
    </w:pPr>
    <w:rPr>
      <w:rFonts w:ascii="Arial" w:hAnsi="Arial"/>
      <w:sz w:val="36"/>
      <w:szCs w:val="20"/>
    </w:rPr>
  </w:style>
  <w:style w:type="paragraph" w:styleId="9">
    <w:name w:val="heading 9"/>
    <w:basedOn w:val="a2"/>
    <w:next w:val="a2"/>
    <w:qFormat/>
    <w:pPr>
      <w:keepNext/>
      <w:numPr>
        <w:ilvl w:val="8"/>
        <w:numId w:val="3"/>
      </w:numPr>
      <w:adjustRightInd w:val="0"/>
      <w:spacing w:line="720" w:lineRule="auto"/>
      <w:textAlignment w:val="baseline"/>
      <w:outlineLvl w:val="8"/>
    </w:pPr>
    <w:rPr>
      <w:rFonts w:ascii="Arial" w:hAnsi="Arial"/>
      <w:sz w:val="36"/>
      <w:szCs w:val="20"/>
    </w:rPr>
  </w:style>
  <w:style w:type="character" w:default="1" w:styleId="a3">
    <w:name w:val="Default Paragraph Font"/>
    <w:semiHidden/>
  </w:style>
  <w:style w:type="table" w:default="1" w:styleId="a4">
    <w:name w:val="Normal Table"/>
    <w:semiHidden/>
    <w:tblPr>
      <w:tblInd w:w="0" w:type="dxa"/>
      <w:tblCellMar>
        <w:top w:w="0" w:type="dxa"/>
        <w:left w:w="108" w:type="dxa"/>
        <w:bottom w:w="0" w:type="dxa"/>
        <w:right w:w="108" w:type="dxa"/>
      </w:tblCellMar>
    </w:tblPr>
  </w:style>
  <w:style w:type="numbering" w:default="1" w:styleId="a5">
    <w:name w:val="No List"/>
    <w:semiHidden/>
  </w:style>
  <w:style w:type="paragraph" w:customStyle="1" w:styleId="a">
    <w:name w:val="條文三"/>
    <w:basedOn w:val="a2"/>
    <w:pPr>
      <w:numPr>
        <w:numId w:val="1"/>
      </w:numPr>
      <w:adjustRightInd w:val="0"/>
      <w:ind w:right="57"/>
      <w:jc w:val="both"/>
      <w:textAlignment w:val="baseline"/>
    </w:pPr>
    <w:rPr>
      <w:rFonts w:ascii="全真楷書" w:eastAsia="全真楷書"/>
      <w:sz w:val="28"/>
      <w:szCs w:val="20"/>
    </w:rPr>
  </w:style>
  <w:style w:type="paragraph" w:styleId="a6">
    <w:name w:val="Block Text"/>
    <w:basedOn w:val="a2"/>
    <w:pPr>
      <w:spacing w:line="360" w:lineRule="exact"/>
      <w:ind w:leftChars="150" w:left="1140" w:right="57" w:hangingChars="390" w:hanging="780"/>
      <w:jc w:val="both"/>
    </w:pPr>
    <w:rPr>
      <w:rFonts w:ascii="標楷體" w:eastAsia="標楷體"/>
      <w:sz w:val="20"/>
    </w:rPr>
  </w:style>
  <w:style w:type="paragraph" w:styleId="30">
    <w:name w:val="Body Text Indent 3"/>
    <w:basedOn w:val="a2"/>
    <w:pPr>
      <w:ind w:leftChars="83" w:left="799" w:hangingChars="300" w:hanging="600"/>
      <w:jc w:val="both"/>
    </w:pPr>
    <w:rPr>
      <w:rFonts w:ascii="標楷體" w:eastAsia="標楷體"/>
      <w:color w:val="0000FF"/>
      <w:sz w:val="20"/>
    </w:rPr>
  </w:style>
  <w:style w:type="paragraph" w:styleId="a7">
    <w:name w:val="Body Text Indent"/>
    <w:basedOn w:val="a2"/>
    <w:pPr>
      <w:spacing w:line="400" w:lineRule="exact"/>
      <w:ind w:leftChars="217" w:left="1047" w:hangingChars="188" w:hanging="526"/>
      <w:jc w:val="both"/>
    </w:pPr>
    <w:rPr>
      <w:rFonts w:ascii="標楷體" w:eastAsia="標楷體"/>
      <w:sz w:val="28"/>
    </w:rPr>
  </w:style>
  <w:style w:type="paragraph" w:styleId="21">
    <w:name w:val="Body Text Indent 2"/>
    <w:basedOn w:val="a2"/>
    <w:pPr>
      <w:tabs>
        <w:tab w:val="left" w:pos="1080"/>
      </w:tabs>
      <w:adjustRightInd w:val="0"/>
      <w:snapToGrid w:val="0"/>
      <w:spacing w:line="400" w:lineRule="exact"/>
      <w:ind w:leftChars="375" w:left="3176" w:hangingChars="813" w:hanging="2276"/>
      <w:textDirection w:val="lrTbV"/>
    </w:pPr>
    <w:rPr>
      <w:rFonts w:ascii="標楷體" w:eastAsia="標楷體"/>
      <w:color w:val="000000"/>
      <w:sz w:val="28"/>
    </w:rPr>
  </w:style>
  <w:style w:type="paragraph" w:styleId="a8">
    <w:name w:val="header"/>
    <w:basedOn w:val="a2"/>
    <w:unhideWhenUsed/>
    <w:pPr>
      <w:tabs>
        <w:tab w:val="center" w:pos="4153"/>
        <w:tab w:val="right" w:pos="8306"/>
      </w:tabs>
      <w:snapToGrid w:val="0"/>
    </w:pPr>
    <w:rPr>
      <w:sz w:val="20"/>
      <w:szCs w:val="20"/>
    </w:rPr>
  </w:style>
  <w:style w:type="character" w:customStyle="1" w:styleId="a9">
    <w:name w:val="頁首 字元"/>
    <w:basedOn w:val="a3"/>
    <w:semiHidden/>
    <w:rPr>
      <w:kern w:val="2"/>
    </w:rPr>
  </w:style>
  <w:style w:type="paragraph" w:styleId="aa">
    <w:name w:val="footer"/>
    <w:aliases w:val="表頁尾"/>
    <w:basedOn w:val="a2"/>
    <w:unhideWhenUsed/>
    <w:pPr>
      <w:tabs>
        <w:tab w:val="center" w:pos="4153"/>
        <w:tab w:val="right" w:pos="8306"/>
      </w:tabs>
      <w:snapToGrid w:val="0"/>
    </w:pPr>
    <w:rPr>
      <w:sz w:val="20"/>
      <w:szCs w:val="20"/>
    </w:rPr>
  </w:style>
  <w:style w:type="character" w:customStyle="1" w:styleId="ab">
    <w:name w:val="頁尾 字元"/>
    <w:basedOn w:val="a3"/>
    <w:semiHidden/>
    <w:rPr>
      <w:kern w:val="2"/>
    </w:rPr>
  </w:style>
  <w:style w:type="paragraph" w:customStyle="1" w:styleId="71">
    <w:name w:val="樣式71"/>
    <w:basedOn w:val="a2"/>
    <w:pPr>
      <w:kinsoku w:val="0"/>
      <w:adjustRightInd w:val="0"/>
      <w:spacing w:line="360" w:lineRule="exact"/>
      <w:ind w:left="1599" w:hanging="1599"/>
      <w:textAlignment w:val="baseline"/>
    </w:pPr>
    <w:rPr>
      <w:rFonts w:eastAsia="全真楷書"/>
      <w:spacing w:val="14"/>
      <w:kern w:val="0"/>
      <w:szCs w:val="20"/>
    </w:rPr>
  </w:style>
  <w:style w:type="paragraph" w:styleId="ac">
    <w:name w:val="List Paragraph"/>
    <w:basedOn w:val="a2"/>
    <w:qFormat/>
    <w:pPr>
      <w:ind w:leftChars="200" w:left="480"/>
    </w:pPr>
    <w:rPr>
      <w:rFonts w:ascii="Calibri" w:hAnsi="Calibri"/>
      <w:szCs w:val="22"/>
    </w:rPr>
  </w:style>
  <w:style w:type="paragraph" w:customStyle="1" w:styleId="a0">
    <w:name w:val="分項段落"/>
    <w:basedOn w:val="a2"/>
    <w:pPr>
      <w:widowControl/>
      <w:numPr>
        <w:numId w:val="2"/>
      </w:numPr>
      <w:wordWrap w:val="0"/>
      <w:snapToGrid w:val="0"/>
      <w:spacing w:line="500" w:lineRule="exact"/>
      <w:jc w:val="both"/>
      <w:textAlignment w:val="baseline"/>
    </w:pPr>
    <w:rPr>
      <w:rFonts w:eastAsia="標楷體"/>
      <w:noProof/>
      <w:kern w:val="0"/>
      <w:sz w:val="32"/>
      <w:szCs w:val="20"/>
    </w:rPr>
  </w:style>
  <w:style w:type="paragraph" w:styleId="ad">
    <w:name w:val="Balloon Text"/>
    <w:basedOn w:val="a2"/>
    <w:semiHidden/>
    <w:rsid w:val="00782E98"/>
    <w:rPr>
      <w:rFonts w:ascii="Arial" w:hAnsi="Arial"/>
      <w:sz w:val="18"/>
      <w:szCs w:val="18"/>
    </w:rPr>
  </w:style>
  <w:style w:type="paragraph" w:styleId="ae">
    <w:name w:val="Body Text"/>
    <w:basedOn w:val="a2"/>
    <w:pPr>
      <w:spacing w:after="120"/>
    </w:pPr>
  </w:style>
  <w:style w:type="character" w:styleId="af">
    <w:name w:val="Hyperlink"/>
    <w:basedOn w:val="a3"/>
    <w:rPr>
      <w:color w:val="0000FF"/>
      <w:u w:val="single"/>
    </w:rPr>
  </w:style>
  <w:style w:type="character" w:styleId="af0">
    <w:name w:val="page number"/>
    <w:basedOn w:val="a3"/>
  </w:style>
  <w:style w:type="paragraph" w:customStyle="1" w:styleId="af1">
    <w:name w:val="本文二"/>
    <w:basedOn w:val="a2"/>
    <w:pPr>
      <w:autoSpaceDE w:val="0"/>
      <w:autoSpaceDN w:val="0"/>
      <w:adjustRightInd w:val="0"/>
      <w:snapToGrid w:val="0"/>
      <w:spacing w:after="120" w:line="400" w:lineRule="exact"/>
      <w:ind w:left="851"/>
      <w:jc w:val="both"/>
      <w:textAlignment w:val="baseline"/>
    </w:pPr>
    <w:rPr>
      <w:rFonts w:ascii="標楷體" w:eastAsia="標楷體"/>
      <w:color w:val="000000"/>
      <w:kern w:val="0"/>
      <w:sz w:val="28"/>
      <w:szCs w:val="20"/>
    </w:rPr>
  </w:style>
  <w:style w:type="paragraph" w:customStyle="1" w:styleId="BodyText2">
    <w:name w:val="Body Text 2"/>
    <w:basedOn w:val="a2"/>
    <w:pPr>
      <w:adjustRightInd w:val="0"/>
      <w:spacing w:line="420" w:lineRule="atLeast"/>
      <w:ind w:left="567" w:firstLine="482"/>
      <w:textAlignment w:val="baseline"/>
    </w:pPr>
    <w:rPr>
      <w:rFonts w:eastAsia="雅真中楷"/>
      <w:szCs w:val="20"/>
    </w:rPr>
  </w:style>
  <w:style w:type="paragraph" w:styleId="22">
    <w:name w:val="Body Text 2"/>
    <w:basedOn w:val="a2"/>
    <w:pPr>
      <w:spacing w:after="120" w:line="480" w:lineRule="auto"/>
    </w:pPr>
  </w:style>
  <w:style w:type="paragraph" w:styleId="Web">
    <w:name w:val="Normal (Web)"/>
    <w:basedOn w:val="a2"/>
    <w:pPr>
      <w:widowControl/>
      <w:spacing w:before="100" w:beforeAutospacing="1" w:after="100" w:afterAutospacing="1"/>
    </w:pPr>
    <w:rPr>
      <w:rFonts w:ascii="新細明體" w:hAnsi="新細明體"/>
      <w:kern w:val="0"/>
    </w:rPr>
  </w:style>
  <w:style w:type="paragraph" w:customStyle="1" w:styleId="af2">
    <w:name w:val="冊標題"/>
    <w:basedOn w:val="a2"/>
    <w:pPr>
      <w:tabs>
        <w:tab w:val="num" w:pos="1080"/>
      </w:tabs>
      <w:topLinePunct/>
      <w:adjustRightInd w:val="0"/>
      <w:snapToGrid w:val="0"/>
      <w:spacing w:before="400" w:after="480"/>
      <w:textAlignment w:val="baseline"/>
      <w:outlineLvl w:val="0"/>
    </w:pPr>
    <w:rPr>
      <w:rFonts w:eastAsia="華康隸書體W5"/>
      <w:b/>
      <w:spacing w:val="4"/>
      <w:kern w:val="0"/>
      <w:sz w:val="52"/>
      <w:szCs w:val="20"/>
    </w:rPr>
  </w:style>
  <w:style w:type="paragraph" w:customStyle="1" w:styleId="20">
    <w:name w:val="節標題2"/>
    <w:basedOn w:val="10"/>
    <w:next w:val="af3"/>
    <w:pPr>
      <w:numPr>
        <w:ilvl w:val="3"/>
        <w:numId w:val="4"/>
      </w:numPr>
      <w:spacing w:before="160"/>
      <w:outlineLvl w:val="3"/>
    </w:pPr>
    <w:rPr>
      <w:sz w:val="30"/>
    </w:rPr>
  </w:style>
  <w:style w:type="paragraph" w:customStyle="1" w:styleId="10">
    <w:name w:val="節標題1"/>
    <w:basedOn w:val="2"/>
    <w:next w:val="af3"/>
    <w:autoRedefine/>
    <w:pPr>
      <w:numPr>
        <w:ilvl w:val="0"/>
        <w:numId w:val="0"/>
      </w:numPr>
      <w:snapToGrid w:val="0"/>
      <w:spacing w:before="120" w:after="60" w:line="520" w:lineRule="atLeast"/>
      <w:ind w:left="1304" w:hanging="1304"/>
      <w:jc w:val="center"/>
      <w:outlineLvl w:val="2"/>
    </w:pPr>
    <w:rPr>
      <w:rFonts w:ascii="Times New Roman" w:eastAsia="華康粗黑體" w:hAnsi="Times New Roman"/>
      <w:b w:val="0"/>
      <w:sz w:val="36"/>
    </w:rPr>
  </w:style>
  <w:style w:type="paragraph" w:styleId="af3">
    <w:name w:val="Normal Indent"/>
    <w:basedOn w:val="a2"/>
    <w:pPr>
      <w:snapToGrid w:val="0"/>
      <w:spacing w:line="360" w:lineRule="atLeast"/>
      <w:ind w:leftChars="200" w:left="480"/>
      <w:jc w:val="both"/>
    </w:pPr>
    <w:rPr>
      <w:rFonts w:eastAsia="華康楷書體W5"/>
      <w:kern w:val="0"/>
      <w:sz w:val="28"/>
    </w:rPr>
  </w:style>
  <w:style w:type="paragraph" w:customStyle="1" w:styleId="11">
    <w:name w:val="一1.1文"/>
    <w:basedOn w:val="af3"/>
    <w:pPr>
      <w:spacing w:before="60" w:after="60" w:line="440" w:lineRule="atLeast"/>
      <w:ind w:leftChars="0" w:left="720" w:firstLine="601"/>
    </w:pPr>
    <w:rPr>
      <w:kern w:val="2"/>
      <w:szCs w:val="20"/>
    </w:rPr>
  </w:style>
  <w:style w:type="paragraph" w:customStyle="1" w:styleId="110">
    <w:name w:val="一1.1"/>
    <w:basedOn w:val="a2"/>
    <w:pPr>
      <w:keepNext/>
      <w:adjustRightInd w:val="0"/>
      <w:snapToGrid w:val="0"/>
      <w:spacing w:before="120" w:after="60" w:line="360" w:lineRule="atLeast"/>
      <w:jc w:val="both"/>
      <w:textAlignment w:val="baseline"/>
      <w:outlineLvl w:val="2"/>
    </w:pPr>
    <w:rPr>
      <w:rFonts w:ascii="Arial" w:eastAsia="華康特粗楷體" w:hAnsi="Arial"/>
      <w:kern w:val="0"/>
      <w:sz w:val="36"/>
      <w:szCs w:val="20"/>
    </w:rPr>
  </w:style>
  <w:style w:type="paragraph" w:customStyle="1" w:styleId="af4">
    <w:name w:val="一(一)"/>
    <w:basedOn w:val="a2"/>
    <w:pPr>
      <w:snapToGrid w:val="0"/>
      <w:spacing w:before="120" w:after="60" w:line="400" w:lineRule="atLeast"/>
      <w:ind w:left="1440" w:hanging="731"/>
    </w:pPr>
    <w:rPr>
      <w:rFonts w:eastAsia="華康楷書體W5"/>
      <w:sz w:val="28"/>
      <w:szCs w:val="20"/>
    </w:rPr>
  </w:style>
  <w:style w:type="paragraph" w:customStyle="1" w:styleId="af5">
    <w:name w:val="一(一)文"/>
    <w:basedOn w:val="a2"/>
    <w:pPr>
      <w:snapToGrid w:val="0"/>
      <w:spacing w:before="60" w:after="60" w:line="440" w:lineRule="atLeast"/>
      <w:ind w:left="1440" w:firstLine="2"/>
      <w:jc w:val="both"/>
    </w:pPr>
    <w:rPr>
      <w:rFonts w:eastAsia="華康楷書體W5"/>
      <w:sz w:val="28"/>
      <w:szCs w:val="20"/>
    </w:rPr>
  </w:style>
  <w:style w:type="paragraph" w:customStyle="1" w:styleId="111">
    <w:name w:val="一1.1.1文"/>
    <w:basedOn w:val="af3"/>
    <w:pPr>
      <w:spacing w:before="60" w:after="60" w:line="440" w:lineRule="atLeast"/>
      <w:ind w:leftChars="0" w:left="720" w:firstLine="601"/>
    </w:pPr>
    <w:rPr>
      <w:kern w:val="2"/>
      <w:szCs w:val="20"/>
    </w:rPr>
  </w:style>
  <w:style w:type="paragraph" w:customStyle="1" w:styleId="af6">
    <w:name w:val="一章標題"/>
    <w:basedOn w:val="a2"/>
    <w:pPr>
      <w:snapToGrid w:val="0"/>
      <w:spacing w:before="360" w:after="360"/>
      <w:jc w:val="center"/>
      <w:outlineLvl w:val="1"/>
    </w:pPr>
    <w:rPr>
      <w:rFonts w:eastAsia="華康特粗楷體"/>
      <w:sz w:val="44"/>
      <w:szCs w:val="20"/>
    </w:rPr>
  </w:style>
  <w:style w:type="paragraph" w:customStyle="1" w:styleId="12">
    <w:name w:val="一1"/>
    <w:basedOn w:val="a2"/>
    <w:pPr>
      <w:snapToGrid w:val="0"/>
      <w:spacing w:before="60" w:after="60" w:line="440" w:lineRule="atLeast"/>
      <w:ind w:left="1440" w:firstLine="2"/>
      <w:jc w:val="both"/>
    </w:pPr>
    <w:rPr>
      <w:rFonts w:eastAsia="華康楷書體W5"/>
      <w:sz w:val="28"/>
      <w:szCs w:val="20"/>
    </w:rPr>
  </w:style>
  <w:style w:type="paragraph" w:customStyle="1" w:styleId="13">
    <w:name w:val="一1文"/>
    <w:basedOn w:val="a2"/>
    <w:pPr>
      <w:snapToGrid w:val="0"/>
      <w:spacing w:before="60" w:after="60" w:line="440" w:lineRule="atLeast"/>
      <w:ind w:left="1920" w:firstLine="2"/>
      <w:jc w:val="both"/>
    </w:pPr>
    <w:rPr>
      <w:rFonts w:eastAsia="華康楷書體W5"/>
      <w:sz w:val="28"/>
      <w:szCs w:val="20"/>
    </w:rPr>
  </w:style>
  <w:style w:type="character" w:styleId="af7">
    <w:name w:val="footnote reference"/>
    <w:basedOn w:val="a3"/>
    <w:semiHidden/>
    <w:rPr>
      <w:vertAlign w:val="superscript"/>
    </w:rPr>
  </w:style>
  <w:style w:type="character" w:styleId="af8">
    <w:name w:val="Strong"/>
    <w:basedOn w:val="a3"/>
    <w:qFormat/>
    <w:rPr>
      <w:b/>
      <w:bCs/>
    </w:rPr>
  </w:style>
  <w:style w:type="paragraph" w:styleId="a1">
    <w:name w:val="footnote text"/>
    <w:basedOn w:val="a2"/>
    <w:semiHidden/>
    <w:pPr>
      <w:numPr>
        <w:numId w:val="4"/>
      </w:numPr>
      <w:tabs>
        <w:tab w:val="clear" w:pos="1080"/>
      </w:tabs>
      <w:adjustRightInd w:val="0"/>
      <w:snapToGrid w:val="0"/>
      <w:spacing w:line="600" w:lineRule="atLeast"/>
      <w:textAlignment w:val="baseline"/>
    </w:pPr>
    <w:rPr>
      <w:rFonts w:eastAsia="華康楷書體W5"/>
      <w:color w:val="000000"/>
      <w:kern w:val="0"/>
      <w:sz w:val="20"/>
      <w:szCs w:val="20"/>
    </w:rPr>
  </w:style>
  <w:style w:type="paragraph" w:styleId="14">
    <w:name w:val="toc 1"/>
    <w:basedOn w:val="a2"/>
    <w:next w:val="a2"/>
    <w:autoRedefine/>
    <w:semiHidden/>
    <w:pPr>
      <w:tabs>
        <w:tab w:val="right" w:leader="dot" w:pos="9060"/>
      </w:tabs>
      <w:snapToGrid w:val="0"/>
      <w:spacing w:line="360" w:lineRule="atLeast"/>
      <w:ind w:left="567" w:hanging="567"/>
      <w:jc w:val="both"/>
    </w:pPr>
    <w:rPr>
      <w:rFonts w:eastAsia="華康楷書體W5"/>
      <w:noProof/>
      <w:kern w:val="0"/>
      <w:sz w:val="28"/>
    </w:rPr>
  </w:style>
  <w:style w:type="character" w:styleId="HTML">
    <w:name w:val="HTML Typewriter"/>
    <w:basedOn w:val="a3"/>
    <w:rPr>
      <w:rFonts w:ascii="Arial Unicode MS" w:eastAsia="Arial Unicode MS" w:hAnsi="Courier New" w:cs="Arial Unicode MS"/>
      <w:sz w:val="20"/>
      <w:szCs w:val="20"/>
    </w:rPr>
  </w:style>
  <w:style w:type="paragraph" w:customStyle="1" w:styleId="af9">
    <w:name w:val="a"/>
    <w:basedOn w:val="a2"/>
    <w:pPr>
      <w:widowControl/>
      <w:snapToGrid w:val="0"/>
      <w:spacing w:before="60" w:after="60" w:line="440" w:lineRule="atLeast"/>
      <w:ind w:left="1440" w:firstLine="2"/>
      <w:jc w:val="both"/>
    </w:pPr>
    <w:rPr>
      <w:rFonts w:eastAsia="Arial Unicode MS"/>
      <w:kern w:val="0"/>
      <w:sz w:val="28"/>
      <w:szCs w:val="28"/>
    </w:rPr>
  </w:style>
  <w:style w:type="paragraph" w:styleId="afa">
    <w:name w:val="Plain Text"/>
    <w:basedOn w:val="a2"/>
    <w:rPr>
      <w:rFonts w:ascii="細明體" w:eastAsia="細明體" w:hAnsi="Courier New"/>
      <w:szCs w:val="20"/>
    </w:rPr>
  </w:style>
  <w:style w:type="paragraph" w:styleId="23">
    <w:name w:val="toc 2"/>
    <w:basedOn w:val="a2"/>
    <w:next w:val="a2"/>
    <w:autoRedefine/>
    <w:semiHidden/>
    <w:pPr>
      <w:tabs>
        <w:tab w:val="right" w:leader="dot" w:pos="9060"/>
      </w:tabs>
      <w:snapToGrid w:val="0"/>
      <w:spacing w:line="360" w:lineRule="atLeast"/>
      <w:ind w:left="1440" w:hanging="1156"/>
      <w:jc w:val="both"/>
    </w:pPr>
    <w:rPr>
      <w:rFonts w:eastAsia="華康楷書體W5"/>
      <w:noProof/>
      <w:kern w:val="0"/>
      <w:sz w:val="28"/>
      <w:szCs w:val="32"/>
    </w:rPr>
  </w:style>
  <w:style w:type="paragraph" w:styleId="31">
    <w:name w:val="toc 3"/>
    <w:basedOn w:val="a2"/>
    <w:next w:val="a2"/>
    <w:autoRedefine/>
    <w:semiHidden/>
    <w:pPr>
      <w:tabs>
        <w:tab w:val="right" w:leader="dot" w:pos="9060"/>
      </w:tabs>
      <w:snapToGrid w:val="0"/>
      <w:spacing w:line="360" w:lineRule="atLeast"/>
      <w:ind w:left="1420"/>
      <w:jc w:val="both"/>
    </w:pPr>
    <w:rPr>
      <w:rFonts w:eastAsia="華康楷書體W5"/>
      <w:noProof/>
      <w:kern w:val="0"/>
      <w:sz w:val="28"/>
    </w:rPr>
  </w:style>
  <w:style w:type="paragraph" w:styleId="40">
    <w:name w:val="toc 4"/>
    <w:basedOn w:val="a2"/>
    <w:next w:val="a2"/>
    <w:autoRedefine/>
    <w:semiHidden/>
    <w:pPr>
      <w:snapToGrid w:val="0"/>
      <w:spacing w:line="360" w:lineRule="atLeast"/>
      <w:ind w:left="1440"/>
      <w:jc w:val="both"/>
    </w:pPr>
    <w:rPr>
      <w:rFonts w:eastAsia="華康楷書體W5"/>
      <w:kern w:val="0"/>
      <w:sz w:val="28"/>
    </w:rPr>
  </w:style>
  <w:style w:type="paragraph" w:styleId="50">
    <w:name w:val="toc 5"/>
    <w:basedOn w:val="a2"/>
    <w:next w:val="a2"/>
    <w:autoRedefine/>
    <w:semiHidden/>
    <w:pPr>
      <w:snapToGrid w:val="0"/>
      <w:spacing w:line="360" w:lineRule="atLeast"/>
      <w:ind w:left="1920"/>
      <w:jc w:val="both"/>
    </w:pPr>
    <w:rPr>
      <w:rFonts w:eastAsia="華康楷書體W5"/>
      <w:kern w:val="0"/>
      <w:sz w:val="28"/>
    </w:rPr>
  </w:style>
  <w:style w:type="paragraph" w:styleId="60">
    <w:name w:val="toc 6"/>
    <w:basedOn w:val="a2"/>
    <w:next w:val="a2"/>
    <w:autoRedefine/>
    <w:semiHidden/>
    <w:pPr>
      <w:snapToGrid w:val="0"/>
      <w:spacing w:line="360" w:lineRule="atLeast"/>
      <w:ind w:left="2400"/>
      <w:jc w:val="both"/>
    </w:pPr>
    <w:rPr>
      <w:rFonts w:eastAsia="華康楷書體W5"/>
      <w:kern w:val="0"/>
      <w:sz w:val="28"/>
    </w:rPr>
  </w:style>
  <w:style w:type="paragraph" w:styleId="70">
    <w:name w:val="toc 7"/>
    <w:basedOn w:val="a2"/>
    <w:next w:val="a2"/>
    <w:autoRedefine/>
    <w:semiHidden/>
    <w:pPr>
      <w:snapToGrid w:val="0"/>
      <w:spacing w:line="360" w:lineRule="atLeast"/>
      <w:ind w:left="2880"/>
      <w:jc w:val="both"/>
    </w:pPr>
    <w:rPr>
      <w:rFonts w:eastAsia="華康楷書體W5"/>
      <w:kern w:val="0"/>
      <w:sz w:val="28"/>
    </w:rPr>
  </w:style>
  <w:style w:type="paragraph" w:styleId="80">
    <w:name w:val="toc 8"/>
    <w:basedOn w:val="a2"/>
    <w:next w:val="a2"/>
    <w:autoRedefine/>
    <w:semiHidden/>
    <w:pPr>
      <w:snapToGrid w:val="0"/>
      <w:spacing w:line="360" w:lineRule="atLeast"/>
      <w:ind w:left="3360"/>
      <w:jc w:val="both"/>
    </w:pPr>
    <w:rPr>
      <w:rFonts w:eastAsia="華康楷書體W5"/>
      <w:kern w:val="0"/>
      <w:sz w:val="28"/>
    </w:rPr>
  </w:style>
  <w:style w:type="paragraph" w:styleId="90">
    <w:name w:val="toc 9"/>
    <w:basedOn w:val="a2"/>
    <w:next w:val="a2"/>
    <w:autoRedefine/>
    <w:semiHidden/>
    <w:pPr>
      <w:snapToGrid w:val="0"/>
      <w:spacing w:line="360" w:lineRule="atLeast"/>
      <w:ind w:left="3840"/>
      <w:jc w:val="both"/>
    </w:pPr>
    <w:rPr>
      <w:rFonts w:eastAsia="華康楷書體W5"/>
      <w:kern w:val="0"/>
      <w:sz w:val="28"/>
    </w:rPr>
  </w:style>
  <w:style w:type="character" w:styleId="afb">
    <w:name w:val="FollowedHyperlink"/>
    <w:basedOn w:val="a3"/>
    <w:rPr>
      <w:color w:val="800080"/>
      <w:u w:val="single"/>
    </w:rPr>
  </w:style>
  <w:style w:type="paragraph" w:customStyle="1" w:styleId="c">
    <w:name w:val="c"/>
    <w:basedOn w:val="a2"/>
    <w:pPr>
      <w:kinsoku w:val="0"/>
      <w:overflowPunct w:val="0"/>
      <w:autoSpaceDE w:val="0"/>
      <w:autoSpaceDN w:val="0"/>
      <w:adjustRightInd w:val="0"/>
      <w:spacing w:line="336" w:lineRule="exact"/>
      <w:ind w:left="476"/>
      <w:textAlignment w:val="baseline"/>
    </w:pPr>
    <w:rPr>
      <w:rFonts w:eastAsia="全真楷書"/>
      <w:kern w:val="0"/>
      <w:szCs w:val="20"/>
    </w:rPr>
  </w:style>
  <w:style w:type="paragraph" w:styleId="afc">
    <w:name w:val="Date"/>
    <w:basedOn w:val="a2"/>
    <w:next w:val="a2"/>
    <w:pPr>
      <w:snapToGrid w:val="0"/>
      <w:spacing w:line="360" w:lineRule="atLeast"/>
      <w:jc w:val="right"/>
    </w:pPr>
    <w:rPr>
      <w:rFonts w:eastAsia="標楷體"/>
      <w:sz w:val="44"/>
      <w:szCs w:val="20"/>
    </w:rPr>
  </w:style>
  <w:style w:type="paragraph" w:customStyle="1" w:styleId="15">
    <w:name w:val="表1"/>
    <w:basedOn w:val="a2"/>
    <w:autoRedefine/>
    <w:pPr>
      <w:autoSpaceDE w:val="0"/>
      <w:autoSpaceDN w:val="0"/>
      <w:adjustRightInd w:val="0"/>
      <w:snapToGrid w:val="0"/>
      <w:spacing w:line="200" w:lineRule="atLeast"/>
      <w:ind w:right="113"/>
      <w:jc w:val="both"/>
      <w:textAlignment w:val="bottom"/>
      <w:outlineLvl w:val="0"/>
    </w:pPr>
    <w:rPr>
      <w:rFonts w:ascii="標楷體" w:eastAsia="標楷體" w:hAnsi="Arial"/>
      <w:sz w:val="28"/>
    </w:rPr>
  </w:style>
  <w:style w:type="paragraph" w:customStyle="1" w:styleId="afd">
    <w:name w:val="一內文"/>
    <w:basedOn w:val="a2"/>
    <w:pPr>
      <w:tabs>
        <w:tab w:val="left" w:pos="812"/>
      </w:tabs>
      <w:adjustRightInd w:val="0"/>
      <w:snapToGrid w:val="0"/>
      <w:spacing w:line="480" w:lineRule="atLeast"/>
      <w:ind w:left="567" w:hanging="567"/>
      <w:jc w:val="both"/>
      <w:textAlignment w:val="baseline"/>
      <w:outlineLvl w:val="0"/>
    </w:pPr>
    <w:rPr>
      <w:rFonts w:ascii="文新字海-粗楷" w:eastAsia="文新字海-粗楷"/>
      <w:kern w:val="0"/>
      <w:sz w:val="28"/>
      <w:szCs w:val="20"/>
    </w:rPr>
  </w:style>
  <w:style w:type="paragraph" w:styleId="afe">
    <w:name w:val="endnote text"/>
    <w:basedOn w:val="a2"/>
    <w:semiHidden/>
    <w:pPr>
      <w:tabs>
        <w:tab w:val="left" w:pos="812"/>
      </w:tabs>
      <w:adjustRightInd w:val="0"/>
      <w:snapToGrid w:val="0"/>
      <w:ind w:left="-14" w:firstLine="588"/>
      <w:jc w:val="both"/>
      <w:outlineLvl w:val="0"/>
    </w:pPr>
    <w:rPr>
      <w:rFonts w:ascii="標楷體" w:eastAsia="全真中仿宋"/>
      <w:sz w:val="28"/>
      <w:szCs w:val="20"/>
    </w:rPr>
  </w:style>
  <w:style w:type="paragraph" w:styleId="aff">
    <w:name w:val="Document Map"/>
    <w:basedOn w:val="a2"/>
    <w:semiHidden/>
    <w:pPr>
      <w:shd w:val="clear" w:color="auto" w:fill="000080"/>
      <w:jc w:val="both"/>
    </w:pPr>
    <w:rPr>
      <w:rFonts w:ascii="Arial" w:hAnsi="Arial"/>
    </w:rPr>
  </w:style>
  <w:style w:type="paragraph" w:styleId="32">
    <w:name w:val="Body Text 3"/>
    <w:basedOn w:val="a2"/>
    <w:pPr>
      <w:jc w:val="center"/>
    </w:pPr>
    <w:rPr>
      <w:rFonts w:ascii="全真粗黑體" w:eastAsia="全真粗黑體" w:hAnsi="新細明體"/>
      <w:sz w:val="72"/>
    </w:rPr>
  </w:style>
  <w:style w:type="paragraph" w:customStyle="1" w:styleId="17">
    <w:name w:val="樣式17"/>
    <w:basedOn w:val="a2"/>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2"/>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2"/>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41">
    <w:name w:val="樣式4"/>
    <w:basedOn w:val="a2"/>
    <w:pPr>
      <w:adjustRightInd w:val="0"/>
      <w:spacing w:line="240" w:lineRule="atLeast"/>
      <w:ind w:left="1588" w:hanging="737"/>
      <w:jc w:val="both"/>
      <w:textDirection w:val="lrTbV"/>
      <w:textAlignment w:val="baseline"/>
    </w:pPr>
    <w:rPr>
      <w:rFonts w:eastAsia="全真楷書"/>
      <w:kern w:val="0"/>
      <w:sz w:val="28"/>
      <w:szCs w:val="20"/>
    </w:rPr>
  </w:style>
  <w:style w:type="paragraph" w:customStyle="1" w:styleId="210">
    <w:name w:val="樣式21"/>
    <w:basedOn w:val="17"/>
    <w:pPr>
      <w:ind w:left="1701" w:hanging="1701"/>
    </w:pPr>
  </w:style>
  <w:style w:type="paragraph" w:customStyle="1" w:styleId="220">
    <w:name w:val="樣式22"/>
    <w:basedOn w:val="19"/>
    <w:pPr>
      <w:ind w:left="2835"/>
    </w:pPr>
  </w:style>
  <w:style w:type="paragraph" w:customStyle="1" w:styleId="230">
    <w:name w:val="樣式23"/>
    <w:basedOn w:val="220"/>
    <w:pPr>
      <w:ind w:left="3005" w:hanging="737"/>
    </w:pPr>
  </w:style>
  <w:style w:type="paragraph" w:customStyle="1" w:styleId="aff0">
    <w:name w:val="圖"/>
    <w:basedOn w:val="a2"/>
    <w:next w:val="a2"/>
    <w:autoRedefine/>
    <w:pPr>
      <w:framePr w:hSpace="180" w:wrap="around" w:vAnchor="page" w:hAnchor="margin" w:y="1977"/>
      <w:snapToGrid w:val="0"/>
      <w:spacing w:line="280" w:lineRule="exact"/>
      <w:jc w:val="center"/>
    </w:pPr>
    <w:rPr>
      <w:rFonts w:eastAsia="標楷體"/>
      <w:b/>
      <w:spacing w:val="-20"/>
      <w:w w:val="90"/>
    </w:rPr>
  </w:style>
  <w:style w:type="paragraph" w:customStyle="1" w:styleId="aff1">
    <w:name w:val="內容 字元"/>
    <w:basedOn w:val="a2"/>
    <w:pPr>
      <w:adjustRightInd w:val="0"/>
      <w:snapToGrid w:val="0"/>
      <w:spacing w:afterLines="25" w:after="90"/>
      <w:ind w:leftChars="345" w:left="828" w:firstLineChars="200" w:firstLine="520"/>
      <w:jc w:val="both"/>
    </w:pPr>
    <w:rPr>
      <w:rFonts w:eastAsia="標楷體"/>
      <w:sz w:val="26"/>
      <w:szCs w:val="28"/>
    </w:rPr>
  </w:style>
  <w:style w:type="paragraph" w:customStyle="1" w:styleId="16">
    <w:name w:val="(1)標題"/>
    <w:basedOn w:val="a2"/>
    <w:pPr>
      <w:adjustRightInd w:val="0"/>
      <w:snapToGrid w:val="0"/>
      <w:ind w:leftChars="251" w:left="1039" w:hangingChars="156" w:hanging="437"/>
      <w:jc w:val="center"/>
    </w:pPr>
    <w:rPr>
      <w:rFonts w:eastAsia="標楷體"/>
      <w:sz w:val="28"/>
      <w:szCs w:val="26"/>
    </w:rPr>
  </w:style>
  <w:style w:type="paragraph" w:customStyle="1" w:styleId="18">
    <w:name w:val="樣式1"/>
    <w:basedOn w:val="aff2"/>
    <w:pPr>
      <w:adjustRightInd w:val="0"/>
      <w:snapToGrid w:val="0"/>
      <w:spacing w:afterLines="50" w:after="50"/>
      <w:ind w:leftChars="200" w:left="392" w:hangingChars="192" w:hanging="192"/>
    </w:pPr>
    <w:rPr>
      <w:rFonts w:ascii="標楷體" w:eastAsia="標楷體" w:hAnsi="標楷體"/>
      <w:sz w:val="28"/>
      <w:szCs w:val="28"/>
    </w:rPr>
  </w:style>
  <w:style w:type="paragraph" w:styleId="aff2">
    <w:name w:val="table of figures"/>
    <w:basedOn w:val="a2"/>
    <w:next w:val="a2"/>
    <w:semiHidden/>
    <w:pPr>
      <w:ind w:leftChars="400" w:left="960" w:hangingChars="200" w:hanging="480"/>
    </w:pPr>
  </w:style>
  <w:style w:type="paragraph" w:customStyle="1" w:styleId="contextintable">
    <w:name w:val="context in table"/>
    <w:basedOn w:val="context"/>
    <w:pPr>
      <w:spacing w:beforeLines="50" w:before="120"/>
      <w:ind w:leftChars="0" w:left="0" w:right="0" w:firstLineChars="1" w:firstLine="3"/>
      <w:jc w:val="left"/>
    </w:pPr>
    <w:rPr>
      <w:bCs w:val="0"/>
    </w:rPr>
  </w:style>
  <w:style w:type="paragraph" w:customStyle="1" w:styleId="context">
    <w:name w:val="context"/>
    <w:basedOn w:val="a2"/>
    <w:autoRedefine/>
    <w:pPr>
      <w:tabs>
        <w:tab w:val="left" w:pos="-661"/>
      </w:tabs>
      <w:snapToGrid w:val="0"/>
      <w:spacing w:line="240" w:lineRule="atLeast"/>
      <w:ind w:leftChars="-14" w:left="-4" w:right="-81" w:hangingChars="12" w:hanging="30"/>
      <w:jc w:val="center"/>
    </w:pPr>
    <w:rPr>
      <w:rFonts w:eastAsia="細明體"/>
      <w:bCs/>
      <w:w w:val="90"/>
      <w:sz w:val="28"/>
      <w:szCs w:val="28"/>
    </w:rPr>
  </w:style>
  <w:style w:type="paragraph" w:customStyle="1" w:styleId="aff3">
    <w:name w:val="內容"/>
    <w:basedOn w:val="a2"/>
    <w:pPr>
      <w:tabs>
        <w:tab w:val="left" w:pos="-661"/>
      </w:tabs>
      <w:adjustRightInd w:val="0"/>
      <w:snapToGrid w:val="0"/>
      <w:spacing w:after="120" w:line="360" w:lineRule="atLeast"/>
      <w:ind w:left="1134" w:right="113"/>
      <w:jc w:val="center"/>
      <w:textAlignment w:val="baseline"/>
    </w:pPr>
    <w:rPr>
      <w:rFonts w:ascii="標楷體" w:eastAsia="標楷體" w:hAnsi="標楷體"/>
      <w:kern w:val="0"/>
      <w:sz w:val="26"/>
      <w:szCs w:val="26"/>
    </w:rPr>
  </w:style>
  <w:style w:type="paragraph" w:customStyle="1" w:styleId="1a">
    <w:name w:val="樣式(1)"/>
    <w:basedOn w:val="a2"/>
    <w:pPr>
      <w:tabs>
        <w:tab w:val="left" w:pos="-661"/>
      </w:tabs>
      <w:adjustRightInd w:val="0"/>
      <w:snapToGrid w:val="0"/>
      <w:spacing w:before="40" w:after="40" w:line="440" w:lineRule="exact"/>
      <w:ind w:left="1713" w:hanging="454"/>
      <w:jc w:val="both"/>
      <w:textAlignment w:val="baseline"/>
    </w:pPr>
    <w:rPr>
      <w:rFonts w:ascii="標楷體" w:eastAsia="標楷體" w:hAnsi="標楷體"/>
      <w:kern w:val="0"/>
      <w:sz w:val="28"/>
      <w:szCs w:val="20"/>
    </w:rPr>
  </w:style>
  <w:style w:type="paragraph" w:customStyle="1" w:styleId="33">
    <w:name w:val="內文3"/>
    <w:basedOn w:val="34"/>
    <w:pPr>
      <w:ind w:leftChars="700" w:left="700"/>
    </w:pPr>
  </w:style>
  <w:style w:type="paragraph" w:customStyle="1" w:styleId="34">
    <w:name w:val="樣式3"/>
    <w:basedOn w:val="24"/>
    <w:pPr>
      <w:tabs>
        <w:tab w:val="num" w:leader="none" w:pos="1080"/>
        <w:tab w:val="num" w:pos="1920"/>
        <w:tab w:val="left" w:pos="5856"/>
      </w:tabs>
      <w:kinsoku w:val="0"/>
      <w:overflowPunct w:val="0"/>
      <w:autoSpaceDE w:val="0"/>
      <w:autoSpaceDN w:val="0"/>
      <w:spacing w:beforeLines="50" w:before="120"/>
      <w:ind w:leftChars="500" w:left="1760" w:hangingChars="200" w:hanging="560"/>
      <w:textAlignment w:val="baseline"/>
    </w:pPr>
    <w:rPr>
      <w:color w:val="000000"/>
    </w:rPr>
  </w:style>
  <w:style w:type="paragraph" w:customStyle="1" w:styleId="24">
    <w:name w:val="樣式2"/>
    <w:basedOn w:val="18"/>
    <w:pPr>
      <w:spacing w:afterLines="0" w:after="0"/>
      <w:ind w:leftChars="400" w:left="500" w:hangingChars="100" w:hanging="100"/>
    </w:pPr>
  </w:style>
  <w:style w:type="paragraph" w:customStyle="1" w:styleId="aff4">
    <w:name w:val="圖目錄"/>
    <w:basedOn w:val="a2"/>
    <w:pPr>
      <w:keepNext/>
      <w:tabs>
        <w:tab w:val="left" w:pos="-661"/>
      </w:tabs>
      <w:adjustRightInd w:val="0"/>
      <w:snapToGrid w:val="0"/>
      <w:spacing w:beforeLines="50" w:before="50"/>
      <w:ind w:firstLine="561"/>
      <w:jc w:val="center"/>
    </w:pPr>
    <w:rPr>
      <w:rFonts w:ascii="標楷體" w:eastAsia="標楷體" w:hAnsi="標楷體"/>
      <w:sz w:val="28"/>
      <w:szCs w:val="20"/>
    </w:rPr>
  </w:style>
  <w:style w:type="character" w:customStyle="1" w:styleId="25">
    <w:name w:val="標題 2 字元"/>
    <w:aliases w:val="節標題 字元"/>
    <w:basedOn w:val="a3"/>
    <w:rPr>
      <w:rFonts w:ascii="Times New Roman" w:eastAsia="標楷體" w:hAnsi="Times New Roman"/>
      <w:b/>
      <w:bCs/>
      <w:noProof w:val="0"/>
      <w:kern w:val="2"/>
      <w:sz w:val="32"/>
      <w:szCs w:val="48"/>
      <w:lang w:val="en-US" w:eastAsia="zh-TW"/>
    </w:rPr>
  </w:style>
  <w:style w:type="paragraph" w:customStyle="1" w:styleId="1b">
    <w:name w:val="圖1"/>
    <w:basedOn w:val="a2"/>
    <w:pPr>
      <w:widowControl/>
      <w:autoSpaceDE w:val="0"/>
      <w:autoSpaceDN w:val="0"/>
      <w:adjustRightInd w:val="0"/>
      <w:snapToGrid w:val="0"/>
      <w:spacing w:line="200" w:lineRule="atLeast"/>
      <w:ind w:left="868" w:right="113" w:hangingChars="310" w:hanging="868"/>
      <w:jc w:val="center"/>
      <w:textAlignment w:val="bottom"/>
      <w:outlineLvl w:val="0"/>
    </w:pPr>
    <w:rPr>
      <w:rFonts w:ascii="標楷體" w:eastAsia="標楷體" w:hAnsi="Arial" w:cs="Arial"/>
      <w:szCs w:val="20"/>
    </w:rPr>
  </w:style>
  <w:style w:type="paragraph" w:customStyle="1" w:styleId="31205">
    <w:name w:val="樣式 標題 3 + 左:  1 字元 第一行:  2 字元 套用前:  0.5 列"/>
    <w:basedOn w:val="3"/>
    <w:pPr>
      <w:keepNext w:val="0"/>
      <w:numPr>
        <w:ilvl w:val="0"/>
        <w:numId w:val="0"/>
      </w:numPr>
      <w:spacing w:before="40" w:after="40" w:line="440" w:lineRule="exact"/>
      <w:ind w:left="567"/>
      <w:textAlignment w:val="auto"/>
    </w:pPr>
    <w:rPr>
      <w:rFonts w:ascii="Times New Roman" w:eastAsia="標楷體" w:hAnsi="Times New Roman"/>
      <w:b/>
      <w:bCs/>
      <w:kern w:val="2"/>
      <w:sz w:val="28"/>
      <w:szCs w:val="28"/>
    </w:rPr>
  </w:style>
  <w:style w:type="paragraph" w:customStyle="1" w:styleId="aff5">
    <w:name w:val="樣式◎"/>
    <w:basedOn w:val="a2"/>
    <w:pPr>
      <w:adjustRightInd w:val="0"/>
      <w:spacing w:before="40" w:after="40" w:line="440" w:lineRule="exact"/>
      <w:ind w:left="1531" w:hanging="284"/>
      <w:jc w:val="both"/>
      <w:textAlignment w:val="baseline"/>
    </w:pPr>
    <w:rPr>
      <w:rFonts w:eastAsia="標楷體"/>
      <w:kern w:val="0"/>
      <w:sz w:val="28"/>
    </w:rPr>
  </w:style>
  <w:style w:type="paragraph" w:customStyle="1" w:styleId="10-1">
    <w:name w:val="表10-1"/>
    <w:basedOn w:val="a2"/>
    <w:pPr>
      <w:tabs>
        <w:tab w:val="left" w:pos="-661"/>
        <w:tab w:val="left" w:pos="812"/>
      </w:tabs>
      <w:autoSpaceDE w:val="0"/>
      <w:autoSpaceDN w:val="0"/>
      <w:adjustRightInd w:val="0"/>
      <w:snapToGrid w:val="0"/>
      <w:spacing w:after="240"/>
      <w:ind w:left="-14" w:right="113" w:firstLine="588"/>
      <w:jc w:val="center"/>
      <w:textAlignment w:val="bottom"/>
      <w:outlineLvl w:val="0"/>
    </w:pPr>
    <w:rPr>
      <w:rFonts w:ascii="標楷體" w:eastAsia="華康中楷體" w:hAnsi="標楷體"/>
      <w:b/>
      <w:bCs/>
      <w:spacing w:val="30"/>
      <w:kern w:val="0"/>
      <w:sz w:val="28"/>
      <w:szCs w:val="20"/>
    </w:rPr>
  </w:style>
  <w:style w:type="paragraph" w:customStyle="1" w:styleId="context0">
    <w:name w:val="context一"/>
    <w:basedOn w:val="a2"/>
    <w:pPr>
      <w:tabs>
        <w:tab w:val="left" w:pos="-661"/>
      </w:tabs>
      <w:adjustRightInd w:val="0"/>
      <w:snapToGrid w:val="0"/>
      <w:spacing w:before="120" w:after="120" w:line="440" w:lineRule="exact"/>
      <w:ind w:left="1134" w:hanging="567"/>
      <w:jc w:val="both"/>
      <w:textAlignment w:val="baseline"/>
    </w:pPr>
    <w:rPr>
      <w:rFonts w:ascii="標楷體" w:eastAsia="標楷體" w:hAnsi="標楷體"/>
      <w:kern w:val="0"/>
      <w:sz w:val="28"/>
      <w:szCs w:val="20"/>
    </w:rPr>
  </w:style>
  <w:style w:type="paragraph" w:customStyle="1" w:styleId="aff6">
    <w:name w:val="表內文左"/>
    <w:basedOn w:val="a2"/>
    <w:pPr>
      <w:widowControl/>
      <w:adjustRightInd w:val="0"/>
      <w:snapToGrid w:val="0"/>
      <w:spacing w:beforeLines="15" w:before="60" w:afterLines="15" w:after="60"/>
      <w:jc w:val="center"/>
      <w:textAlignment w:val="center"/>
    </w:pPr>
    <w:rPr>
      <w:rFonts w:ascii="標楷體" w:eastAsia="標楷體" w:hAnsi="標楷體"/>
      <w:kern w:val="0"/>
      <w:sz w:val="26"/>
      <w:szCs w:val="26"/>
    </w:rPr>
  </w:style>
  <w:style w:type="paragraph" w:customStyle="1" w:styleId="aff7">
    <w:name w:val="表格目錄"/>
    <w:basedOn w:val="aff2"/>
    <w:autoRedefine/>
    <w:pPr>
      <w:spacing w:beforeLines="50" w:before="120"/>
      <w:ind w:leftChars="0" w:left="0" w:firstLineChars="0" w:firstLine="0"/>
      <w:jc w:val="center"/>
    </w:pPr>
    <w:rPr>
      <w:rFonts w:eastAsia="細明體" w:hAnsi="細明體"/>
      <w:sz w:val="28"/>
      <w:szCs w:val="28"/>
    </w:rPr>
  </w:style>
  <w:style w:type="paragraph" w:customStyle="1" w:styleId="T6">
    <w:name w:val="T6"/>
    <w:basedOn w:val="aff8"/>
    <w:pPr>
      <w:spacing w:after="0"/>
      <w:ind w:left="0" w:firstLine="0"/>
    </w:pPr>
    <w:rPr>
      <w:b/>
    </w:rPr>
  </w:style>
  <w:style w:type="paragraph" w:customStyle="1" w:styleId="aff8">
    <w:name w:val="一"/>
    <w:basedOn w:val="aff9"/>
    <w:pPr>
      <w:spacing w:after="160"/>
    </w:pPr>
    <w:rPr>
      <w:b w:val="0"/>
    </w:rPr>
  </w:style>
  <w:style w:type="paragraph" w:customStyle="1" w:styleId="aff9">
    <w:name w:val="(一)"/>
    <w:basedOn w:val="a2"/>
    <w:pPr>
      <w:adjustRightInd w:val="0"/>
      <w:spacing w:after="120" w:line="360" w:lineRule="atLeast"/>
      <w:ind w:left="1134" w:hanging="1134"/>
      <w:jc w:val="both"/>
      <w:textAlignment w:val="baseline"/>
    </w:pPr>
    <w:rPr>
      <w:rFonts w:ascii="標楷體" w:eastAsia="標楷體"/>
      <w:b/>
      <w:kern w:val="0"/>
      <w:sz w:val="26"/>
      <w:szCs w:val="20"/>
    </w:rPr>
  </w:style>
  <w:style w:type="paragraph" w:customStyle="1" w:styleId="affa">
    <w:name w:val="主標題"/>
    <w:basedOn w:val="a2"/>
    <w:pPr>
      <w:adjustRightInd w:val="0"/>
      <w:spacing w:before="120" w:after="60" w:line="360" w:lineRule="atLeast"/>
      <w:ind w:left="1134" w:hanging="1134"/>
      <w:jc w:val="both"/>
      <w:textAlignment w:val="baseline"/>
    </w:pPr>
    <w:rPr>
      <w:rFonts w:ascii="標楷體" w:eastAsia="標楷體"/>
      <w:b/>
      <w:kern w:val="0"/>
      <w:sz w:val="36"/>
      <w:szCs w:val="20"/>
    </w:rPr>
  </w:style>
  <w:style w:type="paragraph" w:customStyle="1" w:styleId="xl58">
    <w:name w:val="xl58"/>
    <w:basedOn w:val="a2"/>
    <w:pPr>
      <w:widowControl/>
      <w:pBdr>
        <w:left w:val="single" w:sz="4" w:space="0" w:color="auto"/>
        <w:bottom w:val="single" w:sz="8" w:space="0" w:color="000000"/>
        <w:right w:val="single" w:sz="4" w:space="0" w:color="auto"/>
      </w:pBdr>
      <w:spacing w:before="100" w:beforeAutospacing="1" w:after="100" w:afterAutospacing="1"/>
      <w:jc w:val="center"/>
      <w:textAlignment w:val="center"/>
    </w:pPr>
    <w:rPr>
      <w:rFonts w:ascii="標楷體" w:eastAsia="標楷體" w:hAnsi="Arial Unicode MS" w:hint="eastAsia"/>
      <w:kern w:val="0"/>
      <w:sz w:val="20"/>
      <w:szCs w:val="20"/>
    </w:rPr>
  </w:style>
  <w:style w:type="paragraph" w:customStyle="1" w:styleId="26">
    <w:name w:val="內文2"/>
    <w:basedOn w:val="24"/>
    <w:pPr>
      <w:tabs>
        <w:tab w:val="num" w:pos="2027"/>
      </w:tabs>
      <w:ind w:leftChars="500" w:firstLineChars="0" w:firstLine="0"/>
    </w:pPr>
  </w:style>
  <w:style w:type="paragraph" w:customStyle="1" w:styleId="4-1">
    <w:name w:val="樣式4-1"/>
    <w:basedOn w:val="41"/>
    <w:pPr>
      <w:numPr>
        <w:numId w:val="7"/>
      </w:numPr>
      <w:tabs>
        <w:tab w:val="left" w:pos="1920"/>
      </w:tabs>
      <w:kinsoku w:val="0"/>
      <w:overflowPunct w:val="0"/>
      <w:autoSpaceDE w:val="0"/>
      <w:autoSpaceDN w:val="0"/>
      <w:snapToGrid w:val="0"/>
      <w:spacing w:beforeLines="50" w:before="120" w:line="240" w:lineRule="auto"/>
      <w:jc w:val="left"/>
      <w:textDirection w:val="lrTb"/>
    </w:pPr>
    <w:rPr>
      <w:rFonts w:ascii="標楷體" w:eastAsia="標楷體" w:hAnsi="標楷體"/>
      <w:color w:val="000000"/>
      <w:kern w:val="2"/>
      <w:szCs w:val="28"/>
    </w:rPr>
  </w:style>
  <w:style w:type="paragraph" w:customStyle="1" w:styleId="Affb">
    <w:name w:val="A."/>
    <w:basedOn w:val="a2"/>
    <w:pPr>
      <w:autoSpaceDE w:val="0"/>
      <w:autoSpaceDN w:val="0"/>
      <w:adjustRightInd w:val="0"/>
      <w:spacing w:line="420" w:lineRule="atLeast"/>
      <w:ind w:left="2552" w:hanging="425"/>
      <w:jc w:val="both"/>
      <w:textAlignment w:val="bottom"/>
    </w:pPr>
    <w:rPr>
      <w:rFonts w:eastAsia="華康中楷體"/>
      <w:kern w:val="0"/>
      <w:sz w:val="28"/>
      <w:szCs w:val="20"/>
    </w:rPr>
  </w:style>
  <w:style w:type="paragraph" w:customStyle="1" w:styleId="1c">
    <w:name w:val="表 1"/>
    <w:basedOn w:val="a2"/>
    <w:pPr>
      <w:adjustRightInd w:val="0"/>
      <w:jc w:val="both"/>
      <w:textAlignment w:val="baseline"/>
    </w:pPr>
    <w:rPr>
      <w:rFonts w:ascii="文新字海-粗楷" w:eastAsia="文新字海-粗楷"/>
      <w:kern w:val="0"/>
      <w:sz w:val="20"/>
      <w:szCs w:val="20"/>
    </w:rPr>
  </w:style>
  <w:style w:type="paragraph" w:customStyle="1" w:styleId="affc">
    <w:name w:val="密等"/>
    <w:basedOn w:val="a2"/>
    <w:pPr>
      <w:snapToGrid w:val="0"/>
      <w:spacing w:line="300" w:lineRule="exact"/>
    </w:pPr>
    <w:rPr>
      <w:rFonts w:eastAsia="標楷體"/>
      <w:szCs w:val="20"/>
    </w:rPr>
  </w:style>
  <w:style w:type="paragraph" w:customStyle="1" w:styleId="affd">
    <w:name w:val="主旨"/>
    <w:basedOn w:val="a2"/>
    <w:pPr>
      <w:snapToGrid w:val="0"/>
      <w:spacing w:line="500" w:lineRule="exact"/>
      <w:ind w:left="300" w:hangingChars="300" w:hanging="300"/>
      <w:jc w:val="both"/>
    </w:pPr>
    <w:rPr>
      <w:rFonts w:eastAsia="標楷體"/>
      <w:sz w:val="32"/>
      <w:szCs w:val="20"/>
    </w:rPr>
  </w:style>
  <w:style w:type="paragraph" w:customStyle="1" w:styleId="affe">
    <w:name w:val="速別"/>
    <w:basedOn w:val="a2"/>
    <w:pPr>
      <w:snapToGrid w:val="0"/>
      <w:spacing w:line="300" w:lineRule="exact"/>
    </w:pPr>
    <w:rPr>
      <w:rFonts w:eastAsia="標楷體"/>
      <w:szCs w:val="20"/>
    </w:rPr>
  </w:style>
  <w:style w:type="paragraph" w:customStyle="1" w:styleId="afff">
    <w:name w:val="批示欄位"/>
    <w:basedOn w:val="a2"/>
    <w:pPr>
      <w:widowControl/>
      <w:snapToGrid w:val="0"/>
      <w:textAlignment w:val="baseline"/>
    </w:pPr>
    <w:rPr>
      <w:rFonts w:eastAsia="標楷體"/>
      <w:noProof/>
      <w:kern w:val="0"/>
      <w:szCs w:val="20"/>
    </w:rPr>
  </w:style>
  <w:style w:type="paragraph" w:customStyle="1" w:styleId="afff0">
    <w:name w:val="機關名稱"/>
    <w:basedOn w:val="a2"/>
    <w:pPr>
      <w:snapToGrid w:val="0"/>
      <w:spacing w:line="500" w:lineRule="exact"/>
      <w:jc w:val="center"/>
    </w:pPr>
    <w:rPr>
      <w:rFonts w:eastAsia="標楷體"/>
      <w:sz w:val="44"/>
      <w:szCs w:val="20"/>
    </w:rPr>
  </w:style>
  <w:style w:type="paragraph" w:customStyle="1" w:styleId="afff1">
    <w:name w:val="正本"/>
    <w:basedOn w:val="a2"/>
    <w:pPr>
      <w:snapToGrid w:val="0"/>
      <w:spacing w:beforeLines="50" w:before="50" w:line="300" w:lineRule="exact"/>
      <w:ind w:left="300" w:hangingChars="300" w:hanging="300"/>
    </w:pPr>
    <w:rPr>
      <w:rFonts w:eastAsia="標楷體"/>
      <w:szCs w:val="20"/>
    </w:rPr>
  </w:style>
  <w:style w:type="paragraph" w:customStyle="1" w:styleId="afff2">
    <w:name w:val="發文日期"/>
    <w:basedOn w:val="affc"/>
  </w:style>
  <w:style w:type="paragraph" w:customStyle="1" w:styleId="afff3">
    <w:name w:val="發文字號"/>
    <w:basedOn w:val="a2"/>
    <w:pPr>
      <w:snapToGrid w:val="0"/>
      <w:spacing w:line="300" w:lineRule="exact"/>
    </w:pPr>
    <w:rPr>
      <w:rFonts w:eastAsia="標楷體"/>
      <w:szCs w:val="20"/>
    </w:rPr>
  </w:style>
  <w:style w:type="paragraph" w:customStyle="1" w:styleId="afff4">
    <w:name w:val="附件"/>
    <w:basedOn w:val="a2"/>
    <w:pPr>
      <w:snapToGrid w:val="0"/>
      <w:spacing w:afterLines="50" w:after="50" w:line="300" w:lineRule="exact"/>
    </w:pPr>
    <w:rPr>
      <w:rFonts w:eastAsia="標楷體"/>
      <w:szCs w:val="20"/>
    </w:rPr>
  </w:style>
  <w:style w:type="paragraph" w:customStyle="1" w:styleId="afff5">
    <w:name w:val="說明辦法首行"/>
    <w:basedOn w:val="a2"/>
    <w:pPr>
      <w:kinsoku w:val="0"/>
      <w:adjustRightInd w:val="0"/>
      <w:snapToGrid w:val="0"/>
      <w:spacing w:line="500" w:lineRule="exact"/>
      <w:ind w:left="300" w:hangingChars="300" w:hanging="300"/>
      <w:jc w:val="both"/>
    </w:pPr>
    <w:rPr>
      <w:rFonts w:eastAsia="標楷體"/>
      <w:sz w:val="32"/>
      <w:szCs w:val="20"/>
    </w:rPr>
  </w:style>
  <w:style w:type="paragraph" w:customStyle="1" w:styleId="afff6">
    <w:name w:val="首長"/>
    <w:basedOn w:val="affd"/>
    <w:pPr>
      <w:spacing w:line="240" w:lineRule="auto"/>
      <w:ind w:left="0" w:firstLineChars="0" w:firstLine="0"/>
    </w:pPr>
  </w:style>
  <w:style w:type="paragraph" w:customStyle="1" w:styleId="afff7">
    <w:name w:val="副本"/>
    <w:basedOn w:val="a2"/>
    <w:pPr>
      <w:snapToGrid w:val="0"/>
      <w:spacing w:afterLines="50" w:after="50" w:line="300" w:lineRule="exact"/>
      <w:ind w:left="300" w:hangingChars="300" w:hanging="300"/>
    </w:pPr>
    <w:rPr>
      <w:rFonts w:eastAsia="標楷體"/>
      <w:szCs w:val="20"/>
    </w:rPr>
  </w:style>
  <w:style w:type="paragraph" w:customStyle="1" w:styleId="afff8">
    <w:name w:val="受文者"/>
    <w:basedOn w:val="a2"/>
    <w:pPr>
      <w:snapToGrid w:val="0"/>
      <w:spacing w:afterLines="50" w:after="50"/>
      <w:ind w:left="400" w:rightChars="1900" w:right="1900" w:hangingChars="400" w:hanging="400"/>
    </w:pPr>
    <w:rPr>
      <w:rFonts w:eastAsia="標楷體"/>
      <w:sz w:val="32"/>
      <w:szCs w:val="20"/>
    </w:rPr>
  </w:style>
  <w:style w:type="paragraph" w:customStyle="1" w:styleId="afff9">
    <w:name w:val="郵遞區號"/>
    <w:basedOn w:val="a2"/>
    <w:pPr>
      <w:snapToGrid w:val="0"/>
      <w:spacing w:beforeLines="100" w:before="100" w:line="240" w:lineRule="exact"/>
      <w:ind w:rightChars="1900" w:right="1900"/>
    </w:pPr>
    <w:rPr>
      <w:rFonts w:eastAsia="標楷體"/>
      <w:szCs w:val="20"/>
    </w:rPr>
  </w:style>
  <w:style w:type="paragraph" w:customStyle="1" w:styleId="afffa">
    <w:name w:val="地址"/>
    <w:basedOn w:val="a2"/>
    <w:pPr>
      <w:snapToGrid w:val="0"/>
      <w:spacing w:line="240" w:lineRule="exact"/>
      <w:ind w:left="300" w:hangingChars="300" w:hanging="300"/>
    </w:pPr>
    <w:rPr>
      <w:rFonts w:eastAsia="標楷體"/>
      <w:szCs w:val="20"/>
    </w:rPr>
  </w:style>
  <w:style w:type="paragraph" w:customStyle="1" w:styleId="afffb">
    <w:name w:val="流水號"/>
    <w:basedOn w:val="afa"/>
    <w:pPr>
      <w:adjustRightInd w:val="0"/>
      <w:snapToGrid w:val="0"/>
      <w:jc w:val="center"/>
    </w:pPr>
    <w:rPr>
      <w:rFonts w:ascii="標楷體" w:eastAsia="標楷體" w:cs="Courier New"/>
      <w:szCs w:val="24"/>
    </w:rPr>
  </w:style>
  <w:style w:type="paragraph" w:customStyle="1" w:styleId="afffc">
    <w:name w:val="受文者地址"/>
    <w:basedOn w:val="a2"/>
    <w:pPr>
      <w:snapToGrid w:val="0"/>
      <w:spacing w:line="240" w:lineRule="exact"/>
      <w:ind w:rightChars="1900" w:right="1900"/>
    </w:pPr>
    <w:rPr>
      <w:rFonts w:eastAsia="標楷體"/>
      <w:szCs w:val="20"/>
    </w:rPr>
  </w:style>
  <w:style w:type="paragraph" w:customStyle="1" w:styleId="afffd">
    <w:name w:val="分層負責章"/>
    <w:pPr>
      <w:spacing w:line="240" w:lineRule="exact"/>
    </w:pPr>
    <w:rPr>
      <w:rFonts w:eastAsia="標楷體"/>
      <w:spacing w:val="-10"/>
      <w:sz w:val="24"/>
    </w:rPr>
  </w:style>
  <w:style w:type="paragraph" w:customStyle="1" w:styleId="4-1TimesNewRoman">
    <w:name w:val="樣式 樣式4-1 + (拉丁) Times New Roman (中文) 細明體"/>
    <w:basedOn w:val="4-1"/>
    <w:rPr>
      <w:rFonts w:ascii="Times New Roman" w:eastAsia="細明體" w:hAnsi="Times New Roman"/>
    </w:rPr>
  </w:style>
  <w:style w:type="paragraph" w:customStyle="1" w:styleId="afffe">
    <w:name w:val="條文一"/>
    <w:basedOn w:val="a2"/>
    <w:pPr>
      <w:adjustRightInd w:val="0"/>
      <w:ind w:left="512" w:right="57" w:hanging="540"/>
      <w:jc w:val="both"/>
      <w:textAlignment w:val="baseline"/>
    </w:pPr>
    <w:rPr>
      <w:rFonts w:ascii="全真楷書" w:eastAsia="全真楷書"/>
      <w:sz w:val="28"/>
      <w:szCs w:val="20"/>
    </w:rPr>
  </w:style>
  <w:style w:type="paragraph" w:customStyle="1" w:styleId="affff">
    <w:name w:val="條文二"/>
    <w:basedOn w:val="a2"/>
    <w:pPr>
      <w:adjustRightInd w:val="0"/>
      <w:ind w:left="512" w:right="57"/>
      <w:jc w:val="both"/>
      <w:textAlignment w:val="baseline"/>
    </w:pPr>
    <w:rPr>
      <w:rFonts w:ascii="全真楷書" w:eastAsia="全真楷書"/>
      <w:sz w:val="28"/>
      <w:szCs w:val="20"/>
    </w:rPr>
  </w:style>
  <w:style w:type="paragraph" w:customStyle="1" w:styleId="300">
    <w:name w:val="30"/>
    <w:basedOn w:val="a2"/>
    <w:rsid w:val="00D8172A"/>
    <w:pPr>
      <w:spacing w:line="400" w:lineRule="exact"/>
      <w:ind w:leftChars="350" w:left="1400" w:hangingChars="200" w:hanging="560"/>
      <w:jc w:val="both"/>
    </w:pPr>
    <w:rPr>
      <w:rFonts w:eastAsia="標楷體"/>
      <w:color w:val="000000"/>
      <w:sz w:val="28"/>
    </w:rPr>
  </w:style>
  <w:style w:type="paragraph" w:styleId="HTML0">
    <w:name w:val="HTML Preformatted"/>
    <w:basedOn w:val="a2"/>
    <w:rsid w:val="00DC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D8723-BDE9-4097-A80A-D5D1E8DD7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2198</Words>
  <Characters>12530</Characters>
  <Application>Microsoft Office Word</Application>
  <DocSecurity>0</DocSecurity>
  <Lines>104</Lines>
  <Paragraphs>29</Paragraphs>
  <ScaleCrop>false</ScaleCrop>
  <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公共工程技術服務契約範本</dc:title>
  <dc:subject/>
  <dc:creator>user</dc:creator>
  <cp:keywords/>
  <cp:lastModifiedBy>連英賀</cp:lastModifiedBy>
  <cp:revision>2</cp:revision>
  <cp:lastPrinted>2024-03-20T07:49:00Z</cp:lastPrinted>
  <dcterms:created xsi:type="dcterms:W3CDTF">2026-07-30T03:45:00Z</dcterms:created>
  <dcterms:modified xsi:type="dcterms:W3CDTF">2026-07-30T03:45:00Z</dcterms:modified>
</cp:coreProperties>
</file>