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C6FA6" w14:textId="322C566D" w:rsidR="009E3A09" w:rsidRDefault="00413834">
      <w:r>
        <w:rPr>
          <w:noProof/>
        </w:rPr>
        <w:drawing>
          <wp:inline distT="0" distB="0" distL="0" distR="0" wp14:anchorId="31BC298B" wp14:editId="7709130A">
            <wp:extent cx="3919855" cy="2084705"/>
            <wp:effectExtent l="0" t="0" r="444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9855" cy="208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E3A0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834"/>
    <w:rsid w:val="00413834"/>
    <w:rsid w:val="009E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D9AF6"/>
  <w15:chartTrackingRefBased/>
  <w15:docId w15:val="{672CA258-518C-41BD-B007-E2B0E9832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陳嘉汝</dc:creator>
  <cp:keywords/>
  <dc:description/>
  <cp:lastModifiedBy>陳嘉汝</cp:lastModifiedBy>
  <cp:revision>1</cp:revision>
  <dcterms:created xsi:type="dcterms:W3CDTF">2026-09-04T05:47:00Z</dcterms:created>
  <dcterms:modified xsi:type="dcterms:W3CDTF">2026-09-04T05:48:00Z</dcterms:modified>
</cp:coreProperties>
</file>