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3055F" w14:textId="52E49B40" w:rsidR="00A6721C" w:rsidRPr="002633CB" w:rsidRDefault="00A33C59" w:rsidP="00744CB6">
      <w:pPr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A33C5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真空爐管與真空電弧爐機台安全整測與加工</w:t>
      </w:r>
      <w:r w:rsidR="008131C4" w:rsidRPr="002633C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-</w:t>
      </w:r>
      <w:r w:rsidR="00E32F70" w:rsidRPr="002633C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採購規範書</w:t>
      </w:r>
    </w:p>
    <w:p w14:paraId="6BB1B43F" w14:textId="0922B17E" w:rsidR="00E32F70" w:rsidRPr="002633CB" w:rsidRDefault="00E32F70" w:rsidP="00481B44">
      <w:pPr>
        <w:numPr>
          <w:ilvl w:val="0"/>
          <w:numId w:val="1"/>
        </w:numPr>
        <w:rPr>
          <w:rFonts w:ascii="標楷體" w:eastAsia="標楷體" w:hAnsi="標楷體"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購案名稱：「</w:t>
      </w:r>
      <w:r w:rsidR="00882724" w:rsidRPr="00882724">
        <w:rPr>
          <w:rFonts w:ascii="標楷體" w:eastAsia="標楷體" w:hAnsi="標楷體" w:hint="eastAsia"/>
          <w:color w:val="000000" w:themeColor="text1"/>
        </w:rPr>
        <w:t>真空爐管與真空電弧爐機台安全整測與加工</w:t>
      </w:r>
      <w:r w:rsidRPr="002633CB">
        <w:rPr>
          <w:rFonts w:ascii="標楷體" w:eastAsia="標楷體" w:hAnsi="標楷體" w:hint="eastAsia"/>
          <w:color w:val="000000" w:themeColor="text1"/>
        </w:rPr>
        <w:t>」</w:t>
      </w:r>
    </w:p>
    <w:p w14:paraId="1B5CD192" w14:textId="77777777" w:rsidR="00E32F70" w:rsidRPr="002633CB" w:rsidRDefault="00E32F70" w:rsidP="00D36A19">
      <w:pPr>
        <w:numPr>
          <w:ilvl w:val="0"/>
          <w:numId w:val="1"/>
        </w:numPr>
        <w:ind w:left="567" w:hanging="567"/>
        <w:rPr>
          <w:rFonts w:ascii="標楷體" w:eastAsia="標楷體" w:hAnsi="標楷體"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工作說明；</w:t>
      </w:r>
    </w:p>
    <w:p w14:paraId="3BA37A1B" w14:textId="54958DC0" w:rsidR="0062574E" w:rsidRPr="001F105C" w:rsidRDefault="004F5F3A" w:rsidP="001F105C">
      <w:pPr>
        <w:pStyle w:val="a6"/>
        <w:numPr>
          <w:ilvl w:val="0"/>
          <w:numId w:val="2"/>
        </w:numPr>
        <w:spacing w:line="36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4F5F3A">
        <w:rPr>
          <w:rFonts w:ascii="標楷體" w:eastAsia="標楷體" w:hAnsi="標楷體" w:hint="eastAsia"/>
          <w:color w:val="000000" w:themeColor="text1"/>
        </w:rPr>
        <w:t>協助設計與製作</w:t>
      </w:r>
      <w:r w:rsidR="00496F84">
        <w:rPr>
          <w:rFonts w:ascii="標楷體" w:eastAsia="標楷體" w:hAnsi="標楷體" w:hint="eastAsia"/>
          <w:color w:val="000000" w:themeColor="text1"/>
        </w:rPr>
        <w:t>真空</w:t>
      </w:r>
      <w:r w:rsidR="0062574E">
        <w:rPr>
          <w:rFonts w:ascii="標楷體" w:eastAsia="標楷體" w:hAnsi="標楷體" w:hint="eastAsia"/>
          <w:color w:val="000000" w:themeColor="text1"/>
        </w:rPr>
        <w:t>管型</w:t>
      </w:r>
      <w:r w:rsidR="00496F84">
        <w:rPr>
          <w:rFonts w:ascii="標楷體" w:eastAsia="標楷體" w:hAnsi="標楷體" w:hint="eastAsia"/>
          <w:color w:val="000000" w:themeColor="text1"/>
        </w:rPr>
        <w:t>爐管</w:t>
      </w:r>
      <w:r w:rsidR="001F105C">
        <w:rPr>
          <w:rFonts w:ascii="標楷體" w:eastAsia="標楷體" w:hAnsi="標楷體" w:hint="eastAsia"/>
          <w:color w:val="000000" w:themeColor="text1"/>
        </w:rPr>
        <w:t>與真空電弧爐管</w:t>
      </w:r>
      <w:r w:rsidR="0062574E">
        <w:rPr>
          <w:rFonts w:ascii="標楷體" w:eastAsia="標楷體" w:hAnsi="標楷體" w:hint="eastAsia"/>
          <w:color w:val="000000" w:themeColor="text1"/>
        </w:rPr>
        <w:t>安全裝置</w:t>
      </w:r>
      <w:r w:rsidRPr="004F5F3A">
        <w:rPr>
          <w:rFonts w:ascii="標楷體" w:eastAsia="標楷體" w:hAnsi="標楷體" w:hint="eastAsia"/>
          <w:color w:val="000000" w:themeColor="text1"/>
        </w:rPr>
        <w:t>，並依指定</w:t>
      </w:r>
      <w:r w:rsidR="0062574E">
        <w:rPr>
          <w:rFonts w:ascii="標楷體" w:eastAsia="標楷體" w:hAnsi="標楷體" w:hint="eastAsia"/>
          <w:color w:val="000000" w:themeColor="text1"/>
        </w:rPr>
        <w:t>功能</w:t>
      </w:r>
      <w:r w:rsidRPr="004F5F3A">
        <w:rPr>
          <w:rFonts w:ascii="標楷體" w:eastAsia="標楷體" w:hAnsi="標楷體" w:hint="eastAsia"/>
          <w:color w:val="000000" w:themeColor="text1"/>
        </w:rPr>
        <w:t>進行</w:t>
      </w:r>
      <w:r w:rsidR="00A62545">
        <w:rPr>
          <w:rFonts w:ascii="標楷體" w:eastAsia="標楷體" w:hAnsi="標楷體" w:hint="eastAsia"/>
          <w:color w:val="000000" w:themeColor="text1"/>
        </w:rPr>
        <w:t>製作檢測</w:t>
      </w:r>
      <w:r w:rsidRPr="004F5F3A">
        <w:rPr>
          <w:rFonts w:ascii="標楷體" w:eastAsia="標楷體" w:hAnsi="標楷體" w:hint="eastAsia"/>
          <w:color w:val="000000" w:themeColor="text1"/>
        </w:rPr>
        <w:t>。</w:t>
      </w:r>
    </w:p>
    <w:p w14:paraId="52E08B1B" w14:textId="463BA998" w:rsidR="002633CB" w:rsidRDefault="00AF032D" w:rsidP="002633CB">
      <w:pPr>
        <w:pStyle w:val="a6"/>
        <w:numPr>
          <w:ilvl w:val="0"/>
          <w:numId w:val="2"/>
        </w:numPr>
        <w:spacing w:line="360" w:lineRule="exact"/>
        <w:ind w:leftChars="0" w:left="993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更換</w:t>
      </w:r>
      <w:r w:rsidR="001C7BDD" w:rsidRPr="00686A1A">
        <w:rPr>
          <w:rFonts w:ascii="標楷體" w:eastAsia="標楷體" w:hAnsi="標楷體" w:hint="eastAsia"/>
          <w:color w:val="000000" w:themeColor="text1"/>
        </w:rPr>
        <w:t>真空</w:t>
      </w:r>
      <w:r w:rsidR="002C35C4">
        <w:rPr>
          <w:rFonts w:ascii="標楷體" w:eastAsia="標楷體" w:hAnsi="標楷體" w:hint="eastAsia"/>
          <w:color w:val="000000" w:themeColor="text1"/>
        </w:rPr>
        <w:t>管型</w:t>
      </w:r>
      <w:r w:rsidR="001C7BDD" w:rsidRPr="00686A1A">
        <w:rPr>
          <w:rFonts w:ascii="標楷體" w:eastAsia="標楷體" w:hAnsi="標楷體" w:hint="eastAsia"/>
          <w:color w:val="000000" w:themeColor="text1"/>
        </w:rPr>
        <w:t>爐管與電弧爐</w:t>
      </w:r>
      <w:r>
        <w:rPr>
          <w:rFonts w:ascii="標楷體" w:eastAsia="標楷體" w:hAnsi="標楷體" w:hint="eastAsia"/>
          <w:color w:val="000000" w:themeColor="text1"/>
        </w:rPr>
        <w:t>的真空量測頭</w:t>
      </w:r>
    </w:p>
    <w:p w14:paraId="23958A4A" w14:textId="318B9949" w:rsidR="00885DEE" w:rsidRDefault="00B32125" w:rsidP="00885DEE">
      <w:pPr>
        <w:pStyle w:val="a6"/>
        <w:numPr>
          <w:ilvl w:val="0"/>
          <w:numId w:val="2"/>
        </w:numPr>
        <w:spacing w:line="360" w:lineRule="exact"/>
        <w:ind w:leftChars="0" w:left="993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真空管型爐管增設</w:t>
      </w:r>
      <w:r w:rsidR="001C7BDD">
        <w:rPr>
          <w:rFonts w:ascii="標楷體" w:eastAsia="標楷體" w:hAnsi="標楷體" w:hint="eastAsia"/>
          <w:color w:val="000000" w:themeColor="text1"/>
        </w:rPr>
        <w:t>超溫斷路溫控，與顯示裝置</w:t>
      </w:r>
    </w:p>
    <w:p w14:paraId="5CF4B976" w14:textId="48D90DE3" w:rsidR="001C7BDD" w:rsidRDefault="001C7BDD" w:rsidP="00885DEE">
      <w:pPr>
        <w:pStyle w:val="a6"/>
        <w:numPr>
          <w:ilvl w:val="0"/>
          <w:numId w:val="2"/>
        </w:numPr>
        <w:spacing w:line="360" w:lineRule="exact"/>
        <w:ind w:leftChars="0" w:left="993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真空電弧爐管</w:t>
      </w:r>
      <w:r w:rsidR="00055E4E">
        <w:rPr>
          <w:rFonts w:ascii="標楷體" w:eastAsia="標楷體" w:hAnsi="標楷體" w:hint="eastAsia"/>
          <w:color w:val="000000" w:themeColor="text1"/>
        </w:rPr>
        <w:t>電極桿、坩鍋</w:t>
      </w:r>
      <w:r w:rsidR="009B43C5">
        <w:rPr>
          <w:rFonts w:ascii="標楷體" w:eastAsia="標楷體" w:hAnsi="標楷體" w:hint="eastAsia"/>
          <w:color w:val="000000" w:themeColor="text1"/>
        </w:rPr>
        <w:t>安裝</w:t>
      </w:r>
      <w:r w:rsidR="00055E4E">
        <w:rPr>
          <w:rFonts w:ascii="標楷體" w:eastAsia="標楷體" w:hAnsi="標楷體" w:hint="eastAsia"/>
          <w:color w:val="000000" w:themeColor="text1"/>
        </w:rPr>
        <w:t>修整</w:t>
      </w:r>
    </w:p>
    <w:p w14:paraId="68177373" w14:textId="72F9E919" w:rsidR="00611D29" w:rsidRPr="00885DEE" w:rsidRDefault="00611D29" w:rsidP="00885DEE">
      <w:pPr>
        <w:pStyle w:val="a6"/>
        <w:numPr>
          <w:ilvl w:val="0"/>
          <w:numId w:val="2"/>
        </w:numPr>
        <w:spacing w:line="36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86A1A">
        <w:rPr>
          <w:rFonts w:ascii="標楷體" w:eastAsia="標楷體" w:hAnsi="標楷體" w:hint="eastAsia"/>
          <w:color w:val="000000" w:themeColor="text1"/>
        </w:rPr>
        <w:t>真空</w:t>
      </w:r>
      <w:r w:rsidR="003B2E99">
        <w:rPr>
          <w:rFonts w:ascii="標楷體" w:eastAsia="標楷體" w:hAnsi="標楷體" w:hint="eastAsia"/>
          <w:color w:val="000000" w:themeColor="text1"/>
        </w:rPr>
        <w:t>管型</w:t>
      </w:r>
      <w:r w:rsidRPr="00686A1A">
        <w:rPr>
          <w:rFonts w:ascii="標楷體" w:eastAsia="標楷體" w:hAnsi="標楷體" w:hint="eastAsia"/>
          <w:color w:val="000000" w:themeColor="text1"/>
        </w:rPr>
        <w:t>爐管與真空電弧爐</w:t>
      </w:r>
      <w:r>
        <w:rPr>
          <w:rFonts w:ascii="標楷體" w:eastAsia="標楷體" w:hAnsi="標楷體" w:hint="eastAsia"/>
          <w:color w:val="000000" w:themeColor="text1"/>
        </w:rPr>
        <w:t>真空功能與</w:t>
      </w:r>
      <w:r w:rsidR="00B055BD">
        <w:rPr>
          <w:rFonts w:ascii="標楷體" w:eastAsia="標楷體" w:hAnsi="標楷體"/>
          <w:color w:val="000000" w:themeColor="text1"/>
        </w:rPr>
        <w:t>power</w:t>
      </w:r>
      <w:r w:rsidR="0042063B">
        <w:rPr>
          <w:rFonts w:ascii="標楷體" w:eastAsia="標楷體" w:hAnsi="標楷體" w:hint="eastAsia"/>
          <w:color w:val="000000" w:themeColor="text1"/>
        </w:rPr>
        <w:t>整測</w:t>
      </w:r>
    </w:p>
    <w:p w14:paraId="0069A386" w14:textId="53845CBC" w:rsidR="002633CB" w:rsidRDefault="00A27349" w:rsidP="002633CB">
      <w:pPr>
        <w:pStyle w:val="a6"/>
        <w:numPr>
          <w:ilvl w:val="0"/>
          <w:numId w:val="2"/>
        </w:numPr>
        <w:spacing w:line="360" w:lineRule="exact"/>
        <w:ind w:leftChars="0" w:left="993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於</w:t>
      </w:r>
      <w:r w:rsidR="00BF29F8">
        <w:rPr>
          <w:rFonts w:ascii="標楷體" w:eastAsia="標楷體" w:hAnsi="標楷體" w:hint="eastAsia"/>
          <w:color w:val="000000" w:themeColor="text1"/>
        </w:rPr>
        <w:t>爐管</w:t>
      </w:r>
      <w:r w:rsidR="004230AE">
        <w:rPr>
          <w:rFonts w:ascii="標楷體" w:eastAsia="標楷體" w:hAnsi="標楷體" w:hint="eastAsia"/>
          <w:color w:val="000000" w:themeColor="text1"/>
        </w:rPr>
        <w:t>安裝與測試</w:t>
      </w:r>
      <w:r>
        <w:rPr>
          <w:rFonts w:ascii="標楷體" w:eastAsia="標楷體" w:hAnsi="標楷體" w:hint="eastAsia"/>
          <w:color w:val="000000" w:themeColor="text1"/>
        </w:rPr>
        <w:t>時，</w:t>
      </w:r>
      <w:r w:rsidR="007B1DAD">
        <w:rPr>
          <w:rFonts w:ascii="標楷體" w:eastAsia="標楷體" w:hAnsi="標楷體" w:hint="eastAsia"/>
          <w:color w:val="000000" w:themeColor="text1"/>
        </w:rPr>
        <w:t>若發生規格</w:t>
      </w:r>
      <w:r w:rsidR="004230AE">
        <w:rPr>
          <w:rFonts w:ascii="標楷體" w:eastAsia="標楷體" w:hAnsi="標楷體" w:hint="eastAsia"/>
          <w:color w:val="000000" w:themeColor="text1"/>
        </w:rPr>
        <w:t>功能</w:t>
      </w:r>
      <w:r w:rsidR="007B1DAD">
        <w:rPr>
          <w:rFonts w:ascii="標楷體" w:eastAsia="標楷體" w:hAnsi="標楷體" w:hint="eastAsia"/>
          <w:color w:val="000000" w:themeColor="text1"/>
        </w:rPr>
        <w:t>不符或</w:t>
      </w:r>
      <w:r w:rsidR="002A7E00">
        <w:rPr>
          <w:rFonts w:ascii="標楷體" w:eastAsia="標楷體" w:hAnsi="標楷體" w:hint="eastAsia"/>
          <w:color w:val="000000" w:themeColor="text1"/>
        </w:rPr>
        <w:t>無法安裝</w:t>
      </w:r>
      <w:r w:rsidR="0028774D">
        <w:rPr>
          <w:rFonts w:ascii="標楷體" w:eastAsia="標楷體" w:hAnsi="標楷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廠商</w:t>
      </w:r>
      <w:r w:rsidR="00C7723E">
        <w:rPr>
          <w:rFonts w:ascii="標楷體" w:eastAsia="標楷體" w:hAnsi="標楷體" w:hint="eastAsia"/>
          <w:color w:val="000000" w:themeColor="text1"/>
        </w:rPr>
        <w:t>需</w:t>
      </w:r>
      <w:r>
        <w:rPr>
          <w:rFonts w:ascii="標楷體" w:eastAsia="標楷體" w:hAnsi="標楷體" w:hint="eastAsia"/>
          <w:color w:val="000000" w:themeColor="text1"/>
        </w:rPr>
        <w:t>無條件協</w:t>
      </w:r>
      <w:r w:rsidR="002A7E00">
        <w:rPr>
          <w:rFonts w:ascii="標楷體" w:eastAsia="標楷體" w:hAnsi="標楷體" w:hint="eastAsia"/>
          <w:color w:val="000000" w:themeColor="text1"/>
        </w:rPr>
        <w:t>助</w:t>
      </w:r>
      <w:r>
        <w:rPr>
          <w:rFonts w:ascii="標楷體" w:eastAsia="標楷體" w:hAnsi="標楷體" w:hint="eastAsia"/>
          <w:color w:val="000000" w:themeColor="text1"/>
        </w:rPr>
        <w:t>修整、加工、重新製作等必要二次</w:t>
      </w:r>
      <w:r w:rsidR="00D0302E">
        <w:rPr>
          <w:rFonts w:ascii="標楷體" w:eastAsia="標楷體" w:hAnsi="標楷體" w:hint="eastAsia"/>
          <w:color w:val="000000" w:themeColor="text1"/>
        </w:rPr>
        <w:t>修整</w:t>
      </w:r>
    </w:p>
    <w:p w14:paraId="6FB2FD21" w14:textId="77777777" w:rsidR="001A42F0" w:rsidRDefault="001A42F0" w:rsidP="002633CB">
      <w:pPr>
        <w:pStyle w:val="a6"/>
        <w:numPr>
          <w:ilvl w:val="0"/>
          <w:numId w:val="2"/>
        </w:numPr>
        <w:spacing w:line="36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A445F9">
        <w:rPr>
          <w:rFonts w:ascii="標楷體" w:eastAsia="標楷體" w:hAnsi="標楷體" w:hint="eastAsia"/>
          <w:color w:val="0000FF"/>
        </w:rPr>
        <w:t>廠商需於</w:t>
      </w:r>
      <w:r w:rsidRPr="00123FCB">
        <w:rPr>
          <w:rFonts w:ascii="標楷體" w:eastAsia="標楷體" w:hAnsi="標楷體" w:hint="eastAsia"/>
          <w:b/>
          <w:color w:val="0000FF"/>
          <w:u w:val="single"/>
        </w:rPr>
        <w:t>事前</w:t>
      </w:r>
      <w:r w:rsidRPr="00A445F9">
        <w:rPr>
          <w:rFonts w:ascii="標楷體" w:eastAsia="標楷體" w:hAnsi="標楷體" w:hint="eastAsia"/>
          <w:color w:val="0000FF"/>
        </w:rPr>
        <w:t>及執行中與工研院討論相關技術細節。</w:t>
      </w:r>
    </w:p>
    <w:p w14:paraId="40A5D6B2" w14:textId="77777777" w:rsidR="00E32F70" w:rsidRPr="002633CB" w:rsidRDefault="00E32F70" w:rsidP="00D36A19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b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交付項目：</w:t>
      </w:r>
    </w:p>
    <w:p w14:paraId="352A4EB2" w14:textId="17E6829F" w:rsidR="003C5184" w:rsidRDefault="00D0302E" w:rsidP="00D0302E">
      <w:pPr>
        <w:numPr>
          <w:ilvl w:val="0"/>
          <w:numId w:val="7"/>
        </w:num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</w:t>
      </w:r>
      <w:r w:rsidR="00D7354E">
        <w:rPr>
          <w:rFonts w:ascii="標楷體" w:eastAsia="標楷體" w:hAnsi="標楷體" w:hint="eastAsia"/>
          <w:color w:val="000000" w:themeColor="text1"/>
        </w:rPr>
        <w:t>管型</w:t>
      </w:r>
      <w:r>
        <w:rPr>
          <w:rFonts w:ascii="標楷體" w:eastAsia="標楷體" w:hAnsi="標楷體" w:hint="eastAsia"/>
          <w:color w:val="000000" w:themeColor="text1"/>
        </w:rPr>
        <w:t>爐管超溫斷路溫控顯示器</w:t>
      </w:r>
      <w:r w:rsidR="00B068E0">
        <w:rPr>
          <w:rFonts w:ascii="標楷體" w:eastAsia="標楷體" w:hAnsi="標楷體" w:hint="eastAsia"/>
          <w:color w:val="000000" w:themeColor="text1"/>
        </w:rPr>
        <w:t>*1</w:t>
      </w:r>
    </w:p>
    <w:p w14:paraId="5C963F45" w14:textId="012DDDF0" w:rsidR="00B068E0" w:rsidRPr="00B068E0" w:rsidRDefault="00B068E0" w:rsidP="00B068E0">
      <w:pPr>
        <w:numPr>
          <w:ilvl w:val="0"/>
          <w:numId w:val="7"/>
        </w:num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真空管型爐管超溫斷路溫控探頭*1</w:t>
      </w:r>
    </w:p>
    <w:p w14:paraId="5636FB88" w14:textId="5C071261" w:rsidR="00D0302E" w:rsidRDefault="003232E6" w:rsidP="00D0302E">
      <w:pPr>
        <w:numPr>
          <w:ilvl w:val="0"/>
          <w:numId w:val="7"/>
        </w:num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真空量測頭G</w:t>
      </w:r>
      <w:r>
        <w:rPr>
          <w:rFonts w:ascii="標楷體" w:eastAsia="標楷體" w:hAnsi="標楷體"/>
          <w:color w:val="000000" w:themeColor="text1"/>
        </w:rPr>
        <w:t>P275</w:t>
      </w:r>
      <w:r w:rsidR="00C557E2">
        <w:rPr>
          <w:rFonts w:ascii="標楷體" w:eastAsia="標楷體" w:hAnsi="標楷體" w:hint="eastAsia"/>
          <w:color w:val="000000" w:themeColor="text1"/>
        </w:rPr>
        <w:t>*2</w:t>
      </w:r>
    </w:p>
    <w:p w14:paraId="0D2DAC8F" w14:textId="216ABFAB" w:rsidR="00897675" w:rsidRDefault="00C557E2" w:rsidP="00897675">
      <w:pPr>
        <w:numPr>
          <w:ilvl w:val="0"/>
          <w:numId w:val="7"/>
        </w:num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</w:t>
      </w:r>
      <w:r w:rsidR="00897675">
        <w:rPr>
          <w:rFonts w:ascii="標楷體" w:eastAsia="標楷體" w:hAnsi="標楷體" w:hint="eastAsia"/>
          <w:color w:val="000000" w:themeColor="text1"/>
        </w:rPr>
        <w:t>電弧爐電極桿</w:t>
      </w:r>
      <w:r w:rsidR="00B068E0">
        <w:rPr>
          <w:rFonts w:ascii="標楷體" w:eastAsia="標楷體" w:hAnsi="標楷體" w:hint="eastAsia"/>
          <w:color w:val="000000" w:themeColor="text1"/>
        </w:rPr>
        <w:t>*1</w:t>
      </w:r>
    </w:p>
    <w:p w14:paraId="7F3ED449" w14:textId="385C98EA" w:rsidR="003C5184" w:rsidRPr="00675041" w:rsidRDefault="00C557E2" w:rsidP="00675041">
      <w:pPr>
        <w:numPr>
          <w:ilvl w:val="0"/>
          <w:numId w:val="7"/>
        </w:num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</w:t>
      </w:r>
      <w:r w:rsidR="00D7354E">
        <w:rPr>
          <w:rFonts w:ascii="標楷體" w:eastAsia="標楷體" w:hAnsi="標楷體" w:hint="eastAsia"/>
          <w:color w:val="000000" w:themeColor="text1"/>
        </w:rPr>
        <w:t>電弧爐管</w:t>
      </w:r>
      <w:r>
        <w:rPr>
          <w:rFonts w:ascii="標楷體" w:eastAsia="標楷體" w:hAnsi="標楷體" w:hint="eastAsia"/>
          <w:color w:val="000000" w:themeColor="text1"/>
        </w:rPr>
        <w:t>坩鍋</w:t>
      </w:r>
      <w:r w:rsidR="00B068E0">
        <w:rPr>
          <w:rFonts w:ascii="標楷體" w:eastAsia="標楷體" w:hAnsi="標楷體" w:hint="eastAsia"/>
          <w:color w:val="000000" w:themeColor="text1"/>
        </w:rPr>
        <w:t>*1</w:t>
      </w:r>
    </w:p>
    <w:p w14:paraId="2862F5B3" w14:textId="69FC03B4" w:rsidR="00E32F70" w:rsidRPr="002633CB" w:rsidRDefault="00E32F70" w:rsidP="00D36A19">
      <w:pPr>
        <w:numPr>
          <w:ilvl w:val="0"/>
          <w:numId w:val="1"/>
        </w:numPr>
        <w:spacing w:line="360" w:lineRule="exact"/>
        <w:rPr>
          <w:rFonts w:ascii="標楷體" w:eastAsia="標楷體" w:hAnsi="標楷體"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交貨期限：</w:t>
      </w:r>
      <w:r w:rsidR="00A27349">
        <w:rPr>
          <w:rFonts w:ascii="標楷體" w:eastAsia="標楷體" w:hAnsi="標楷體" w:hint="eastAsia"/>
          <w:color w:val="000000" w:themeColor="text1"/>
        </w:rPr>
        <w:t>廠商</w:t>
      </w:r>
      <w:r w:rsidR="000063D1" w:rsidRPr="002633CB">
        <w:rPr>
          <w:rFonts w:ascii="標楷體" w:eastAsia="標楷體" w:hAnsi="標楷體" w:hint="eastAsia"/>
          <w:color w:val="000000" w:themeColor="text1"/>
          <w:kern w:val="0"/>
        </w:rPr>
        <w:t>應</w:t>
      </w:r>
      <w:r w:rsidR="00BA07D9" w:rsidRPr="00AF5239">
        <w:rPr>
          <w:rFonts w:ascii="標楷體" w:eastAsia="標楷體" w:hAnsi="標楷體" w:hint="eastAsia"/>
        </w:rPr>
        <w:t>20</w:t>
      </w:r>
      <w:r w:rsidR="00AF5239" w:rsidRPr="00AF5239">
        <w:rPr>
          <w:rFonts w:ascii="標楷體" w:eastAsia="標楷體" w:hAnsi="標楷體" w:hint="eastAsia"/>
        </w:rPr>
        <w:t>2</w:t>
      </w:r>
      <w:r w:rsidR="00C557E2">
        <w:rPr>
          <w:rFonts w:ascii="標楷體" w:eastAsia="標楷體" w:hAnsi="標楷體" w:hint="eastAsia"/>
        </w:rPr>
        <w:t>6</w:t>
      </w:r>
      <w:r w:rsidR="00BA07D9" w:rsidRPr="00AF5239">
        <w:rPr>
          <w:rFonts w:ascii="標楷體" w:eastAsia="標楷體" w:hAnsi="標楷體" w:hint="eastAsia"/>
        </w:rPr>
        <w:t>/</w:t>
      </w:r>
      <w:r w:rsidR="00C557E2">
        <w:rPr>
          <w:rFonts w:ascii="標楷體" w:eastAsia="標楷體" w:hAnsi="標楷體" w:hint="eastAsia"/>
        </w:rPr>
        <w:t>09</w:t>
      </w:r>
      <w:r w:rsidR="00BA07D9" w:rsidRPr="00AF5239">
        <w:rPr>
          <w:rFonts w:ascii="標楷體" w:eastAsia="標楷體" w:hAnsi="標楷體" w:hint="eastAsia"/>
        </w:rPr>
        <w:t>/</w:t>
      </w:r>
      <w:r w:rsidR="0028774D">
        <w:rPr>
          <w:rFonts w:ascii="標楷體" w:eastAsia="標楷體" w:hAnsi="標楷體" w:hint="eastAsia"/>
        </w:rPr>
        <w:t>1</w:t>
      </w:r>
      <w:r w:rsidR="00C557E2">
        <w:rPr>
          <w:rFonts w:ascii="標楷體" w:eastAsia="標楷體" w:hAnsi="標楷體" w:hint="eastAsia"/>
        </w:rPr>
        <w:t>1</w:t>
      </w:r>
      <w:r w:rsidR="00EE0767" w:rsidRPr="00AF5239">
        <w:rPr>
          <w:rFonts w:ascii="標楷體" w:eastAsia="標楷體" w:hAnsi="標楷體" w:hint="eastAsia"/>
          <w:color w:val="000000" w:themeColor="text1"/>
        </w:rPr>
        <w:t>前</w:t>
      </w:r>
      <w:r w:rsidR="00A27349">
        <w:rPr>
          <w:rFonts w:ascii="標楷體" w:eastAsia="標楷體" w:hAnsi="標楷體" w:hint="eastAsia"/>
          <w:color w:val="000000" w:themeColor="text1"/>
          <w:kern w:val="0"/>
        </w:rPr>
        <w:t>將採購標的送達</w:t>
      </w:r>
      <w:r w:rsidR="00C53015">
        <w:rPr>
          <w:rFonts w:ascii="標楷體" w:eastAsia="標楷體" w:hAnsi="標楷體" w:hint="eastAsia"/>
          <w:color w:val="000000" w:themeColor="text1"/>
          <w:kern w:val="0"/>
        </w:rPr>
        <w:t>工研院</w:t>
      </w:r>
      <w:r w:rsidR="00A27349">
        <w:rPr>
          <w:rFonts w:ascii="標楷體" w:eastAsia="標楷體" w:hAnsi="標楷體" w:hint="eastAsia"/>
          <w:color w:val="000000" w:themeColor="text1"/>
          <w:kern w:val="0"/>
        </w:rPr>
        <w:t>指定交貨地點</w:t>
      </w:r>
      <w:r w:rsidR="000063D1" w:rsidRPr="002633CB">
        <w:rPr>
          <w:rFonts w:ascii="標楷體" w:eastAsia="標楷體" w:hAnsi="標楷體" w:hint="eastAsia"/>
          <w:color w:val="000000" w:themeColor="text1"/>
          <w:kern w:val="0"/>
        </w:rPr>
        <w:t>。</w:t>
      </w:r>
    </w:p>
    <w:p w14:paraId="77788D32" w14:textId="77777777" w:rsidR="00E32F70" w:rsidRPr="002633CB" w:rsidRDefault="00E32F70" w:rsidP="00D36A19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檢驗方法：</w:t>
      </w:r>
    </w:p>
    <w:p w14:paraId="66CDA7B4" w14:textId="77777777" w:rsidR="00E32F70" w:rsidRPr="002633CB" w:rsidRDefault="00E32F70" w:rsidP="00D36A19">
      <w:pPr>
        <w:pStyle w:val="a6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檢驗單位：</w:t>
      </w:r>
      <w:r w:rsidR="00A27349" w:rsidRPr="00A939F9">
        <w:rPr>
          <w:rFonts w:ascii="標楷體" w:eastAsia="標楷體" w:hAnsi="標楷體" w:hint="eastAsia"/>
        </w:rPr>
        <w:t>由工研院指定會驗人員會同廠商進行</w:t>
      </w:r>
      <w:r w:rsidRPr="002633CB">
        <w:rPr>
          <w:rFonts w:ascii="標楷體" w:eastAsia="標楷體" w:hAnsi="標楷體" w:hint="eastAsia"/>
          <w:color w:val="000000" w:themeColor="text1"/>
        </w:rPr>
        <w:t>。</w:t>
      </w:r>
    </w:p>
    <w:p w14:paraId="7AA79DFF" w14:textId="64D37070" w:rsidR="00E32F70" w:rsidRPr="002633CB" w:rsidRDefault="00A27349" w:rsidP="00D36A19">
      <w:pPr>
        <w:pStyle w:val="a6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目視檢查：由工研院會驗人員會同廠商</w:t>
      </w:r>
      <w:r w:rsidR="00555C80" w:rsidRPr="002633CB">
        <w:rPr>
          <w:rFonts w:ascii="標楷體" w:eastAsia="標楷體" w:hAnsi="標楷體" w:hint="eastAsia"/>
          <w:color w:val="000000" w:themeColor="text1"/>
        </w:rPr>
        <w:t>實施外觀檢視（檢查有無破損或嚴重凹陷情形）及交貨附件數量清點，清單所列各附件之數量及所有</w:t>
      </w:r>
      <w:r w:rsidR="0028774D">
        <w:rPr>
          <w:rFonts w:ascii="標楷體" w:eastAsia="標楷體" w:hAnsi="標楷體" w:hint="eastAsia"/>
          <w:color w:val="000000" w:themeColor="text1"/>
        </w:rPr>
        <w:t>物件</w:t>
      </w:r>
      <w:r w:rsidR="00555C80" w:rsidRPr="002633CB">
        <w:rPr>
          <w:rFonts w:ascii="標楷體" w:eastAsia="標楷體" w:hAnsi="標楷體" w:hint="eastAsia"/>
          <w:color w:val="000000" w:themeColor="text1"/>
        </w:rPr>
        <w:t>須為新品且包裝完整、數量相符。</w:t>
      </w:r>
    </w:p>
    <w:p w14:paraId="0B653846" w14:textId="794726CD" w:rsidR="006A5BEA" w:rsidRPr="007878A9" w:rsidRDefault="00E32F70" w:rsidP="008D7A0F">
      <w:pPr>
        <w:pStyle w:val="a6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color w:val="000000" w:themeColor="text1"/>
        </w:rPr>
      </w:pPr>
      <w:r w:rsidRPr="007878A9">
        <w:rPr>
          <w:rFonts w:ascii="標楷體" w:eastAsia="標楷體" w:hAnsi="標楷體" w:hint="eastAsia"/>
          <w:color w:val="000000" w:themeColor="text1"/>
        </w:rPr>
        <w:t>本案須配合</w:t>
      </w:r>
      <w:r w:rsidR="00A27349">
        <w:rPr>
          <w:rFonts w:ascii="標楷體" w:eastAsia="標楷體" w:hAnsi="標楷體" w:hint="eastAsia"/>
          <w:color w:val="000000" w:themeColor="text1"/>
        </w:rPr>
        <w:t>工研院</w:t>
      </w:r>
      <w:r w:rsidRPr="007878A9">
        <w:rPr>
          <w:rFonts w:ascii="標楷體" w:eastAsia="標楷體" w:hAnsi="標楷體" w:hint="eastAsia"/>
          <w:color w:val="000000" w:themeColor="text1"/>
        </w:rPr>
        <w:t>提供之設備進行</w:t>
      </w:r>
      <w:r w:rsidR="007109F1">
        <w:rPr>
          <w:rFonts w:ascii="標楷體" w:eastAsia="標楷體" w:hAnsi="標楷體" w:hint="eastAsia"/>
          <w:color w:val="000000" w:themeColor="text1"/>
        </w:rPr>
        <w:t>規格</w:t>
      </w:r>
      <w:r w:rsidRPr="007878A9">
        <w:rPr>
          <w:rFonts w:ascii="標楷體" w:eastAsia="標楷體" w:hAnsi="標楷體" w:hint="eastAsia"/>
          <w:color w:val="000000" w:themeColor="text1"/>
        </w:rPr>
        <w:t>測試</w:t>
      </w:r>
      <w:r w:rsidR="006934A5" w:rsidRPr="007878A9">
        <w:rPr>
          <w:rFonts w:ascii="標楷體" w:eastAsia="標楷體" w:hAnsi="標楷體" w:hint="eastAsia"/>
          <w:color w:val="000000" w:themeColor="text1"/>
        </w:rPr>
        <w:t>，並達成</w:t>
      </w:r>
      <w:r w:rsidR="006A5BEA" w:rsidRPr="007878A9">
        <w:rPr>
          <w:rFonts w:ascii="標楷體" w:eastAsia="標楷體" w:hAnsi="標楷體" w:hint="eastAsia"/>
          <w:color w:val="000000" w:themeColor="text1"/>
        </w:rPr>
        <w:t>下列</w:t>
      </w:r>
      <w:r w:rsidR="006934A5" w:rsidRPr="007878A9">
        <w:rPr>
          <w:rFonts w:ascii="標楷體" w:eastAsia="標楷體" w:hAnsi="標楷體" w:hint="eastAsia"/>
          <w:color w:val="000000" w:themeColor="text1"/>
        </w:rPr>
        <w:t>要求</w:t>
      </w:r>
      <w:r w:rsidR="006A5BEA" w:rsidRPr="007878A9">
        <w:rPr>
          <w:rFonts w:ascii="標楷體" w:eastAsia="標楷體" w:hAnsi="標楷體" w:hint="eastAsia"/>
          <w:color w:val="000000" w:themeColor="text1"/>
        </w:rPr>
        <w:t>：</w:t>
      </w:r>
    </w:p>
    <w:p w14:paraId="6AADA219" w14:textId="6346BAE4" w:rsidR="009F288D" w:rsidRPr="00171481" w:rsidRDefault="00D259EA" w:rsidP="00171481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溫度</w:t>
      </w:r>
      <w:r w:rsidR="00171481">
        <w:rPr>
          <w:rFonts w:ascii="標楷體" w:eastAsia="標楷體" w:hAnsi="標楷體" w:hint="eastAsia"/>
          <w:color w:val="000000" w:themeColor="text1"/>
        </w:rPr>
        <w:t>精度須在</w:t>
      </w:r>
      <w:r w:rsidR="001C1183">
        <w:rPr>
          <w:rFonts w:ascii="標楷體" w:eastAsia="標楷體" w:hAnsi="標楷體" w:hint="eastAsia"/>
          <w:color w:val="000000" w:themeColor="text1"/>
        </w:rPr>
        <w:t xml:space="preserve"> </w:t>
      </w:r>
      <w:r w:rsidR="00F977C0">
        <w:rPr>
          <w:rFonts w:ascii="Viner Hand ITC" w:eastAsia="標楷體" w:hAnsi="Viner Hand ITC"/>
          <w:color w:val="000000" w:themeColor="text1"/>
        </w:rPr>
        <w:t>±</w:t>
      </w:r>
      <w:r w:rsidR="001C1183">
        <w:rPr>
          <w:rFonts w:ascii="Viner Hand ITC" w:eastAsia="標楷體" w:hAnsi="Viner Hand ITC" w:hint="eastAsia"/>
          <w:color w:val="000000" w:themeColor="text1"/>
        </w:rPr>
        <w:t xml:space="preserve"> </w:t>
      </w:r>
      <w:r w:rsidR="00171481">
        <w:rPr>
          <w:rFonts w:ascii="標楷體" w:eastAsia="標楷體" w:hAnsi="標楷體" w:hint="eastAsia"/>
          <w:color w:val="000000" w:themeColor="text1"/>
        </w:rPr>
        <w:t>1~2</w:t>
      </w:r>
      <w:r w:rsidR="00F977C0" w:rsidRPr="00F977C0">
        <w:rPr>
          <w:rFonts w:ascii="標楷體" w:eastAsia="標楷體" w:hAnsi="標楷體" w:hint="eastAsia"/>
          <w:color w:val="000000" w:themeColor="text1"/>
        </w:rPr>
        <w:t>℃</w:t>
      </w:r>
      <w:r w:rsidR="00171481">
        <w:rPr>
          <w:rFonts w:ascii="標楷體" w:eastAsia="標楷體" w:hAnsi="標楷體" w:hint="eastAsia"/>
          <w:color w:val="000000" w:themeColor="text1"/>
        </w:rPr>
        <w:t>之間</w:t>
      </w:r>
      <w:r w:rsidR="00171481" w:rsidRPr="004F5F3A">
        <w:rPr>
          <w:rFonts w:ascii="標楷體" w:eastAsia="標楷體" w:hAnsi="標楷體" w:hint="eastAsia"/>
          <w:color w:val="000000" w:themeColor="text1"/>
        </w:rPr>
        <w:t>。</w:t>
      </w:r>
    </w:p>
    <w:p w14:paraId="3D028145" w14:textId="2B7CB2EB" w:rsidR="00B85FBE" w:rsidRDefault="00680385" w:rsidP="009F288D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電極桿與坩鍋公差須在</w:t>
      </w:r>
      <w:r w:rsidR="001C1183">
        <w:rPr>
          <w:rFonts w:ascii="標楷體" w:eastAsia="標楷體" w:hAnsi="標楷體" w:hint="eastAsia"/>
          <w:color w:val="000000" w:themeColor="text1"/>
        </w:rPr>
        <w:t xml:space="preserve"> </w:t>
      </w:r>
      <w:r w:rsidR="00493B26">
        <w:rPr>
          <w:rFonts w:ascii="標楷體" w:eastAsia="標楷體" w:hAnsi="標楷體" w:hint="eastAsia"/>
          <w:color w:val="000000" w:themeColor="text1"/>
        </w:rPr>
        <w:t>1~2</w:t>
      </w:r>
      <w:r w:rsidR="00493B26">
        <w:rPr>
          <w:rFonts w:ascii="標楷體" w:eastAsia="標楷體" w:hAnsi="標楷體"/>
          <w:color w:val="000000" w:themeColor="text1"/>
        </w:rPr>
        <w:t>mm</w:t>
      </w:r>
      <w:r w:rsidR="00493B26">
        <w:rPr>
          <w:rFonts w:ascii="標楷體" w:eastAsia="標楷體" w:hAnsi="標楷體" w:hint="eastAsia"/>
          <w:color w:val="000000" w:themeColor="text1"/>
        </w:rPr>
        <w:t>之間</w:t>
      </w:r>
      <w:r w:rsidR="001E6563" w:rsidRPr="004F5F3A">
        <w:rPr>
          <w:rFonts w:ascii="標楷體" w:eastAsia="標楷體" w:hAnsi="標楷體" w:hint="eastAsia"/>
          <w:color w:val="000000" w:themeColor="text1"/>
        </w:rPr>
        <w:t>。</w:t>
      </w:r>
    </w:p>
    <w:p w14:paraId="2BD16A7F" w14:textId="174EF665" w:rsidR="00493B26" w:rsidRDefault="00A43703" w:rsidP="009F288D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真空管型爐</w:t>
      </w:r>
      <w:r w:rsidR="001C1183">
        <w:rPr>
          <w:rFonts w:ascii="標楷體" w:eastAsia="標楷體" w:hAnsi="標楷體" w:hint="eastAsia"/>
          <w:color w:val="000000" w:themeColor="text1"/>
        </w:rPr>
        <w:t>內</w:t>
      </w:r>
      <w:r>
        <w:rPr>
          <w:rFonts w:ascii="標楷體" w:eastAsia="標楷體" w:hAnsi="標楷體" w:hint="eastAsia"/>
          <w:color w:val="000000" w:themeColor="text1"/>
        </w:rPr>
        <w:t>真空</w:t>
      </w:r>
      <w:r w:rsidR="009A0F10">
        <w:rPr>
          <w:rFonts w:ascii="標楷體" w:eastAsia="標楷體" w:hAnsi="標楷體" w:hint="eastAsia"/>
          <w:color w:val="000000" w:themeColor="text1"/>
        </w:rPr>
        <w:t>與加熱功能皆</w:t>
      </w:r>
      <w:r w:rsidR="0003471D">
        <w:rPr>
          <w:rFonts w:ascii="標楷體" w:eastAsia="標楷體" w:hAnsi="標楷體" w:hint="eastAsia"/>
          <w:color w:val="000000" w:themeColor="text1"/>
        </w:rPr>
        <w:t>正常運作。</w:t>
      </w:r>
    </w:p>
    <w:p w14:paraId="5F8B6781" w14:textId="22F71D6B" w:rsidR="009A0F10" w:rsidRPr="009A0F10" w:rsidRDefault="009A0F10" w:rsidP="009A0F10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真空電弧爐</w:t>
      </w:r>
      <w:r w:rsidR="001C1183">
        <w:rPr>
          <w:rFonts w:ascii="標楷體" w:eastAsia="標楷體" w:hAnsi="標楷體" w:hint="eastAsia"/>
          <w:color w:val="000000" w:themeColor="text1"/>
        </w:rPr>
        <w:t>內</w:t>
      </w:r>
      <w:r>
        <w:rPr>
          <w:rFonts w:ascii="標楷體" w:eastAsia="標楷體" w:hAnsi="標楷體" w:hint="eastAsia"/>
          <w:color w:val="000000" w:themeColor="text1"/>
        </w:rPr>
        <w:t>真空與加熱功能皆</w:t>
      </w:r>
      <w:r w:rsidR="0003471D">
        <w:rPr>
          <w:rFonts w:ascii="標楷體" w:eastAsia="標楷體" w:hAnsi="標楷體" w:hint="eastAsia"/>
          <w:color w:val="000000" w:themeColor="text1"/>
        </w:rPr>
        <w:t>正常運作。</w:t>
      </w:r>
    </w:p>
    <w:p w14:paraId="3B6C0A1E" w14:textId="77777777" w:rsidR="00E32F70" w:rsidRPr="002633CB" w:rsidRDefault="00E32F70" w:rsidP="00D36A19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保固條款：</w:t>
      </w:r>
    </w:p>
    <w:p w14:paraId="3ACD02E8" w14:textId="0151BFD7" w:rsidR="00DB582A" w:rsidRPr="008451B9" w:rsidRDefault="00A27349" w:rsidP="008451B9">
      <w:pPr>
        <w:spacing w:line="36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A939F9">
        <w:rPr>
          <w:rFonts w:ascii="標楷體" w:eastAsia="標楷體" w:hAnsi="標楷體" w:hint="eastAsia"/>
        </w:rPr>
        <w:t>自驗收日至起一年內，若因需求變更，工研</w:t>
      </w:r>
      <w:r>
        <w:rPr>
          <w:rFonts w:ascii="標楷體" w:eastAsia="標楷體" w:hAnsi="標楷體" w:hint="eastAsia"/>
        </w:rPr>
        <w:t>院有修改設計、</w:t>
      </w:r>
      <w:r w:rsidR="00C53015">
        <w:rPr>
          <w:rFonts w:ascii="標楷體" w:eastAsia="標楷體" w:hAnsi="標楷體" w:hint="eastAsia"/>
        </w:rPr>
        <w:t>需求變更</w:t>
      </w:r>
      <w:r>
        <w:rPr>
          <w:rFonts w:ascii="標楷體" w:eastAsia="標楷體" w:hAnsi="標楷體" w:hint="eastAsia"/>
        </w:rPr>
        <w:t>等之權利，廠商需無條件配合協助</w:t>
      </w:r>
      <w:r w:rsidR="00C53015">
        <w:rPr>
          <w:rFonts w:ascii="標楷體" w:eastAsia="標楷體" w:hAnsi="標楷體" w:hint="eastAsia"/>
        </w:rPr>
        <w:t>設計修改</w:t>
      </w:r>
      <w:r>
        <w:rPr>
          <w:rFonts w:ascii="標楷體" w:eastAsia="標楷體" w:hAnsi="標楷體" w:hint="eastAsia"/>
        </w:rPr>
        <w:t>及更換新品</w:t>
      </w:r>
      <w:r w:rsidR="00026BDA" w:rsidRPr="002633CB">
        <w:rPr>
          <w:rFonts w:ascii="標楷體" w:eastAsia="標楷體" w:hAnsi="標楷體" w:hint="eastAsia"/>
          <w:color w:val="000000" w:themeColor="text1"/>
        </w:rPr>
        <w:t>。</w:t>
      </w:r>
    </w:p>
    <w:p w14:paraId="65F5483C" w14:textId="77777777" w:rsidR="00DB582A" w:rsidRPr="002633CB" w:rsidRDefault="00DB582A" w:rsidP="00D36A19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其他</w:t>
      </w:r>
    </w:p>
    <w:p w14:paraId="0DE10A5B" w14:textId="77777777" w:rsidR="00C53015" w:rsidRDefault="00C53015" w:rsidP="00831994">
      <w:pPr>
        <w:pStyle w:val="a6"/>
        <w:numPr>
          <w:ilvl w:val="0"/>
          <w:numId w:val="10"/>
        </w:numPr>
        <w:spacing w:line="360" w:lineRule="exact"/>
        <w:ind w:leftChars="0"/>
        <w:rPr>
          <w:rFonts w:ascii="標楷體" w:eastAsia="標楷體" w:hAnsi="標楷體"/>
          <w:color w:val="000000" w:themeColor="text1"/>
        </w:rPr>
      </w:pPr>
      <w:r w:rsidRPr="00A939F9">
        <w:rPr>
          <w:rFonts w:ascii="標楷體" w:eastAsia="標楷體" w:hAnsi="標楷體" w:hint="eastAsia"/>
        </w:rPr>
        <w:t>履約督導：工研院不定期實施履約督導，廠商須配合工研院督導作業。</w:t>
      </w:r>
    </w:p>
    <w:p w14:paraId="0D56EF66" w14:textId="77777777" w:rsidR="00C13A9D" w:rsidRPr="00831994" w:rsidRDefault="00C13A9D" w:rsidP="00831994">
      <w:pPr>
        <w:pStyle w:val="a6"/>
        <w:numPr>
          <w:ilvl w:val="0"/>
          <w:numId w:val="10"/>
        </w:numPr>
        <w:spacing w:line="360" w:lineRule="exact"/>
        <w:ind w:leftChars="0"/>
        <w:rPr>
          <w:rFonts w:ascii="標楷體" w:eastAsia="標楷體" w:hAnsi="標楷體"/>
          <w:color w:val="000000" w:themeColor="text1"/>
        </w:rPr>
      </w:pPr>
      <w:r w:rsidRPr="00831994">
        <w:rPr>
          <w:rFonts w:ascii="標楷體" w:eastAsia="標楷體" w:hAnsi="標楷體" w:hint="eastAsia"/>
          <w:color w:val="000000" w:themeColor="text1"/>
        </w:rPr>
        <w:t>上述財物、勞務提供所生一切成本、費用，均已包含於契約總價中，不另計價。</w:t>
      </w:r>
    </w:p>
    <w:p w14:paraId="5B2AC138" w14:textId="7C34286C" w:rsidR="00E21CF3" w:rsidRPr="00831994" w:rsidRDefault="00C53015" w:rsidP="00831994">
      <w:pPr>
        <w:pStyle w:val="a6"/>
        <w:numPr>
          <w:ilvl w:val="0"/>
          <w:numId w:val="10"/>
        </w:numPr>
        <w:spacing w:line="36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工研院</w:t>
      </w:r>
      <w:r w:rsidR="00E21CF3" w:rsidRPr="00831994">
        <w:rPr>
          <w:rFonts w:ascii="標楷體" w:eastAsia="標楷體" w:hAnsi="標楷體" w:hint="eastAsia"/>
          <w:color w:val="000000" w:themeColor="text1"/>
        </w:rPr>
        <w:t>僅負責提供</w:t>
      </w:r>
      <w:r w:rsidR="00AD3802">
        <w:rPr>
          <w:rFonts w:ascii="標楷體" w:eastAsia="標楷體" w:hAnsi="標楷體" w:hint="eastAsia"/>
          <w:color w:val="000000" w:themeColor="text1"/>
        </w:rPr>
        <w:t>功能需求</w:t>
      </w:r>
      <w:r w:rsidR="005F6B88">
        <w:rPr>
          <w:rFonts w:ascii="標楷體" w:eastAsia="標楷體" w:hAnsi="標楷體" w:hint="eastAsia"/>
          <w:color w:val="000000" w:themeColor="text1"/>
        </w:rPr>
        <w:t>選項</w:t>
      </w:r>
      <w:r w:rsidR="00AC4D01">
        <w:rPr>
          <w:rFonts w:ascii="標楷體" w:eastAsia="標楷體" w:hAnsi="標楷體" w:hint="eastAsia"/>
          <w:color w:val="000000" w:themeColor="text1"/>
        </w:rPr>
        <w:t>及</w:t>
      </w:r>
      <w:r w:rsidR="00E21CF3" w:rsidRPr="00831994">
        <w:rPr>
          <w:rFonts w:ascii="標楷體" w:eastAsia="標楷體" w:hAnsi="標楷體" w:hint="eastAsia"/>
          <w:color w:val="000000" w:themeColor="text1"/>
        </w:rPr>
        <w:t>位置，供</w:t>
      </w:r>
      <w:r>
        <w:rPr>
          <w:rFonts w:ascii="標楷體" w:eastAsia="標楷體" w:hAnsi="標楷體" w:hint="eastAsia"/>
          <w:color w:val="000000" w:themeColor="text1"/>
        </w:rPr>
        <w:t>廠商</w:t>
      </w:r>
      <w:r w:rsidR="00E21CF3" w:rsidRPr="00831994">
        <w:rPr>
          <w:rFonts w:ascii="標楷體" w:eastAsia="標楷體" w:hAnsi="標楷體" w:hint="eastAsia"/>
          <w:color w:val="000000" w:themeColor="text1"/>
        </w:rPr>
        <w:t>進行</w:t>
      </w:r>
      <w:r w:rsidR="00AD3802">
        <w:rPr>
          <w:rFonts w:ascii="標楷體" w:eastAsia="標楷體" w:hAnsi="標楷體" w:hint="eastAsia"/>
          <w:color w:val="000000" w:themeColor="text1"/>
        </w:rPr>
        <w:t>設計製作</w:t>
      </w:r>
      <w:r w:rsidR="00E21CF3" w:rsidRPr="00831994">
        <w:rPr>
          <w:rFonts w:ascii="標楷體" w:eastAsia="標楷體" w:hAnsi="標楷體" w:hint="eastAsia"/>
          <w:color w:val="000000" w:themeColor="text1"/>
        </w:rPr>
        <w:t>使用，餘因安装機具須新增之線路材料，由</w:t>
      </w:r>
      <w:r>
        <w:rPr>
          <w:rFonts w:ascii="標楷體" w:eastAsia="標楷體" w:hAnsi="標楷體" w:hint="eastAsia"/>
          <w:color w:val="000000" w:themeColor="text1"/>
        </w:rPr>
        <w:t>廠商</w:t>
      </w:r>
      <w:r w:rsidR="00E21CF3" w:rsidRPr="00831994">
        <w:rPr>
          <w:rFonts w:ascii="標楷體" w:eastAsia="標楷體" w:hAnsi="標楷體" w:hint="eastAsia"/>
          <w:color w:val="000000" w:themeColor="text1"/>
        </w:rPr>
        <w:t>自行負責</w:t>
      </w:r>
    </w:p>
    <w:p w14:paraId="3D97E58A" w14:textId="1901DA3E" w:rsidR="00446207" w:rsidRPr="00DB6E45" w:rsidRDefault="00C53015" w:rsidP="00DB6E45">
      <w:pPr>
        <w:pStyle w:val="a6"/>
        <w:numPr>
          <w:ilvl w:val="0"/>
          <w:numId w:val="10"/>
        </w:numPr>
        <w:spacing w:line="36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廠商</w:t>
      </w:r>
      <w:r w:rsidR="00E21CF3" w:rsidRPr="00831994">
        <w:rPr>
          <w:rFonts w:ascii="標楷體" w:eastAsia="標楷體" w:hAnsi="標楷體" w:hint="eastAsia"/>
          <w:color w:val="000000" w:themeColor="text1"/>
        </w:rPr>
        <w:t>於承製本案標的中依約所交付之藍圖及其一切內容其使用權（含智慧財產權）歸屬甲方永久使用，</w:t>
      </w:r>
      <w:r>
        <w:rPr>
          <w:rFonts w:ascii="標楷體" w:eastAsia="標楷體" w:hAnsi="標楷體" w:hint="eastAsia"/>
          <w:color w:val="000000" w:themeColor="text1"/>
        </w:rPr>
        <w:t>廠商</w:t>
      </w:r>
      <w:r w:rsidR="00E21CF3" w:rsidRPr="00831994">
        <w:rPr>
          <w:rFonts w:ascii="標楷體" w:eastAsia="標楷體" w:hAnsi="標楷體" w:hint="eastAsia"/>
          <w:color w:val="000000" w:themeColor="text1"/>
        </w:rPr>
        <w:t>不得異議，且不得干涉</w:t>
      </w:r>
      <w:r>
        <w:rPr>
          <w:rFonts w:ascii="標楷體" w:eastAsia="標楷體" w:hAnsi="標楷體" w:hint="eastAsia"/>
          <w:color w:val="000000" w:themeColor="text1"/>
        </w:rPr>
        <w:t>工研院</w:t>
      </w:r>
      <w:r w:rsidR="00E21CF3" w:rsidRPr="00831994">
        <w:rPr>
          <w:rFonts w:ascii="標楷體" w:eastAsia="標楷體" w:hAnsi="標楷體" w:hint="eastAsia"/>
          <w:color w:val="000000" w:themeColor="text1"/>
        </w:rPr>
        <w:t>針對此</w:t>
      </w:r>
      <w:r>
        <w:rPr>
          <w:rFonts w:ascii="標楷體" w:eastAsia="標楷體" w:hAnsi="標楷體" w:hint="eastAsia"/>
          <w:color w:val="000000" w:themeColor="text1"/>
        </w:rPr>
        <w:t>系統之運</w:t>
      </w:r>
      <w:r>
        <w:rPr>
          <w:rFonts w:ascii="標楷體" w:eastAsia="標楷體" w:hAnsi="標楷體" w:hint="eastAsia"/>
          <w:color w:val="000000" w:themeColor="text1"/>
        </w:rPr>
        <w:lastRenderedPageBreak/>
        <w:t>用，如經違反規定時，工研院</w:t>
      </w:r>
      <w:r w:rsidR="00E21CF3" w:rsidRPr="00831994">
        <w:rPr>
          <w:rFonts w:ascii="標楷體" w:eastAsia="標楷體" w:hAnsi="標楷體" w:hint="eastAsia"/>
          <w:color w:val="000000" w:themeColor="text1"/>
        </w:rPr>
        <w:t>保有法律追述權。</w:t>
      </w:r>
    </w:p>
    <w:p w14:paraId="4AC6C540" w14:textId="48E6436E" w:rsidR="00E32F70" w:rsidRPr="00AC4D01" w:rsidRDefault="00E32F70" w:rsidP="00AC4D01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  <w:r w:rsidRPr="002633CB">
        <w:rPr>
          <w:rFonts w:ascii="標楷體" w:eastAsia="標楷體" w:hAnsi="標楷體" w:hint="eastAsia"/>
          <w:color w:val="000000" w:themeColor="text1"/>
        </w:rPr>
        <w:t>～以下空白～</w:t>
      </w:r>
    </w:p>
    <w:sectPr w:rsidR="00E32F70" w:rsidRPr="00AC4D01" w:rsidSect="00630911">
      <w:footerReference w:type="default" r:id="rId8"/>
      <w:pgSz w:w="11906" w:h="16838"/>
      <w:pgMar w:top="719" w:right="1274" w:bottom="71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85184" w14:textId="77777777" w:rsidR="00CD6188" w:rsidRDefault="00CD6188" w:rsidP="0008053D">
      <w:r>
        <w:separator/>
      </w:r>
    </w:p>
  </w:endnote>
  <w:endnote w:type="continuationSeparator" w:id="0">
    <w:p w14:paraId="33398437" w14:textId="77777777" w:rsidR="00CD6188" w:rsidRDefault="00CD6188" w:rsidP="00080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Arial Unicode MS"/>
    <w:charset w:val="88"/>
    <w:family w:val="modern"/>
    <w:pitch w:val="fixed"/>
    <w:sig w:usb0="00002A87" w:usb1="08080000" w:usb2="00000010" w:usb3="00000000" w:csb0="001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altName w:val="細明體"/>
    <w:charset w:val="88"/>
    <w:family w:val="modern"/>
    <w:pitch w:val="fixed"/>
    <w:sig w:usb0="00002A87" w:usb1="08080000" w:usb2="00000010" w:usb3="00000000" w:csb0="001001FF" w:csb1="00000000"/>
  </w:font>
  <w:font w:name="華康楷書體W5">
    <w:altName w:val="Arial Unicode MS"/>
    <w:charset w:val="88"/>
    <w:family w:val="modern"/>
    <w:pitch w:val="fixed"/>
    <w:sig w:usb0="00002A87" w:usb1="08080000" w:usb2="00000010" w:usb3="00000000" w:csb0="001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9D70" w14:textId="77777777" w:rsidR="00A351ED" w:rsidRPr="007667F9" w:rsidRDefault="00A351ED" w:rsidP="00EB4EBB">
    <w:pPr>
      <w:pStyle w:val="a4"/>
    </w:pPr>
    <w:r w:rsidRPr="002B58E7"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C53015">
      <w:rPr>
        <w:noProof/>
      </w:rPr>
      <w:t>1</w:t>
    </w:r>
    <w:r>
      <w:rPr>
        <w:noProof/>
      </w:rPr>
      <w:fldChar w:fldCharType="end"/>
    </w:r>
    <w:r w:rsidRPr="002B58E7">
      <w:rPr>
        <w:rFonts w:hint="eastAsia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E595A" w14:textId="77777777" w:rsidR="00CD6188" w:rsidRDefault="00CD6188" w:rsidP="0008053D">
      <w:r>
        <w:separator/>
      </w:r>
    </w:p>
  </w:footnote>
  <w:footnote w:type="continuationSeparator" w:id="0">
    <w:p w14:paraId="4C7E79AF" w14:textId="77777777" w:rsidR="00CD6188" w:rsidRDefault="00CD6188" w:rsidP="00080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973C7"/>
    <w:multiLevelType w:val="hybridMultilevel"/>
    <w:tmpl w:val="B34AB930"/>
    <w:lvl w:ilvl="0" w:tplc="6EAC5D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1046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" w15:restartNumberingAfterBreak="0">
    <w:nsid w:val="27883991"/>
    <w:multiLevelType w:val="hybridMultilevel"/>
    <w:tmpl w:val="AC5CB606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F6B4A5E"/>
    <w:multiLevelType w:val="hybridMultilevel"/>
    <w:tmpl w:val="8B00091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347E0467"/>
    <w:multiLevelType w:val="hybridMultilevel"/>
    <w:tmpl w:val="DF66D618"/>
    <w:lvl w:ilvl="0" w:tplc="18665DE2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b w:val="0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4" w15:restartNumberingAfterBreak="0">
    <w:nsid w:val="3EB60EB0"/>
    <w:multiLevelType w:val="hybridMultilevel"/>
    <w:tmpl w:val="74A2E2D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58237603"/>
    <w:multiLevelType w:val="singleLevel"/>
    <w:tmpl w:val="62F84590"/>
    <w:lvl w:ilvl="0">
      <w:start w:val="1"/>
      <w:numFmt w:val="taiwaneseCountingThousand"/>
      <w:pStyle w:val="a"/>
      <w:lvlText w:val="(%1)、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6" w15:restartNumberingAfterBreak="0">
    <w:nsid w:val="697F7730"/>
    <w:multiLevelType w:val="hybridMultilevel"/>
    <w:tmpl w:val="B34AB930"/>
    <w:lvl w:ilvl="0" w:tplc="6EAC5D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1046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7" w15:restartNumberingAfterBreak="0">
    <w:nsid w:val="7654466F"/>
    <w:multiLevelType w:val="hybridMultilevel"/>
    <w:tmpl w:val="994EF13E"/>
    <w:lvl w:ilvl="0" w:tplc="FAE023FA">
      <w:start w:val="1"/>
      <w:numFmt w:val="decimal"/>
      <w:lvlText w:val="(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8" w15:restartNumberingAfterBreak="0">
    <w:nsid w:val="7B861389"/>
    <w:multiLevelType w:val="hybridMultilevel"/>
    <w:tmpl w:val="58563C8A"/>
    <w:lvl w:ilvl="0" w:tplc="15AA8CD4">
      <w:start w:val="1"/>
      <w:numFmt w:val="decimal"/>
      <w:lvlText w:val="%1."/>
      <w:lvlJc w:val="left"/>
      <w:pPr>
        <w:ind w:left="764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1"/>
  </w:num>
  <w:num w:numId="9">
    <w:abstractNumId w:val="2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hideSpellingErrors/>
  <w:proofState w:spelling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F79"/>
    <w:rsid w:val="00005638"/>
    <w:rsid w:val="000063D1"/>
    <w:rsid w:val="000070E2"/>
    <w:rsid w:val="000113EA"/>
    <w:rsid w:val="00011CAE"/>
    <w:rsid w:val="000129A4"/>
    <w:rsid w:val="00015990"/>
    <w:rsid w:val="00026BDA"/>
    <w:rsid w:val="00032DE9"/>
    <w:rsid w:val="0003471D"/>
    <w:rsid w:val="00034C15"/>
    <w:rsid w:val="00044105"/>
    <w:rsid w:val="00052049"/>
    <w:rsid w:val="00052764"/>
    <w:rsid w:val="000535F5"/>
    <w:rsid w:val="00055E4E"/>
    <w:rsid w:val="00060F89"/>
    <w:rsid w:val="000707FA"/>
    <w:rsid w:val="00073E35"/>
    <w:rsid w:val="00075D26"/>
    <w:rsid w:val="00076795"/>
    <w:rsid w:val="0008053D"/>
    <w:rsid w:val="00080AEB"/>
    <w:rsid w:val="000813B6"/>
    <w:rsid w:val="00085937"/>
    <w:rsid w:val="0008746F"/>
    <w:rsid w:val="000878CB"/>
    <w:rsid w:val="00091274"/>
    <w:rsid w:val="00095BA9"/>
    <w:rsid w:val="000B229D"/>
    <w:rsid w:val="000B36B7"/>
    <w:rsid w:val="000C3802"/>
    <w:rsid w:val="000C705B"/>
    <w:rsid w:val="000E5356"/>
    <w:rsid w:val="000F10B5"/>
    <w:rsid w:val="00107428"/>
    <w:rsid w:val="00115B83"/>
    <w:rsid w:val="00123B7C"/>
    <w:rsid w:val="0013112D"/>
    <w:rsid w:val="00132883"/>
    <w:rsid w:val="0014049F"/>
    <w:rsid w:val="001431FD"/>
    <w:rsid w:val="00143E0D"/>
    <w:rsid w:val="00146ADD"/>
    <w:rsid w:val="001572BF"/>
    <w:rsid w:val="00160989"/>
    <w:rsid w:val="0016358B"/>
    <w:rsid w:val="001651D8"/>
    <w:rsid w:val="001664E9"/>
    <w:rsid w:val="00171481"/>
    <w:rsid w:val="0017654D"/>
    <w:rsid w:val="00181A6C"/>
    <w:rsid w:val="001847B1"/>
    <w:rsid w:val="0018585E"/>
    <w:rsid w:val="00190C34"/>
    <w:rsid w:val="0019422D"/>
    <w:rsid w:val="001964A4"/>
    <w:rsid w:val="001A0905"/>
    <w:rsid w:val="001A42F0"/>
    <w:rsid w:val="001B4A72"/>
    <w:rsid w:val="001C1183"/>
    <w:rsid w:val="001C2CF5"/>
    <w:rsid w:val="001C7BDD"/>
    <w:rsid w:val="001C7F1D"/>
    <w:rsid w:val="001E3695"/>
    <w:rsid w:val="001E6563"/>
    <w:rsid w:val="001F105C"/>
    <w:rsid w:val="001F1FBB"/>
    <w:rsid w:val="002060B2"/>
    <w:rsid w:val="00214C32"/>
    <w:rsid w:val="00224151"/>
    <w:rsid w:val="00224CBE"/>
    <w:rsid w:val="00244917"/>
    <w:rsid w:val="002539B3"/>
    <w:rsid w:val="00260549"/>
    <w:rsid w:val="00260ACF"/>
    <w:rsid w:val="002633CB"/>
    <w:rsid w:val="002764CD"/>
    <w:rsid w:val="002812AE"/>
    <w:rsid w:val="00285C92"/>
    <w:rsid w:val="0028774D"/>
    <w:rsid w:val="00290A6A"/>
    <w:rsid w:val="00296A3E"/>
    <w:rsid w:val="002A2236"/>
    <w:rsid w:val="002A517F"/>
    <w:rsid w:val="002A6EB2"/>
    <w:rsid w:val="002A7E00"/>
    <w:rsid w:val="002B161B"/>
    <w:rsid w:val="002B58E7"/>
    <w:rsid w:val="002B74E3"/>
    <w:rsid w:val="002C03CB"/>
    <w:rsid w:val="002C35C4"/>
    <w:rsid w:val="002E070C"/>
    <w:rsid w:val="002E4383"/>
    <w:rsid w:val="002E5814"/>
    <w:rsid w:val="002F1137"/>
    <w:rsid w:val="002F299C"/>
    <w:rsid w:val="002F61A1"/>
    <w:rsid w:val="002F6899"/>
    <w:rsid w:val="003042B0"/>
    <w:rsid w:val="003135A3"/>
    <w:rsid w:val="00314E35"/>
    <w:rsid w:val="0031683C"/>
    <w:rsid w:val="00322F93"/>
    <w:rsid w:val="003232E6"/>
    <w:rsid w:val="003267C5"/>
    <w:rsid w:val="00332BAA"/>
    <w:rsid w:val="0034567E"/>
    <w:rsid w:val="0035080E"/>
    <w:rsid w:val="00350B14"/>
    <w:rsid w:val="00370621"/>
    <w:rsid w:val="0037570B"/>
    <w:rsid w:val="00377D1E"/>
    <w:rsid w:val="00383D62"/>
    <w:rsid w:val="003938E9"/>
    <w:rsid w:val="003A23FC"/>
    <w:rsid w:val="003B2E99"/>
    <w:rsid w:val="003C145D"/>
    <w:rsid w:val="003C3ADE"/>
    <w:rsid w:val="003C5184"/>
    <w:rsid w:val="003D4091"/>
    <w:rsid w:val="003D433E"/>
    <w:rsid w:val="003D7321"/>
    <w:rsid w:val="003F59D0"/>
    <w:rsid w:val="004114C5"/>
    <w:rsid w:val="00411D01"/>
    <w:rsid w:val="0042063B"/>
    <w:rsid w:val="004225D0"/>
    <w:rsid w:val="004230AE"/>
    <w:rsid w:val="004303CC"/>
    <w:rsid w:val="00432A58"/>
    <w:rsid w:val="004370BB"/>
    <w:rsid w:val="00446207"/>
    <w:rsid w:val="00447D63"/>
    <w:rsid w:val="004526DE"/>
    <w:rsid w:val="00453655"/>
    <w:rsid w:val="00454225"/>
    <w:rsid w:val="00457251"/>
    <w:rsid w:val="004652F0"/>
    <w:rsid w:val="00470DD4"/>
    <w:rsid w:val="00481B44"/>
    <w:rsid w:val="00493B26"/>
    <w:rsid w:val="00496F84"/>
    <w:rsid w:val="004A1F80"/>
    <w:rsid w:val="004A216B"/>
    <w:rsid w:val="004B00D8"/>
    <w:rsid w:val="004B66E2"/>
    <w:rsid w:val="004B677E"/>
    <w:rsid w:val="004C27B5"/>
    <w:rsid w:val="004C644B"/>
    <w:rsid w:val="004D64C1"/>
    <w:rsid w:val="004E24A0"/>
    <w:rsid w:val="004E4132"/>
    <w:rsid w:val="004F0FE6"/>
    <w:rsid w:val="004F2135"/>
    <w:rsid w:val="004F25B8"/>
    <w:rsid w:val="004F5F3A"/>
    <w:rsid w:val="004F73EB"/>
    <w:rsid w:val="00500184"/>
    <w:rsid w:val="005002A7"/>
    <w:rsid w:val="00507EC2"/>
    <w:rsid w:val="00510E7D"/>
    <w:rsid w:val="0051126A"/>
    <w:rsid w:val="00515AA2"/>
    <w:rsid w:val="005175AB"/>
    <w:rsid w:val="0052462E"/>
    <w:rsid w:val="00532F45"/>
    <w:rsid w:val="00533112"/>
    <w:rsid w:val="00533BF9"/>
    <w:rsid w:val="00552C5C"/>
    <w:rsid w:val="00554760"/>
    <w:rsid w:val="00555C80"/>
    <w:rsid w:val="005640C9"/>
    <w:rsid w:val="00571D82"/>
    <w:rsid w:val="00583217"/>
    <w:rsid w:val="00587FDA"/>
    <w:rsid w:val="00590D28"/>
    <w:rsid w:val="00596E1F"/>
    <w:rsid w:val="005A2520"/>
    <w:rsid w:val="005A3612"/>
    <w:rsid w:val="005C07A6"/>
    <w:rsid w:val="005D1681"/>
    <w:rsid w:val="005D48B4"/>
    <w:rsid w:val="005E5143"/>
    <w:rsid w:val="005E6D0A"/>
    <w:rsid w:val="005F0995"/>
    <w:rsid w:val="005F4D74"/>
    <w:rsid w:val="005F6B88"/>
    <w:rsid w:val="00611D29"/>
    <w:rsid w:val="00612865"/>
    <w:rsid w:val="006243D8"/>
    <w:rsid w:val="0062574E"/>
    <w:rsid w:val="00630911"/>
    <w:rsid w:val="00650D06"/>
    <w:rsid w:val="006616CE"/>
    <w:rsid w:val="00675041"/>
    <w:rsid w:val="00680385"/>
    <w:rsid w:val="00680B9A"/>
    <w:rsid w:val="00686A1A"/>
    <w:rsid w:val="006914AC"/>
    <w:rsid w:val="006934A5"/>
    <w:rsid w:val="006956E8"/>
    <w:rsid w:val="00697374"/>
    <w:rsid w:val="006979AA"/>
    <w:rsid w:val="006A0B63"/>
    <w:rsid w:val="006A2089"/>
    <w:rsid w:val="006A2F7A"/>
    <w:rsid w:val="006A582F"/>
    <w:rsid w:val="006A5BEA"/>
    <w:rsid w:val="006A789E"/>
    <w:rsid w:val="006B4F18"/>
    <w:rsid w:val="006B7D91"/>
    <w:rsid w:val="006C346A"/>
    <w:rsid w:val="006C3866"/>
    <w:rsid w:val="006C3CE2"/>
    <w:rsid w:val="006D1354"/>
    <w:rsid w:val="006D2938"/>
    <w:rsid w:val="006D4494"/>
    <w:rsid w:val="006E1397"/>
    <w:rsid w:val="006E5C89"/>
    <w:rsid w:val="006F17C5"/>
    <w:rsid w:val="006F19B2"/>
    <w:rsid w:val="006F5045"/>
    <w:rsid w:val="006F658C"/>
    <w:rsid w:val="00701418"/>
    <w:rsid w:val="007039FD"/>
    <w:rsid w:val="007109F1"/>
    <w:rsid w:val="007126CC"/>
    <w:rsid w:val="0073274F"/>
    <w:rsid w:val="00735770"/>
    <w:rsid w:val="00740038"/>
    <w:rsid w:val="00740D6A"/>
    <w:rsid w:val="00744CB6"/>
    <w:rsid w:val="00746342"/>
    <w:rsid w:val="0075570E"/>
    <w:rsid w:val="0076134B"/>
    <w:rsid w:val="00764F3C"/>
    <w:rsid w:val="007667F9"/>
    <w:rsid w:val="00780927"/>
    <w:rsid w:val="007814CD"/>
    <w:rsid w:val="007878A9"/>
    <w:rsid w:val="00794362"/>
    <w:rsid w:val="007964EB"/>
    <w:rsid w:val="007A3600"/>
    <w:rsid w:val="007A460B"/>
    <w:rsid w:val="007A5E90"/>
    <w:rsid w:val="007B0C16"/>
    <w:rsid w:val="007B1DAD"/>
    <w:rsid w:val="007C488D"/>
    <w:rsid w:val="007D7848"/>
    <w:rsid w:val="007E4CA3"/>
    <w:rsid w:val="007E5747"/>
    <w:rsid w:val="00811D3F"/>
    <w:rsid w:val="008131C4"/>
    <w:rsid w:val="00814372"/>
    <w:rsid w:val="008149E9"/>
    <w:rsid w:val="00816C3F"/>
    <w:rsid w:val="00826D8D"/>
    <w:rsid w:val="00831994"/>
    <w:rsid w:val="00833C38"/>
    <w:rsid w:val="00840DD3"/>
    <w:rsid w:val="008451B9"/>
    <w:rsid w:val="00861339"/>
    <w:rsid w:val="008635F5"/>
    <w:rsid w:val="00874EC1"/>
    <w:rsid w:val="00881B89"/>
    <w:rsid w:val="00882724"/>
    <w:rsid w:val="00882F79"/>
    <w:rsid w:val="0088370C"/>
    <w:rsid w:val="00885DEE"/>
    <w:rsid w:val="00893A6A"/>
    <w:rsid w:val="00895BA1"/>
    <w:rsid w:val="00897675"/>
    <w:rsid w:val="008A2569"/>
    <w:rsid w:val="008A6F4E"/>
    <w:rsid w:val="008C279D"/>
    <w:rsid w:val="008C32D6"/>
    <w:rsid w:val="008C5C25"/>
    <w:rsid w:val="008D3A81"/>
    <w:rsid w:val="008D62FB"/>
    <w:rsid w:val="008D7A0F"/>
    <w:rsid w:val="008E7AF6"/>
    <w:rsid w:val="008F0B1D"/>
    <w:rsid w:val="008F79D9"/>
    <w:rsid w:val="00903A33"/>
    <w:rsid w:val="009107D7"/>
    <w:rsid w:val="0091380C"/>
    <w:rsid w:val="00913F0B"/>
    <w:rsid w:val="00914326"/>
    <w:rsid w:val="009248B3"/>
    <w:rsid w:val="00935EE0"/>
    <w:rsid w:val="009362A0"/>
    <w:rsid w:val="009469EC"/>
    <w:rsid w:val="0095074B"/>
    <w:rsid w:val="00955A8E"/>
    <w:rsid w:val="0095792F"/>
    <w:rsid w:val="00960D9C"/>
    <w:rsid w:val="00962894"/>
    <w:rsid w:val="00966715"/>
    <w:rsid w:val="009700ED"/>
    <w:rsid w:val="00982313"/>
    <w:rsid w:val="00997DFB"/>
    <w:rsid w:val="009A0F10"/>
    <w:rsid w:val="009A5DFF"/>
    <w:rsid w:val="009B1FA5"/>
    <w:rsid w:val="009B43C5"/>
    <w:rsid w:val="009B4792"/>
    <w:rsid w:val="009C56CE"/>
    <w:rsid w:val="009D313B"/>
    <w:rsid w:val="009D42DE"/>
    <w:rsid w:val="009D4C71"/>
    <w:rsid w:val="009D53D5"/>
    <w:rsid w:val="009D7B74"/>
    <w:rsid w:val="009E0D6D"/>
    <w:rsid w:val="009E1318"/>
    <w:rsid w:val="009F288D"/>
    <w:rsid w:val="009F4373"/>
    <w:rsid w:val="00A158C2"/>
    <w:rsid w:val="00A27349"/>
    <w:rsid w:val="00A321F0"/>
    <w:rsid w:val="00A33C59"/>
    <w:rsid w:val="00A351ED"/>
    <w:rsid w:val="00A35B8D"/>
    <w:rsid w:val="00A40245"/>
    <w:rsid w:val="00A43703"/>
    <w:rsid w:val="00A51476"/>
    <w:rsid w:val="00A52A67"/>
    <w:rsid w:val="00A62545"/>
    <w:rsid w:val="00A6389B"/>
    <w:rsid w:val="00A67111"/>
    <w:rsid w:val="00A6721C"/>
    <w:rsid w:val="00A724F0"/>
    <w:rsid w:val="00A94BCE"/>
    <w:rsid w:val="00AB0C40"/>
    <w:rsid w:val="00AB3604"/>
    <w:rsid w:val="00AC26BA"/>
    <w:rsid w:val="00AC48DD"/>
    <w:rsid w:val="00AC4D01"/>
    <w:rsid w:val="00AC77AA"/>
    <w:rsid w:val="00AD3802"/>
    <w:rsid w:val="00AE075E"/>
    <w:rsid w:val="00AE25CB"/>
    <w:rsid w:val="00AE344B"/>
    <w:rsid w:val="00AE3999"/>
    <w:rsid w:val="00AF032D"/>
    <w:rsid w:val="00AF26D6"/>
    <w:rsid w:val="00AF4E15"/>
    <w:rsid w:val="00AF5239"/>
    <w:rsid w:val="00AF5A9F"/>
    <w:rsid w:val="00B055BD"/>
    <w:rsid w:val="00B068E0"/>
    <w:rsid w:val="00B1797B"/>
    <w:rsid w:val="00B17AF3"/>
    <w:rsid w:val="00B32125"/>
    <w:rsid w:val="00B41F6D"/>
    <w:rsid w:val="00B44A84"/>
    <w:rsid w:val="00B47360"/>
    <w:rsid w:val="00B47677"/>
    <w:rsid w:val="00B52D47"/>
    <w:rsid w:val="00B63D8E"/>
    <w:rsid w:val="00B707FD"/>
    <w:rsid w:val="00B71ACA"/>
    <w:rsid w:val="00B71B7C"/>
    <w:rsid w:val="00B742F0"/>
    <w:rsid w:val="00B77765"/>
    <w:rsid w:val="00B82A62"/>
    <w:rsid w:val="00B85FBE"/>
    <w:rsid w:val="00B86C69"/>
    <w:rsid w:val="00B9538C"/>
    <w:rsid w:val="00B95583"/>
    <w:rsid w:val="00BA07D9"/>
    <w:rsid w:val="00BA36CE"/>
    <w:rsid w:val="00BA4595"/>
    <w:rsid w:val="00BC05CD"/>
    <w:rsid w:val="00BD0360"/>
    <w:rsid w:val="00BD1A43"/>
    <w:rsid w:val="00BE0CD2"/>
    <w:rsid w:val="00BE30CE"/>
    <w:rsid w:val="00BF1CC9"/>
    <w:rsid w:val="00BF1F7D"/>
    <w:rsid w:val="00BF29F8"/>
    <w:rsid w:val="00C10280"/>
    <w:rsid w:val="00C12F0D"/>
    <w:rsid w:val="00C13A9D"/>
    <w:rsid w:val="00C22345"/>
    <w:rsid w:val="00C43BCA"/>
    <w:rsid w:val="00C461DA"/>
    <w:rsid w:val="00C51D91"/>
    <w:rsid w:val="00C53015"/>
    <w:rsid w:val="00C557E2"/>
    <w:rsid w:val="00C7177A"/>
    <w:rsid w:val="00C721A2"/>
    <w:rsid w:val="00C74235"/>
    <w:rsid w:val="00C7723E"/>
    <w:rsid w:val="00C82C51"/>
    <w:rsid w:val="00C94259"/>
    <w:rsid w:val="00C95EC5"/>
    <w:rsid w:val="00CA0601"/>
    <w:rsid w:val="00CA5673"/>
    <w:rsid w:val="00CA6E24"/>
    <w:rsid w:val="00CB2C76"/>
    <w:rsid w:val="00CC06CF"/>
    <w:rsid w:val="00CC0AC3"/>
    <w:rsid w:val="00CD1FB9"/>
    <w:rsid w:val="00CD4857"/>
    <w:rsid w:val="00CD6188"/>
    <w:rsid w:val="00CE7D82"/>
    <w:rsid w:val="00CF251D"/>
    <w:rsid w:val="00D005B5"/>
    <w:rsid w:val="00D0302E"/>
    <w:rsid w:val="00D0453C"/>
    <w:rsid w:val="00D131F3"/>
    <w:rsid w:val="00D1614F"/>
    <w:rsid w:val="00D20AFF"/>
    <w:rsid w:val="00D23046"/>
    <w:rsid w:val="00D259EA"/>
    <w:rsid w:val="00D30EAB"/>
    <w:rsid w:val="00D36A19"/>
    <w:rsid w:val="00D63D16"/>
    <w:rsid w:val="00D73130"/>
    <w:rsid w:val="00D7354E"/>
    <w:rsid w:val="00D74D59"/>
    <w:rsid w:val="00D8042B"/>
    <w:rsid w:val="00D81C05"/>
    <w:rsid w:val="00D82946"/>
    <w:rsid w:val="00D84468"/>
    <w:rsid w:val="00D9179C"/>
    <w:rsid w:val="00D96974"/>
    <w:rsid w:val="00D97195"/>
    <w:rsid w:val="00DA480A"/>
    <w:rsid w:val="00DA5046"/>
    <w:rsid w:val="00DA5A83"/>
    <w:rsid w:val="00DB085A"/>
    <w:rsid w:val="00DB0E26"/>
    <w:rsid w:val="00DB21B4"/>
    <w:rsid w:val="00DB482F"/>
    <w:rsid w:val="00DB582A"/>
    <w:rsid w:val="00DB6E45"/>
    <w:rsid w:val="00DC5883"/>
    <w:rsid w:val="00DE6BD0"/>
    <w:rsid w:val="00DF4E6C"/>
    <w:rsid w:val="00E02527"/>
    <w:rsid w:val="00E143C8"/>
    <w:rsid w:val="00E146E4"/>
    <w:rsid w:val="00E1640F"/>
    <w:rsid w:val="00E21CF3"/>
    <w:rsid w:val="00E276EA"/>
    <w:rsid w:val="00E31A05"/>
    <w:rsid w:val="00E31C1F"/>
    <w:rsid w:val="00E32F70"/>
    <w:rsid w:val="00E415CF"/>
    <w:rsid w:val="00E41804"/>
    <w:rsid w:val="00E42F23"/>
    <w:rsid w:val="00E517F9"/>
    <w:rsid w:val="00E76C32"/>
    <w:rsid w:val="00E77ACD"/>
    <w:rsid w:val="00E800D6"/>
    <w:rsid w:val="00E93AA8"/>
    <w:rsid w:val="00E93DB5"/>
    <w:rsid w:val="00E965E9"/>
    <w:rsid w:val="00E9757F"/>
    <w:rsid w:val="00EA4400"/>
    <w:rsid w:val="00EB3AB6"/>
    <w:rsid w:val="00EB4EBB"/>
    <w:rsid w:val="00ED2F19"/>
    <w:rsid w:val="00ED5A52"/>
    <w:rsid w:val="00ED6A3D"/>
    <w:rsid w:val="00EE0767"/>
    <w:rsid w:val="00EE3270"/>
    <w:rsid w:val="00EF2439"/>
    <w:rsid w:val="00EF29C8"/>
    <w:rsid w:val="00EF32B9"/>
    <w:rsid w:val="00EF40F2"/>
    <w:rsid w:val="00EF56DA"/>
    <w:rsid w:val="00F07043"/>
    <w:rsid w:val="00F23527"/>
    <w:rsid w:val="00F279EE"/>
    <w:rsid w:val="00F304DF"/>
    <w:rsid w:val="00F359F1"/>
    <w:rsid w:val="00F40AF9"/>
    <w:rsid w:val="00F450CB"/>
    <w:rsid w:val="00F465F1"/>
    <w:rsid w:val="00F54FCD"/>
    <w:rsid w:val="00F6020C"/>
    <w:rsid w:val="00F6231A"/>
    <w:rsid w:val="00F67F1A"/>
    <w:rsid w:val="00F8042D"/>
    <w:rsid w:val="00F84F2A"/>
    <w:rsid w:val="00F8505D"/>
    <w:rsid w:val="00F95B74"/>
    <w:rsid w:val="00F977C0"/>
    <w:rsid w:val="00FA02BC"/>
    <w:rsid w:val="00FA3515"/>
    <w:rsid w:val="00FA53F3"/>
    <w:rsid w:val="00FA7B57"/>
    <w:rsid w:val="00FC2A5C"/>
    <w:rsid w:val="00FD1D06"/>
    <w:rsid w:val="00FD2EB7"/>
    <w:rsid w:val="00FE021E"/>
    <w:rsid w:val="00FE3EC8"/>
    <w:rsid w:val="00FF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CD106C0"/>
  <w15:docId w15:val="{9B393134-97CA-314E-A74A-9EB8DC85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iPriority="0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A460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locked/>
    <w:rsid w:val="00446207"/>
    <w:pPr>
      <w:keepNext/>
      <w:widowControl/>
      <w:outlineLvl w:val="0"/>
    </w:pPr>
    <w:rPr>
      <w:rFonts w:ascii="Arial" w:eastAsia="標楷體" w:hAnsi="Arial" w:cs="新細明體"/>
      <w:b/>
      <w:bCs/>
      <w:kern w:val="52"/>
      <w:sz w:val="28"/>
      <w:szCs w:val="52"/>
    </w:rPr>
  </w:style>
  <w:style w:type="paragraph" w:styleId="2">
    <w:name w:val="heading 2"/>
    <w:basedOn w:val="a0"/>
    <w:next w:val="a0"/>
    <w:link w:val="20"/>
    <w:qFormat/>
    <w:locked/>
    <w:rsid w:val="00446207"/>
    <w:pPr>
      <w:keepNext/>
      <w:spacing w:line="400" w:lineRule="exact"/>
      <w:jc w:val="center"/>
      <w:outlineLvl w:val="1"/>
    </w:pPr>
    <w:rPr>
      <w:rFonts w:eastAsia="標楷體"/>
      <w:spacing w:val="-20"/>
      <w:sz w:val="32"/>
    </w:rPr>
  </w:style>
  <w:style w:type="paragraph" w:styleId="3">
    <w:name w:val="heading 3"/>
    <w:basedOn w:val="a0"/>
    <w:next w:val="a0"/>
    <w:link w:val="30"/>
    <w:semiHidden/>
    <w:unhideWhenUsed/>
    <w:qFormat/>
    <w:locked/>
    <w:rsid w:val="0044620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882F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locked/>
    <w:rsid w:val="00882F79"/>
    <w:rPr>
      <w:rFonts w:ascii="Times New Roman" w:eastAsia="新細明體" w:hAnsi="Times New Roman" w:cs="Times New Roman"/>
      <w:sz w:val="20"/>
      <w:szCs w:val="20"/>
    </w:rPr>
  </w:style>
  <w:style w:type="paragraph" w:styleId="a6">
    <w:name w:val="List Paragraph"/>
    <w:basedOn w:val="a0"/>
    <w:uiPriority w:val="34"/>
    <w:qFormat/>
    <w:rsid w:val="002B74E3"/>
    <w:pPr>
      <w:ind w:leftChars="200" w:left="480"/>
    </w:pPr>
  </w:style>
  <w:style w:type="paragraph" w:styleId="a7">
    <w:name w:val="header"/>
    <w:basedOn w:val="a0"/>
    <w:link w:val="a8"/>
    <w:rsid w:val="00746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locked/>
    <w:rsid w:val="00224CBE"/>
    <w:rPr>
      <w:rFonts w:ascii="Times New Roman" w:hAnsi="Times New Roman" w:cs="Times New Roman"/>
      <w:sz w:val="20"/>
      <w:szCs w:val="20"/>
    </w:rPr>
  </w:style>
  <w:style w:type="paragraph" w:styleId="a9">
    <w:name w:val="Date"/>
    <w:basedOn w:val="a0"/>
    <w:next w:val="a0"/>
    <w:link w:val="aa"/>
    <w:uiPriority w:val="99"/>
    <w:rsid w:val="009D53D5"/>
    <w:pPr>
      <w:jc w:val="right"/>
    </w:pPr>
  </w:style>
  <w:style w:type="character" w:customStyle="1" w:styleId="aa">
    <w:name w:val="日期 字元"/>
    <w:link w:val="a9"/>
    <w:uiPriority w:val="99"/>
    <w:semiHidden/>
    <w:locked/>
    <w:rsid w:val="00224CBE"/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0"/>
    <w:link w:val="ac"/>
    <w:rsid w:val="00107428"/>
    <w:rPr>
      <w:rFonts w:ascii="Arial" w:hAnsi="Arial"/>
      <w:sz w:val="18"/>
      <w:szCs w:val="18"/>
    </w:rPr>
  </w:style>
  <w:style w:type="character" w:customStyle="1" w:styleId="ac">
    <w:name w:val="註解方塊文字 字元"/>
    <w:link w:val="ab"/>
    <w:locked/>
    <w:rsid w:val="00ED5A52"/>
    <w:rPr>
      <w:rFonts w:ascii="Cambria" w:eastAsia="新細明體" w:hAnsi="Cambria" w:cs="Times New Roman"/>
      <w:sz w:val="2"/>
    </w:rPr>
  </w:style>
  <w:style w:type="character" w:customStyle="1" w:styleId="10">
    <w:name w:val="標題 1 字元"/>
    <w:basedOn w:val="a1"/>
    <w:link w:val="1"/>
    <w:rsid w:val="00446207"/>
    <w:rPr>
      <w:rFonts w:ascii="Arial" w:eastAsia="標楷體" w:hAnsi="Arial" w:cs="新細明體"/>
      <w:b/>
      <w:bCs/>
      <w:kern w:val="52"/>
      <w:sz w:val="28"/>
      <w:szCs w:val="52"/>
    </w:rPr>
  </w:style>
  <w:style w:type="character" w:customStyle="1" w:styleId="20">
    <w:name w:val="標題 2 字元"/>
    <w:basedOn w:val="a1"/>
    <w:link w:val="2"/>
    <w:rsid w:val="00446207"/>
    <w:rPr>
      <w:rFonts w:ascii="Times New Roman" w:eastAsia="標楷體" w:hAnsi="Times New Roman"/>
      <w:spacing w:val="-20"/>
      <w:kern w:val="2"/>
      <w:sz w:val="32"/>
      <w:szCs w:val="24"/>
    </w:rPr>
  </w:style>
  <w:style w:type="paragraph" w:customStyle="1" w:styleId="17">
    <w:name w:val="樣式17"/>
    <w:basedOn w:val="a0"/>
    <w:rsid w:val="00446207"/>
    <w:pPr>
      <w:adjustRightInd w:val="0"/>
      <w:spacing w:before="120" w:line="360" w:lineRule="atLeast"/>
      <w:ind w:left="1418" w:hanging="1418"/>
      <w:jc w:val="both"/>
      <w:textAlignment w:val="baseline"/>
    </w:pPr>
    <w:rPr>
      <w:rFonts w:ascii="全真楷書" w:eastAsia="全真楷書"/>
      <w:kern w:val="0"/>
      <w:sz w:val="28"/>
      <w:szCs w:val="20"/>
    </w:rPr>
  </w:style>
  <w:style w:type="paragraph" w:customStyle="1" w:styleId="19">
    <w:name w:val="樣式19"/>
    <w:basedOn w:val="a0"/>
    <w:rsid w:val="00446207"/>
    <w:pPr>
      <w:adjustRightInd w:val="0"/>
      <w:spacing w:line="240" w:lineRule="atLeast"/>
      <w:ind w:left="2552" w:hanging="567"/>
      <w:jc w:val="both"/>
      <w:textDirection w:val="lrTbV"/>
      <w:textAlignment w:val="baseline"/>
    </w:pPr>
    <w:rPr>
      <w:rFonts w:ascii="全真楷書" w:eastAsia="全真楷書"/>
      <w:kern w:val="0"/>
      <w:sz w:val="28"/>
      <w:szCs w:val="20"/>
    </w:rPr>
  </w:style>
  <w:style w:type="paragraph" w:customStyle="1" w:styleId="27">
    <w:name w:val="樣式27"/>
    <w:basedOn w:val="a0"/>
    <w:rsid w:val="00446207"/>
    <w:pPr>
      <w:adjustRightInd w:val="0"/>
      <w:spacing w:line="360" w:lineRule="atLeast"/>
      <w:ind w:left="1418" w:firstLine="567"/>
      <w:jc w:val="both"/>
      <w:textAlignment w:val="baseline"/>
    </w:pPr>
    <w:rPr>
      <w:rFonts w:ascii="全真楷書" w:eastAsia="全真楷書"/>
      <w:kern w:val="0"/>
      <w:sz w:val="28"/>
      <w:szCs w:val="20"/>
    </w:rPr>
  </w:style>
  <w:style w:type="paragraph" w:customStyle="1" w:styleId="11">
    <w:name w:val="純文字1"/>
    <w:basedOn w:val="a0"/>
    <w:rsid w:val="00446207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21">
    <w:name w:val="本文 21"/>
    <w:basedOn w:val="a0"/>
    <w:rsid w:val="00446207"/>
    <w:pPr>
      <w:adjustRightInd w:val="0"/>
      <w:ind w:left="720"/>
      <w:textAlignment w:val="baseline"/>
    </w:pPr>
    <w:rPr>
      <w:szCs w:val="20"/>
    </w:rPr>
  </w:style>
  <w:style w:type="paragraph" w:customStyle="1" w:styleId="210">
    <w:name w:val="本文縮排 21"/>
    <w:basedOn w:val="a0"/>
    <w:rsid w:val="00446207"/>
    <w:pPr>
      <w:adjustRightInd w:val="0"/>
      <w:ind w:left="1260"/>
      <w:textAlignment w:val="baseline"/>
    </w:pPr>
    <w:rPr>
      <w:szCs w:val="20"/>
    </w:rPr>
  </w:style>
  <w:style w:type="paragraph" w:customStyle="1" w:styleId="0">
    <w:name w:val="樣式0"/>
    <w:basedOn w:val="a0"/>
    <w:rsid w:val="00446207"/>
    <w:pPr>
      <w:adjustRightInd w:val="0"/>
      <w:spacing w:before="120" w:line="240" w:lineRule="atLeast"/>
      <w:ind w:left="567" w:hanging="567"/>
      <w:jc w:val="both"/>
      <w:textAlignment w:val="baseline"/>
    </w:pPr>
    <w:rPr>
      <w:rFonts w:eastAsia="全真楷書"/>
      <w:kern w:val="0"/>
      <w:sz w:val="28"/>
      <w:szCs w:val="20"/>
    </w:rPr>
  </w:style>
  <w:style w:type="paragraph" w:customStyle="1" w:styleId="211">
    <w:name w:val="樣式21"/>
    <w:basedOn w:val="17"/>
    <w:rsid w:val="00446207"/>
    <w:pPr>
      <w:ind w:left="1701" w:hanging="1701"/>
    </w:pPr>
  </w:style>
  <w:style w:type="paragraph" w:customStyle="1" w:styleId="22">
    <w:name w:val="樣式22"/>
    <w:basedOn w:val="19"/>
    <w:rsid w:val="00446207"/>
    <w:pPr>
      <w:ind w:left="2835"/>
    </w:pPr>
  </w:style>
  <w:style w:type="paragraph" w:customStyle="1" w:styleId="31">
    <w:name w:val="本文縮排 31"/>
    <w:basedOn w:val="a0"/>
    <w:rsid w:val="00446207"/>
    <w:pPr>
      <w:adjustRightInd w:val="0"/>
      <w:ind w:left="720" w:hanging="720"/>
      <w:textAlignment w:val="baseline"/>
    </w:pPr>
    <w:rPr>
      <w:szCs w:val="20"/>
    </w:rPr>
  </w:style>
  <w:style w:type="paragraph" w:customStyle="1" w:styleId="ad">
    <w:name w:val="一"/>
    <w:basedOn w:val="a0"/>
    <w:rsid w:val="00446207"/>
    <w:pPr>
      <w:kinsoku w:val="0"/>
      <w:adjustRightInd w:val="0"/>
      <w:spacing w:before="120" w:after="60" w:line="300" w:lineRule="auto"/>
      <w:ind w:left="567" w:hanging="567"/>
      <w:textAlignment w:val="baseline"/>
    </w:pPr>
    <w:rPr>
      <w:rFonts w:ascii="華康細明體" w:eastAsia="華康細明體"/>
      <w:spacing w:val="10"/>
      <w:kern w:val="0"/>
      <w:sz w:val="28"/>
      <w:szCs w:val="20"/>
    </w:rPr>
  </w:style>
  <w:style w:type="paragraph" w:customStyle="1" w:styleId="12">
    <w:name w:val="1."/>
    <w:basedOn w:val="a0"/>
    <w:rsid w:val="00446207"/>
    <w:pPr>
      <w:kinsoku w:val="0"/>
      <w:adjustRightInd w:val="0"/>
      <w:spacing w:line="288" w:lineRule="auto"/>
      <w:ind w:left="1020" w:hanging="340"/>
      <w:textAlignment w:val="baseline"/>
    </w:pPr>
    <w:rPr>
      <w:rFonts w:ascii="華康細明體" w:eastAsia="華康細明體"/>
      <w:spacing w:val="10"/>
      <w:kern w:val="0"/>
      <w:sz w:val="28"/>
      <w:szCs w:val="20"/>
    </w:rPr>
  </w:style>
  <w:style w:type="paragraph" w:customStyle="1" w:styleId="71">
    <w:name w:val="樣式71"/>
    <w:basedOn w:val="a0"/>
    <w:rsid w:val="00446207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5">
    <w:name w:val="樣式5"/>
    <w:basedOn w:val="a0"/>
    <w:rsid w:val="00446207"/>
    <w:pPr>
      <w:kinsoku w:val="0"/>
      <w:adjustRightInd w:val="0"/>
      <w:spacing w:line="360" w:lineRule="exact"/>
      <w:ind w:left="794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23">
    <w:name w:val="樣式2"/>
    <w:basedOn w:val="a0"/>
    <w:rsid w:val="00446207"/>
    <w:pPr>
      <w:kinsoku w:val="0"/>
      <w:adjustRightInd w:val="0"/>
      <w:spacing w:line="360" w:lineRule="exact"/>
      <w:ind w:left="1077" w:hanging="1077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13">
    <w:name w:val="區塊文字1"/>
    <w:basedOn w:val="a0"/>
    <w:rsid w:val="00446207"/>
    <w:pPr>
      <w:adjustRightInd w:val="0"/>
      <w:spacing w:line="300" w:lineRule="atLeast"/>
      <w:ind w:left="567" w:right="-17" w:hanging="567"/>
      <w:jc w:val="both"/>
      <w:textDirection w:val="lrTbV"/>
      <w:textAlignment w:val="baseline"/>
    </w:pPr>
    <w:rPr>
      <w:rFonts w:ascii="新細明體"/>
      <w:szCs w:val="20"/>
    </w:rPr>
  </w:style>
  <w:style w:type="paragraph" w:customStyle="1" w:styleId="6">
    <w:name w:val="樣式6"/>
    <w:basedOn w:val="23"/>
    <w:rsid w:val="00446207"/>
  </w:style>
  <w:style w:type="paragraph" w:customStyle="1" w:styleId="ae">
    <w:name w:val="內縮"/>
    <w:basedOn w:val="a0"/>
    <w:rsid w:val="00446207"/>
    <w:pPr>
      <w:widowControl/>
      <w:autoSpaceDE w:val="0"/>
      <w:autoSpaceDN w:val="0"/>
      <w:adjustRightInd w:val="0"/>
      <w:spacing w:line="560" w:lineRule="atLeast"/>
      <w:ind w:left="600" w:right="-726" w:hanging="600"/>
      <w:jc w:val="both"/>
      <w:textAlignment w:val="center"/>
    </w:pPr>
    <w:rPr>
      <w:rFonts w:ascii="全真楷書" w:eastAsia="全真楷書"/>
      <w:kern w:val="0"/>
      <w:sz w:val="32"/>
      <w:szCs w:val="20"/>
    </w:rPr>
  </w:style>
  <w:style w:type="character" w:styleId="af">
    <w:name w:val="page number"/>
    <w:basedOn w:val="a1"/>
    <w:rsid w:val="00446207"/>
  </w:style>
  <w:style w:type="paragraph" w:styleId="af0">
    <w:name w:val="Body Text"/>
    <w:basedOn w:val="a0"/>
    <w:link w:val="af1"/>
    <w:rsid w:val="00446207"/>
    <w:pPr>
      <w:adjustRightInd w:val="0"/>
      <w:spacing w:after="120" w:line="276" w:lineRule="auto"/>
      <w:ind w:firstLine="567"/>
      <w:jc w:val="both"/>
      <w:textAlignment w:val="baseline"/>
    </w:pPr>
    <w:rPr>
      <w:rFonts w:ascii="華康楷書體W5" w:eastAsia="華康楷書體W5"/>
      <w:kern w:val="0"/>
      <w:sz w:val="30"/>
      <w:szCs w:val="20"/>
    </w:rPr>
  </w:style>
  <w:style w:type="character" w:customStyle="1" w:styleId="af1">
    <w:name w:val="本文 字元"/>
    <w:basedOn w:val="a1"/>
    <w:link w:val="af0"/>
    <w:rsid w:val="00446207"/>
    <w:rPr>
      <w:rFonts w:ascii="華康楷書體W5" w:eastAsia="華康楷書體W5" w:hAnsi="Times New Roman"/>
      <w:sz w:val="30"/>
    </w:rPr>
  </w:style>
  <w:style w:type="paragraph" w:customStyle="1" w:styleId="af2">
    <w:name w:val="第一條"/>
    <w:basedOn w:val="a0"/>
    <w:rsid w:val="00446207"/>
    <w:pPr>
      <w:kinsoku w:val="0"/>
      <w:wordWrap w:val="0"/>
      <w:overflowPunct w:val="0"/>
      <w:autoSpaceDE w:val="0"/>
      <w:autoSpaceDN w:val="0"/>
      <w:adjustRightInd w:val="0"/>
      <w:ind w:left="1134" w:hanging="1134"/>
      <w:textDirection w:val="lrTbV"/>
      <w:textAlignment w:val="baseline"/>
    </w:pPr>
    <w:rPr>
      <w:rFonts w:eastAsia="華康楷書體W5"/>
      <w:kern w:val="0"/>
      <w:sz w:val="28"/>
      <w:szCs w:val="20"/>
    </w:rPr>
  </w:style>
  <w:style w:type="paragraph" w:customStyle="1" w:styleId="af3">
    <w:name w:val="第十一條"/>
    <w:basedOn w:val="af2"/>
    <w:rsid w:val="00446207"/>
    <w:pPr>
      <w:ind w:left="1418" w:hanging="1418"/>
    </w:pPr>
    <w:rPr>
      <w:rFonts w:ascii="全真楷書"/>
    </w:rPr>
  </w:style>
  <w:style w:type="paragraph" w:customStyle="1" w:styleId="af4">
    <w:name w:val="第十一條內文"/>
    <w:basedOn w:val="a0"/>
    <w:rsid w:val="00446207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110">
    <w:name w:val="標題 11"/>
    <w:basedOn w:val="a0"/>
    <w:next w:val="a0"/>
    <w:rsid w:val="00446207"/>
    <w:pPr>
      <w:adjustRightInd w:val="0"/>
      <w:spacing w:before="360" w:after="360" w:line="360" w:lineRule="atLeast"/>
      <w:textAlignment w:val="baseline"/>
    </w:pPr>
    <w:rPr>
      <w:rFonts w:ascii="細明體" w:eastAsia="細明體"/>
      <w:b/>
      <w:noProof/>
      <w:kern w:val="0"/>
      <w:sz w:val="60"/>
      <w:szCs w:val="20"/>
    </w:rPr>
  </w:style>
  <w:style w:type="paragraph" w:styleId="af5">
    <w:name w:val="Body Text Indent"/>
    <w:basedOn w:val="a0"/>
    <w:link w:val="af6"/>
    <w:rsid w:val="00446207"/>
    <w:pPr>
      <w:adjustRightInd w:val="0"/>
      <w:ind w:right="57" w:firstLine="567"/>
      <w:jc w:val="both"/>
      <w:textAlignment w:val="baseline"/>
    </w:pPr>
    <w:rPr>
      <w:rFonts w:ascii="標楷體" w:eastAsia="標楷體"/>
      <w:sz w:val="28"/>
      <w:szCs w:val="20"/>
    </w:rPr>
  </w:style>
  <w:style w:type="character" w:customStyle="1" w:styleId="af6">
    <w:name w:val="本文縮排 字元"/>
    <w:basedOn w:val="a1"/>
    <w:link w:val="af5"/>
    <w:rsid w:val="00446207"/>
    <w:rPr>
      <w:rFonts w:ascii="標楷體" w:eastAsia="標楷體" w:hAnsi="Times New Roman"/>
      <w:kern w:val="2"/>
      <w:sz w:val="28"/>
    </w:rPr>
  </w:style>
  <w:style w:type="paragraph" w:styleId="24">
    <w:name w:val="Body Text 2"/>
    <w:basedOn w:val="a0"/>
    <w:link w:val="25"/>
    <w:rsid w:val="00446207"/>
    <w:pPr>
      <w:adjustRightInd w:val="0"/>
      <w:ind w:right="57"/>
      <w:jc w:val="both"/>
      <w:textAlignment w:val="baseline"/>
    </w:pPr>
    <w:rPr>
      <w:rFonts w:ascii="新細明體"/>
      <w:sz w:val="28"/>
      <w:szCs w:val="20"/>
    </w:rPr>
  </w:style>
  <w:style w:type="character" w:customStyle="1" w:styleId="25">
    <w:name w:val="本文 2 字元"/>
    <w:basedOn w:val="a1"/>
    <w:link w:val="24"/>
    <w:rsid w:val="00446207"/>
    <w:rPr>
      <w:rFonts w:ascii="新細明體" w:hAnsi="Times New Roman"/>
      <w:kern w:val="2"/>
      <w:sz w:val="28"/>
    </w:rPr>
  </w:style>
  <w:style w:type="paragraph" w:styleId="26">
    <w:name w:val="Body Text Indent 2"/>
    <w:basedOn w:val="a0"/>
    <w:link w:val="28"/>
    <w:rsid w:val="00446207"/>
    <w:pPr>
      <w:adjustRightInd w:val="0"/>
      <w:spacing w:before="120"/>
      <w:ind w:left="1135" w:hanging="284"/>
      <w:jc w:val="both"/>
      <w:textDirection w:val="lrTbV"/>
      <w:textAlignment w:val="baseline"/>
    </w:pPr>
    <w:rPr>
      <w:rFonts w:ascii="全真楷書" w:eastAsia="全真楷書"/>
      <w:sz w:val="28"/>
      <w:szCs w:val="20"/>
    </w:rPr>
  </w:style>
  <w:style w:type="character" w:customStyle="1" w:styleId="28">
    <w:name w:val="本文縮排 2 字元"/>
    <w:basedOn w:val="a1"/>
    <w:link w:val="26"/>
    <w:rsid w:val="00446207"/>
    <w:rPr>
      <w:rFonts w:ascii="全真楷書" w:eastAsia="全真楷書" w:hAnsi="Times New Roman"/>
      <w:kern w:val="2"/>
      <w:sz w:val="28"/>
    </w:rPr>
  </w:style>
  <w:style w:type="paragraph" w:styleId="32">
    <w:name w:val="Body Text Indent 3"/>
    <w:basedOn w:val="a0"/>
    <w:link w:val="33"/>
    <w:rsid w:val="00446207"/>
    <w:pPr>
      <w:adjustRightInd w:val="0"/>
      <w:spacing w:before="120"/>
      <w:ind w:left="851" w:hanging="284"/>
      <w:jc w:val="both"/>
      <w:textDirection w:val="lrTbV"/>
      <w:textAlignment w:val="baseline"/>
    </w:pPr>
    <w:rPr>
      <w:rFonts w:ascii="全真楷書" w:eastAsia="全真楷書"/>
      <w:sz w:val="28"/>
      <w:szCs w:val="20"/>
    </w:rPr>
  </w:style>
  <w:style w:type="character" w:customStyle="1" w:styleId="33">
    <w:name w:val="本文縮排 3 字元"/>
    <w:basedOn w:val="a1"/>
    <w:link w:val="32"/>
    <w:rsid w:val="00446207"/>
    <w:rPr>
      <w:rFonts w:ascii="全真楷書" w:eastAsia="全真楷書" w:hAnsi="Times New Roman"/>
      <w:kern w:val="2"/>
      <w:sz w:val="28"/>
    </w:rPr>
  </w:style>
  <w:style w:type="paragraph" w:styleId="af7">
    <w:name w:val="Block Text"/>
    <w:basedOn w:val="a0"/>
    <w:rsid w:val="00446207"/>
    <w:pPr>
      <w:adjustRightInd w:val="0"/>
      <w:spacing w:before="120"/>
      <w:ind w:left="851" w:right="57" w:hanging="28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">
    <w:name w:val="條文三"/>
    <w:basedOn w:val="a0"/>
    <w:rsid w:val="00446207"/>
    <w:pPr>
      <w:numPr>
        <w:numId w:val="6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8">
    <w:name w:val="條文一"/>
    <w:basedOn w:val="a0"/>
    <w:rsid w:val="00446207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9">
    <w:name w:val="條文二"/>
    <w:basedOn w:val="a0"/>
    <w:rsid w:val="00446207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a">
    <w:name w:val="(一)"/>
    <w:basedOn w:val="a0"/>
    <w:rsid w:val="00446207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styleId="afb">
    <w:name w:val="Plain Text"/>
    <w:basedOn w:val="a0"/>
    <w:link w:val="afc"/>
    <w:rsid w:val="00446207"/>
    <w:rPr>
      <w:rFonts w:ascii="細明體" w:eastAsia="細明體" w:hAnsi="Courier New"/>
      <w:sz w:val="26"/>
      <w:szCs w:val="20"/>
    </w:rPr>
  </w:style>
  <w:style w:type="character" w:customStyle="1" w:styleId="afc">
    <w:name w:val="純文字 字元"/>
    <w:basedOn w:val="a1"/>
    <w:link w:val="afb"/>
    <w:rsid w:val="00446207"/>
    <w:rPr>
      <w:rFonts w:ascii="細明體" w:eastAsia="細明體" w:hAnsi="Courier New"/>
      <w:kern w:val="2"/>
      <w:sz w:val="26"/>
    </w:rPr>
  </w:style>
  <w:style w:type="character" w:styleId="afd">
    <w:name w:val="Hyperlink"/>
    <w:uiPriority w:val="99"/>
    <w:rsid w:val="00446207"/>
    <w:rPr>
      <w:color w:val="0000FF"/>
      <w:u w:val="single"/>
    </w:rPr>
  </w:style>
  <w:style w:type="paragraph" w:styleId="14">
    <w:name w:val="toc 1"/>
    <w:basedOn w:val="a0"/>
    <w:next w:val="a0"/>
    <w:autoRedefine/>
    <w:uiPriority w:val="39"/>
    <w:locked/>
    <w:rsid w:val="00446207"/>
    <w:pPr>
      <w:widowControl/>
      <w:tabs>
        <w:tab w:val="right" w:leader="dot" w:pos="9360"/>
      </w:tabs>
      <w:spacing w:line="360" w:lineRule="auto"/>
    </w:pPr>
    <w:rPr>
      <w:rFonts w:ascii="新細明體" w:eastAsia="標楷體" w:hAnsi="新細明體" w:cs="新細明體"/>
      <w:kern w:val="0"/>
      <w:sz w:val="28"/>
    </w:rPr>
  </w:style>
  <w:style w:type="paragraph" w:customStyle="1" w:styleId="15">
    <w:name w:val="樣式1"/>
    <w:basedOn w:val="1"/>
    <w:autoRedefine/>
    <w:rsid w:val="00446207"/>
    <w:pPr>
      <w:snapToGrid w:val="0"/>
      <w:spacing w:line="240" w:lineRule="atLeast"/>
      <w:textDirection w:val="lrTbV"/>
    </w:pPr>
  </w:style>
  <w:style w:type="paragraph" w:customStyle="1" w:styleId="112pt">
    <w:name w:val="樣式 標題 1 + 行距:  最小行高 12 pt"/>
    <w:basedOn w:val="1"/>
    <w:rsid w:val="00446207"/>
    <w:pPr>
      <w:spacing w:line="400" w:lineRule="exact"/>
    </w:pPr>
    <w:rPr>
      <w:szCs w:val="20"/>
    </w:rPr>
  </w:style>
  <w:style w:type="paragraph" w:customStyle="1" w:styleId="afe">
    <w:name w:val="字元 字元 字元"/>
    <w:basedOn w:val="a0"/>
    <w:autoRedefine/>
    <w:rsid w:val="00446207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customStyle="1" w:styleId="aff">
    <w:name w:val="第一條內文"/>
    <w:basedOn w:val="a0"/>
    <w:rsid w:val="00446207"/>
    <w:pPr>
      <w:kinsoku w:val="0"/>
      <w:wordWrap w:val="0"/>
      <w:overflowPunct w:val="0"/>
      <w:autoSpaceDE w:val="0"/>
      <w:autoSpaceDN w:val="0"/>
      <w:adjustRightInd w:val="0"/>
      <w:ind w:left="567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0">
    <w:name w:val="第二十一條"/>
    <w:basedOn w:val="af2"/>
    <w:rsid w:val="00446207"/>
  </w:style>
  <w:style w:type="paragraph" w:styleId="HTML">
    <w:name w:val="HTML Preformatted"/>
    <w:basedOn w:val="a0"/>
    <w:link w:val="HTML0"/>
    <w:uiPriority w:val="99"/>
    <w:rsid w:val="004462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rsid w:val="00446207"/>
    <w:rPr>
      <w:rFonts w:ascii="細明體" w:eastAsia="細明體" w:hAnsi="Courier New"/>
    </w:rPr>
  </w:style>
  <w:style w:type="numbering" w:customStyle="1" w:styleId="16">
    <w:name w:val="無清單1"/>
    <w:next w:val="a3"/>
    <w:semiHidden/>
    <w:unhideWhenUsed/>
    <w:rsid w:val="00446207"/>
  </w:style>
  <w:style w:type="paragraph" w:styleId="aff1">
    <w:name w:val="Salutation"/>
    <w:basedOn w:val="a0"/>
    <w:next w:val="a0"/>
    <w:link w:val="aff2"/>
    <w:rsid w:val="00446207"/>
    <w:rPr>
      <w:rFonts w:eastAsia="標楷體"/>
      <w:b/>
      <w:color w:val="000000"/>
      <w:spacing w:val="24"/>
      <w:szCs w:val="20"/>
    </w:rPr>
  </w:style>
  <w:style w:type="character" w:customStyle="1" w:styleId="aff2">
    <w:name w:val="問候 字元"/>
    <w:basedOn w:val="a1"/>
    <w:link w:val="aff1"/>
    <w:rsid w:val="00446207"/>
    <w:rPr>
      <w:rFonts w:ascii="Times New Roman" w:eastAsia="標楷體" w:hAnsi="Times New Roman"/>
      <w:b/>
      <w:color w:val="000000"/>
      <w:spacing w:val="24"/>
      <w:kern w:val="2"/>
      <w:sz w:val="24"/>
    </w:rPr>
  </w:style>
  <w:style w:type="paragraph" w:styleId="aff3">
    <w:name w:val="Closing"/>
    <w:basedOn w:val="a0"/>
    <w:link w:val="aff4"/>
    <w:rsid w:val="00446207"/>
    <w:pPr>
      <w:ind w:leftChars="1800" w:left="100"/>
    </w:pPr>
    <w:rPr>
      <w:rFonts w:eastAsia="標楷體"/>
      <w:b/>
      <w:color w:val="000000"/>
      <w:spacing w:val="24"/>
      <w:szCs w:val="20"/>
    </w:rPr>
  </w:style>
  <w:style w:type="character" w:customStyle="1" w:styleId="aff4">
    <w:name w:val="結語 字元"/>
    <w:basedOn w:val="a1"/>
    <w:link w:val="aff3"/>
    <w:rsid w:val="00446207"/>
    <w:rPr>
      <w:rFonts w:ascii="Times New Roman" w:eastAsia="標楷體" w:hAnsi="Times New Roman"/>
      <w:b/>
      <w:color w:val="000000"/>
      <w:spacing w:val="24"/>
      <w:kern w:val="2"/>
      <w:sz w:val="24"/>
    </w:rPr>
  </w:style>
  <w:style w:type="character" w:customStyle="1" w:styleId="30">
    <w:name w:val="標題 3 字元"/>
    <w:basedOn w:val="a1"/>
    <w:link w:val="3"/>
    <w:semiHidden/>
    <w:rsid w:val="00446207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f5">
    <w:name w:val="annotation reference"/>
    <w:basedOn w:val="a1"/>
    <w:uiPriority w:val="99"/>
    <w:semiHidden/>
    <w:unhideWhenUsed/>
    <w:rsid w:val="00612865"/>
    <w:rPr>
      <w:sz w:val="18"/>
      <w:szCs w:val="18"/>
    </w:rPr>
  </w:style>
  <w:style w:type="paragraph" w:styleId="aff6">
    <w:name w:val="annotation text"/>
    <w:basedOn w:val="a0"/>
    <w:link w:val="aff7"/>
    <w:uiPriority w:val="99"/>
    <w:semiHidden/>
    <w:unhideWhenUsed/>
    <w:rsid w:val="00612865"/>
  </w:style>
  <w:style w:type="character" w:customStyle="1" w:styleId="aff7">
    <w:name w:val="註解文字 字元"/>
    <w:basedOn w:val="a1"/>
    <w:link w:val="aff6"/>
    <w:uiPriority w:val="99"/>
    <w:semiHidden/>
    <w:rsid w:val="00612865"/>
    <w:rPr>
      <w:rFonts w:ascii="Times New Roman" w:hAnsi="Times New Roman"/>
      <w:kern w:val="2"/>
      <w:sz w:val="24"/>
      <w:szCs w:val="24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612865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612865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8958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40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94943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887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80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60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4990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2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38279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9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109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3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9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6460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55339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82617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6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41054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599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3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9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7080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5064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2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7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0057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31668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9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6484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9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8090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8171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50963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61382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135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3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77223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6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6489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9446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6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06201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4582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3131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1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44684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2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7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29742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92033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076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4296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4688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5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8985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179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1655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39496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4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8310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1938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531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76051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5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26242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925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214279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47854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51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5132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6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8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4417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7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512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6588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1180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5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33268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7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8B18D53-6B60-4FEB-B6E2-580DFB9B8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836</Words>
  <Characters>28</Characters>
  <Application>Microsoft Office Word</Application>
  <DocSecurity>0</DocSecurity>
  <Lines>1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陳玉雲</dc:creator>
  <cp:lastModifiedBy>kaijie hou</cp:lastModifiedBy>
  <cp:revision>7</cp:revision>
  <cp:lastPrinted>2018-05-21T07:37:00Z</cp:lastPrinted>
  <dcterms:created xsi:type="dcterms:W3CDTF">2026-08-25T07:30:00Z</dcterms:created>
  <dcterms:modified xsi:type="dcterms:W3CDTF">2026-08-25T07:57:00Z</dcterms:modified>
</cp:coreProperties>
</file>