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93521" w14:textId="77777777" w:rsidR="005B1332" w:rsidRDefault="005B1332" w:rsidP="005B1332">
      <w:pPr>
        <w:jc w:val="center"/>
        <w:rPr>
          <w:b/>
          <w:bCs/>
          <w:sz w:val="32"/>
        </w:rPr>
      </w:pPr>
      <w:r>
        <w:rPr>
          <w:rFonts w:hint="eastAsia"/>
          <w:b/>
          <w:bCs/>
          <w:sz w:val="32"/>
        </w:rPr>
        <w:t>事業廢棄物清除契約書</w:t>
      </w:r>
    </w:p>
    <w:tbl>
      <w:tblPr>
        <w:tblW w:w="0" w:type="auto"/>
        <w:tblCellMar>
          <w:left w:w="28" w:type="dxa"/>
          <w:right w:w="28" w:type="dxa"/>
        </w:tblCellMar>
        <w:tblLook w:val="0000" w:firstRow="0" w:lastRow="0" w:firstColumn="0" w:lastColumn="0" w:noHBand="0" w:noVBand="0"/>
      </w:tblPr>
      <w:tblGrid>
        <w:gridCol w:w="1770"/>
        <w:gridCol w:w="4172"/>
        <w:gridCol w:w="2466"/>
      </w:tblGrid>
      <w:tr w:rsidR="005B1332" w:rsidRPr="005B7AE0" w14:paraId="7399FE8A" w14:textId="77777777" w:rsidTr="009B43EF">
        <w:trPr>
          <w:trHeight w:val="341"/>
        </w:trPr>
        <w:tc>
          <w:tcPr>
            <w:tcW w:w="1781" w:type="dxa"/>
          </w:tcPr>
          <w:p w14:paraId="08B8020B" w14:textId="77777777" w:rsidR="005B1332" w:rsidRPr="005B7AE0" w:rsidRDefault="005B1332" w:rsidP="009B43EF">
            <w:pPr>
              <w:snapToGrid w:val="0"/>
              <w:jc w:val="center"/>
              <w:rPr>
                <w:b/>
                <w:bCs/>
                <w:color w:val="000080"/>
              </w:rPr>
            </w:pPr>
          </w:p>
        </w:tc>
        <w:tc>
          <w:tcPr>
            <w:tcW w:w="4201" w:type="dxa"/>
          </w:tcPr>
          <w:p w14:paraId="16330550" w14:textId="77777777" w:rsidR="005B1332" w:rsidRPr="00432631" w:rsidRDefault="005B1332" w:rsidP="009B43EF">
            <w:pPr>
              <w:snapToGrid w:val="0"/>
              <w:jc w:val="distribute"/>
              <w:rPr>
                <w:bCs/>
                <w:color w:val="000080"/>
              </w:rPr>
            </w:pPr>
            <w:r>
              <w:rPr>
                <w:rFonts w:hint="eastAsia"/>
                <w:bCs/>
                <w:color w:val="000080"/>
              </w:rPr>
              <w:t>財團法人工業技術研究院</w:t>
            </w:r>
          </w:p>
        </w:tc>
        <w:tc>
          <w:tcPr>
            <w:tcW w:w="2482" w:type="dxa"/>
          </w:tcPr>
          <w:p w14:paraId="3E5F9312" w14:textId="77777777" w:rsidR="005B1332" w:rsidRPr="005B7AE0" w:rsidRDefault="005B1332" w:rsidP="009B43EF">
            <w:pPr>
              <w:snapToGrid w:val="0"/>
              <w:jc w:val="center"/>
              <w:rPr>
                <w:b/>
                <w:bCs/>
                <w:color w:val="000080"/>
              </w:rPr>
            </w:pPr>
            <w:r w:rsidRPr="005B7AE0">
              <w:rPr>
                <w:rFonts w:hint="eastAsia"/>
                <w:color w:val="000080"/>
              </w:rPr>
              <w:t>(以下簡稱甲方)</w:t>
            </w:r>
          </w:p>
        </w:tc>
      </w:tr>
      <w:tr w:rsidR="005B1332" w14:paraId="7076ABB4" w14:textId="77777777" w:rsidTr="009B43EF">
        <w:tc>
          <w:tcPr>
            <w:tcW w:w="1781" w:type="dxa"/>
          </w:tcPr>
          <w:p w14:paraId="75C6EEA3" w14:textId="77777777" w:rsidR="005B1332" w:rsidRDefault="005B1332" w:rsidP="009B43EF">
            <w:pPr>
              <w:snapToGrid w:val="0"/>
              <w:jc w:val="center"/>
              <w:rPr>
                <w:b/>
                <w:bCs/>
              </w:rPr>
            </w:pPr>
            <w:r>
              <w:rPr>
                <w:rFonts w:hint="eastAsia"/>
              </w:rPr>
              <w:t>立契約書人</w:t>
            </w:r>
          </w:p>
        </w:tc>
        <w:tc>
          <w:tcPr>
            <w:tcW w:w="4201" w:type="dxa"/>
          </w:tcPr>
          <w:p w14:paraId="6BBDE2D1" w14:textId="77777777" w:rsidR="005B1332" w:rsidRDefault="005B1332" w:rsidP="009B43EF">
            <w:pPr>
              <w:snapToGrid w:val="0"/>
              <w:jc w:val="distribute"/>
              <w:rPr>
                <w:b/>
                <w:bCs/>
              </w:rPr>
            </w:pPr>
          </w:p>
        </w:tc>
        <w:tc>
          <w:tcPr>
            <w:tcW w:w="2482" w:type="dxa"/>
          </w:tcPr>
          <w:p w14:paraId="6EB352A6" w14:textId="77777777" w:rsidR="005B1332" w:rsidRDefault="005B1332" w:rsidP="009B43EF">
            <w:pPr>
              <w:snapToGrid w:val="0"/>
              <w:jc w:val="center"/>
              <w:rPr>
                <w:b/>
                <w:bCs/>
              </w:rPr>
            </w:pPr>
          </w:p>
        </w:tc>
      </w:tr>
      <w:tr w:rsidR="005B1332" w14:paraId="4CB000D4" w14:textId="77777777" w:rsidTr="009B43EF">
        <w:tc>
          <w:tcPr>
            <w:tcW w:w="1781" w:type="dxa"/>
          </w:tcPr>
          <w:p w14:paraId="13A60CE8" w14:textId="77777777" w:rsidR="005B1332" w:rsidRDefault="005B1332" w:rsidP="009B43EF">
            <w:pPr>
              <w:snapToGrid w:val="0"/>
              <w:jc w:val="center"/>
              <w:rPr>
                <w:b/>
                <w:bCs/>
              </w:rPr>
            </w:pPr>
          </w:p>
        </w:tc>
        <w:tc>
          <w:tcPr>
            <w:tcW w:w="4201" w:type="dxa"/>
          </w:tcPr>
          <w:p w14:paraId="6449E523" w14:textId="1F624C03" w:rsidR="005B1332" w:rsidRPr="00597ED0" w:rsidRDefault="002F2249" w:rsidP="009B43EF">
            <w:pPr>
              <w:snapToGrid w:val="0"/>
              <w:jc w:val="distribute"/>
              <w:rPr>
                <w:b/>
                <w:bCs/>
              </w:rPr>
            </w:pPr>
            <w:r>
              <w:rPr>
                <w:rFonts w:hint="eastAsia"/>
                <w:b/>
                <w:bCs/>
              </w:rPr>
              <w:t xml:space="preserve">                </w:t>
            </w:r>
            <w:r w:rsidR="005B1332" w:rsidRPr="00597ED0">
              <w:rPr>
                <w:rFonts w:hint="eastAsia"/>
                <w:b/>
                <w:bCs/>
              </w:rPr>
              <w:t>股份有限公司</w:t>
            </w:r>
          </w:p>
        </w:tc>
        <w:tc>
          <w:tcPr>
            <w:tcW w:w="2482" w:type="dxa"/>
          </w:tcPr>
          <w:p w14:paraId="01E86D26" w14:textId="77777777" w:rsidR="005B1332" w:rsidRDefault="005B1332" w:rsidP="009B43EF">
            <w:pPr>
              <w:snapToGrid w:val="0"/>
              <w:jc w:val="center"/>
              <w:rPr>
                <w:b/>
                <w:bCs/>
              </w:rPr>
            </w:pPr>
            <w:r>
              <w:rPr>
                <w:rFonts w:hint="eastAsia"/>
              </w:rPr>
              <w:t>(以下簡稱乙方)</w:t>
            </w:r>
          </w:p>
        </w:tc>
      </w:tr>
    </w:tbl>
    <w:p w14:paraId="171C9D70" w14:textId="77777777" w:rsidR="005B1332" w:rsidRPr="00BE65E8" w:rsidRDefault="005B1332" w:rsidP="005B1332">
      <w:pPr>
        <w:ind w:firstLineChars="200" w:firstLine="480"/>
      </w:pPr>
      <w:r w:rsidRPr="00BE65E8">
        <w:rPr>
          <w:rFonts w:hint="eastAsia"/>
        </w:rPr>
        <w:t>茲為甲方委託</w:t>
      </w:r>
      <w:proofErr w:type="gramStart"/>
      <w:r w:rsidRPr="00BE65E8">
        <w:rPr>
          <w:rFonts w:hint="eastAsia"/>
        </w:rPr>
        <w:t>乙方代為</w:t>
      </w:r>
      <w:proofErr w:type="gramEnd"/>
      <w:r w:rsidRPr="00BE65E8">
        <w:rPr>
          <w:rFonts w:hint="eastAsia"/>
          <w:color w:val="000080"/>
        </w:rPr>
        <w:t>清除</w:t>
      </w:r>
      <w:r>
        <w:rPr>
          <w:color w:val="000080"/>
          <w:u w:val="single"/>
        </w:rPr>
        <w:t>D-0299廢塑膠混合物、C-0301廢</w:t>
      </w:r>
      <w:proofErr w:type="gramStart"/>
      <w:r>
        <w:rPr>
          <w:color w:val="000080"/>
          <w:u w:val="single"/>
        </w:rPr>
        <w:t>液閃火</w:t>
      </w:r>
      <w:proofErr w:type="gramEnd"/>
      <w:r>
        <w:rPr>
          <w:color w:val="000080"/>
          <w:u w:val="single"/>
        </w:rPr>
        <w:t>點小於60℃（不包含乙醇體積濃度小於24%之酒類廢棄物）、C-0201廢液pH值大(等)於12.5、C-0202廢液pH值小(等)於2.0</w:t>
      </w:r>
      <w:r w:rsidRPr="00375A22">
        <w:rPr>
          <w:rFonts w:hint="eastAsia"/>
          <w:u w:val="single"/>
        </w:rPr>
        <w:t>，</w:t>
      </w:r>
      <w:r w:rsidRPr="00BE65E8">
        <w:rPr>
          <w:rFonts w:hint="eastAsia"/>
        </w:rPr>
        <w:t>甲、乙雙方特訂立下列</w:t>
      </w:r>
      <w:proofErr w:type="gramStart"/>
      <w:r w:rsidRPr="00BE65E8">
        <w:rPr>
          <w:rFonts w:hint="eastAsia"/>
        </w:rPr>
        <w:t>條款共資遵循</w:t>
      </w:r>
      <w:proofErr w:type="gramEnd"/>
      <w:r w:rsidRPr="00BE65E8">
        <w:rPr>
          <w:rFonts w:hint="eastAsia"/>
        </w:rPr>
        <w:t>：</w:t>
      </w:r>
    </w:p>
    <w:p w14:paraId="3FD082B1" w14:textId="77777777" w:rsidR="005B1332" w:rsidRDefault="005B1332" w:rsidP="005B1332">
      <w:pPr>
        <w:ind w:left="936" w:hangingChars="390" w:hanging="936"/>
      </w:pPr>
      <w:r w:rsidRPr="00BE65E8">
        <w:rPr>
          <w:rFonts w:hint="eastAsia"/>
        </w:rPr>
        <w:t>第一條：廢棄物種類及性質</w:t>
      </w:r>
    </w:p>
    <w:p w14:paraId="3D329233" w14:textId="77777777" w:rsidR="005B1332" w:rsidRPr="00BE65E8" w:rsidRDefault="005B1332" w:rsidP="005B1332">
      <w:pPr>
        <w:ind w:leftChars="400" w:left="960"/>
      </w:pPr>
      <w:r w:rsidRPr="00BE65E8">
        <w:rPr>
          <w:rFonts w:hint="eastAsia"/>
        </w:rPr>
        <w:t>本契約所稱之廢棄物，係</w:t>
      </w:r>
      <w:proofErr w:type="gramStart"/>
      <w:r w:rsidRPr="00BE65E8">
        <w:rPr>
          <w:rFonts w:hint="eastAsia"/>
        </w:rPr>
        <w:t>指</w:t>
      </w:r>
      <w:r w:rsidRPr="00BE65E8">
        <w:rPr>
          <w:rFonts w:hint="eastAsia"/>
          <w:color w:val="000080"/>
        </w:rPr>
        <w:t>甲方廠區</w:t>
      </w:r>
      <w:proofErr w:type="gramEnd"/>
      <w:r w:rsidRPr="00BE65E8">
        <w:rPr>
          <w:rFonts w:hint="eastAsia"/>
          <w:color w:val="000080"/>
        </w:rPr>
        <w:t>位於</w:t>
      </w:r>
      <w:r>
        <w:rPr>
          <w:rFonts w:hint="eastAsia"/>
          <w:color w:val="000080"/>
          <w:u w:val="single"/>
        </w:rPr>
        <w:t>台南市歸仁區武東</w:t>
      </w:r>
      <w:proofErr w:type="gramStart"/>
      <w:r>
        <w:rPr>
          <w:rFonts w:hint="eastAsia"/>
          <w:color w:val="000080"/>
          <w:u w:val="single"/>
        </w:rPr>
        <w:t>里高發二路</w:t>
      </w:r>
      <w:proofErr w:type="gramEnd"/>
      <w:r>
        <w:rPr>
          <w:rFonts w:hint="eastAsia"/>
          <w:color w:val="000080"/>
          <w:u w:val="single"/>
        </w:rPr>
        <w:t>三六○號</w:t>
      </w:r>
      <w:r w:rsidR="00D9472C">
        <w:rPr>
          <w:rFonts w:hint="eastAsia"/>
          <w:color w:val="000080"/>
          <w:u w:val="single"/>
        </w:rPr>
        <w:t>、台南市六甲區</w:t>
      </w:r>
      <w:r w:rsidR="00D9472C" w:rsidRPr="00D9472C">
        <w:rPr>
          <w:rFonts w:hint="eastAsia"/>
          <w:color w:val="000080"/>
          <w:u w:val="single"/>
        </w:rPr>
        <w:t>工</w:t>
      </w:r>
      <w:proofErr w:type="gramStart"/>
      <w:r w:rsidR="00D9472C" w:rsidRPr="00D9472C">
        <w:rPr>
          <w:rFonts w:hint="eastAsia"/>
          <w:color w:val="000080"/>
          <w:u w:val="single"/>
        </w:rPr>
        <w:t>研</w:t>
      </w:r>
      <w:proofErr w:type="gramEnd"/>
      <w:r w:rsidR="00D9472C" w:rsidRPr="00D9472C">
        <w:rPr>
          <w:rFonts w:hint="eastAsia"/>
          <w:color w:val="000080"/>
          <w:u w:val="single"/>
        </w:rPr>
        <w:t>路八號</w:t>
      </w:r>
      <w:r w:rsidR="00D9472C">
        <w:rPr>
          <w:rFonts w:hint="eastAsia"/>
          <w:color w:val="000080"/>
          <w:u w:val="single"/>
        </w:rPr>
        <w:t>、</w:t>
      </w:r>
      <w:r w:rsidR="00946435">
        <w:rPr>
          <w:rFonts w:hint="eastAsia"/>
          <w:color w:val="000080"/>
          <w:u w:val="single"/>
        </w:rPr>
        <w:t>台南市安南區</w:t>
      </w:r>
      <w:r w:rsidR="00946435" w:rsidRPr="00946435">
        <w:rPr>
          <w:rFonts w:hint="eastAsia"/>
          <w:color w:val="000080"/>
          <w:u w:val="single"/>
        </w:rPr>
        <w:t>工業二路31號</w:t>
      </w:r>
      <w:r w:rsidRPr="00BE65E8">
        <w:rPr>
          <w:rFonts w:hint="eastAsia"/>
        </w:rPr>
        <w:t>內所產生之廢棄物。(</w:t>
      </w:r>
      <w:r w:rsidRPr="00BE65E8">
        <w:rPr>
          <w:rFonts w:hint="eastAsia"/>
          <w:color w:val="000080"/>
        </w:rPr>
        <w:t>廢棄物申報代碼：</w:t>
      </w:r>
      <w:r>
        <w:rPr>
          <w:color w:val="000080"/>
          <w:u w:val="single"/>
        </w:rPr>
        <w:t>D-0299、C-0301、C-0201、C-0202</w:t>
      </w:r>
      <w:r w:rsidRPr="00BE65E8">
        <w:rPr>
          <w:rFonts w:hint="eastAsia"/>
        </w:rPr>
        <w:t>)。</w:t>
      </w:r>
    </w:p>
    <w:p w14:paraId="581F7675" w14:textId="77777777" w:rsidR="005B1332" w:rsidRDefault="005B1332" w:rsidP="005B1332">
      <w:pPr>
        <w:ind w:left="936" w:hangingChars="390" w:hanging="936"/>
      </w:pPr>
      <w:r>
        <w:rPr>
          <w:rFonts w:hint="eastAsia"/>
        </w:rPr>
        <w:t>第二條：廢棄物重量</w:t>
      </w:r>
    </w:p>
    <w:p w14:paraId="4A104EBB" w14:textId="77777777" w:rsidR="005B1332" w:rsidRDefault="005B1332" w:rsidP="005B1332">
      <w:pPr>
        <w:numPr>
          <w:ilvl w:val="0"/>
          <w:numId w:val="4"/>
        </w:numPr>
        <w:ind w:leftChars="400" w:left="1442" w:hangingChars="201" w:hanging="482"/>
      </w:pPr>
      <w:r w:rsidRPr="005B7AE0">
        <w:rPr>
          <w:rFonts w:hint="eastAsia"/>
          <w:color w:val="000080"/>
        </w:rPr>
        <w:t>甲方預估產生廢棄物重量：</w:t>
      </w:r>
      <w:r>
        <w:rPr>
          <w:color w:val="000080"/>
          <w:u w:val="single"/>
        </w:rPr>
        <w:t>21噸/年</w:t>
      </w:r>
      <w:r>
        <w:rPr>
          <w:rFonts w:hint="eastAsia"/>
        </w:rPr>
        <w:t>。</w:t>
      </w:r>
    </w:p>
    <w:p w14:paraId="6EA928CF" w14:textId="77777777" w:rsidR="005B1332" w:rsidRDefault="005B1332" w:rsidP="005B1332">
      <w:pPr>
        <w:numPr>
          <w:ilvl w:val="0"/>
          <w:numId w:val="4"/>
        </w:numPr>
        <w:ind w:leftChars="400" w:left="1442" w:hangingChars="201" w:hanging="482"/>
      </w:pPr>
      <w:r>
        <w:rPr>
          <w:rFonts w:hint="eastAsia"/>
        </w:rPr>
        <w:t>委託代清除廢棄物數量，以甲、乙雙方認可之地磅實際過磅</w:t>
      </w:r>
      <w:proofErr w:type="gramStart"/>
      <w:r>
        <w:rPr>
          <w:rFonts w:hint="eastAsia"/>
        </w:rPr>
        <w:t>後磅單</w:t>
      </w:r>
      <w:proofErr w:type="gramEnd"/>
      <w:r>
        <w:rPr>
          <w:rFonts w:hint="eastAsia"/>
        </w:rPr>
        <w:t>記載。</w:t>
      </w:r>
    </w:p>
    <w:p w14:paraId="6A8F74F9" w14:textId="77777777" w:rsidR="005B1332" w:rsidRDefault="005B1332" w:rsidP="005B1332">
      <w:r w:rsidRPr="00140BB1">
        <w:rPr>
          <w:rFonts w:hint="eastAsia"/>
        </w:rPr>
        <w:t>第三條：清除處理費用</w:t>
      </w:r>
    </w:p>
    <w:p w14:paraId="1C876454" w14:textId="77777777" w:rsidR="005B1332" w:rsidRPr="003409FE" w:rsidRDefault="005B1332" w:rsidP="005B1332">
      <w:pPr>
        <w:pStyle w:val="a3"/>
        <w:numPr>
          <w:ilvl w:val="0"/>
          <w:numId w:val="1"/>
        </w:numPr>
        <w:tabs>
          <w:tab w:val="clear" w:pos="2405"/>
        </w:tabs>
        <w:ind w:leftChars="400" w:left="1442" w:hangingChars="201" w:hanging="482"/>
        <w:jc w:val="both"/>
        <w:rPr>
          <w:rFonts w:ascii="標楷體" w:hAnsi="標楷體"/>
          <w:color w:val="000080"/>
        </w:rPr>
      </w:pPr>
      <w:r>
        <w:rPr>
          <w:rFonts w:ascii="標楷體" w:hAnsi="標楷體" w:hint="eastAsia"/>
          <w:color w:val="000080"/>
        </w:rPr>
        <w:t>甲方應支付乙方配合</w:t>
      </w:r>
      <w:proofErr w:type="gramStart"/>
      <w:r>
        <w:rPr>
          <w:rFonts w:ascii="標楷體" w:hAnsi="標楷體" w:hint="eastAsia"/>
          <w:color w:val="000080"/>
        </w:rPr>
        <w:t>併</w:t>
      </w:r>
      <w:proofErr w:type="gramEnd"/>
      <w:r>
        <w:rPr>
          <w:rFonts w:ascii="標楷體" w:hAnsi="標楷體" w:hint="eastAsia"/>
          <w:color w:val="000080"/>
        </w:rPr>
        <w:t>車</w:t>
      </w:r>
      <w:proofErr w:type="gramStart"/>
      <w:r>
        <w:rPr>
          <w:rFonts w:ascii="標楷體" w:hAnsi="標楷體" w:hint="eastAsia"/>
          <w:color w:val="000080"/>
        </w:rPr>
        <w:t>或滿車清除</w:t>
      </w:r>
      <w:proofErr w:type="gramEnd"/>
      <w:r>
        <w:rPr>
          <w:rFonts w:ascii="標楷體" w:hAnsi="標楷體" w:hint="eastAsia"/>
          <w:color w:val="000080"/>
        </w:rPr>
        <w:t>處理費用</w:t>
      </w:r>
    </w:p>
    <w:p w14:paraId="1120A543" w14:textId="6D6A5675" w:rsidR="005B1332" w:rsidRDefault="007C17E0" w:rsidP="005B1332">
      <w:pPr>
        <w:pStyle w:val="a3"/>
        <w:ind w:leftChars="600" w:left="2640" w:hangingChars="500" w:hanging="1200"/>
        <w:jc w:val="both"/>
        <w:rPr>
          <w:rFonts w:ascii="標楷體" w:hAnsi="標楷體"/>
          <w:color w:val="000080"/>
        </w:rPr>
      </w:pPr>
      <w:r>
        <w:rPr>
          <w:rFonts w:ascii="標楷體" w:hAnsi="標楷體" w:hint="eastAsia"/>
          <w:color w:val="000080"/>
        </w:rPr>
        <w:t>1</w:t>
      </w:r>
      <w:r w:rsidR="005B1332">
        <w:rPr>
          <w:rFonts w:ascii="標楷體" w:hAnsi="標楷體" w:hint="eastAsia"/>
          <w:color w:val="000080"/>
        </w:rPr>
        <w:t>【</w:t>
      </w:r>
      <w:r w:rsidR="005B1332">
        <w:rPr>
          <w:rFonts w:ascii="標楷體" w:hAnsi="標楷體"/>
          <w:color w:val="000080"/>
        </w:rPr>
        <w:t>D-0299】處理費用每公噸新台幣</w:t>
      </w:r>
      <w:r w:rsidR="002F2249">
        <w:rPr>
          <w:rFonts w:ascii="標楷體" w:hAnsi="標楷體" w:hint="eastAsia"/>
          <w:color w:val="000080"/>
          <w:u w:val="single"/>
        </w:rPr>
        <w:t xml:space="preserve">        </w:t>
      </w:r>
      <w:r w:rsidR="005B1332">
        <w:rPr>
          <w:rFonts w:ascii="標楷體" w:hAnsi="標楷體"/>
          <w:color w:val="000080"/>
        </w:rPr>
        <w:t>元整（未稅）。</w:t>
      </w:r>
    </w:p>
    <w:p w14:paraId="2C70BE67" w14:textId="390B8B52" w:rsidR="005B1332" w:rsidRDefault="007C17E0" w:rsidP="005B1332">
      <w:pPr>
        <w:pStyle w:val="a3"/>
        <w:ind w:leftChars="600" w:left="2640" w:hangingChars="500" w:hanging="1200"/>
        <w:jc w:val="both"/>
        <w:rPr>
          <w:rFonts w:ascii="標楷體" w:hAnsi="標楷體"/>
          <w:color w:val="000080"/>
        </w:rPr>
      </w:pPr>
      <w:r>
        <w:rPr>
          <w:rFonts w:ascii="標楷體" w:hAnsi="標楷體" w:hint="eastAsia"/>
          <w:color w:val="000080"/>
        </w:rPr>
        <w:t>2</w:t>
      </w:r>
      <w:r w:rsidR="005B1332">
        <w:rPr>
          <w:rFonts w:ascii="標楷體" w:hAnsi="標楷體" w:hint="eastAsia"/>
          <w:color w:val="000080"/>
        </w:rPr>
        <w:t>【</w:t>
      </w:r>
      <w:r w:rsidR="005B1332">
        <w:rPr>
          <w:rFonts w:ascii="標楷體" w:hAnsi="標楷體"/>
          <w:color w:val="000080"/>
        </w:rPr>
        <w:t>C-0301】處理費用每公噸新台幣</w:t>
      </w:r>
      <w:r w:rsidR="002F2249">
        <w:rPr>
          <w:rFonts w:ascii="標楷體" w:hAnsi="標楷體" w:hint="eastAsia"/>
          <w:color w:val="000080"/>
          <w:u w:val="single"/>
        </w:rPr>
        <w:t xml:space="preserve">        </w:t>
      </w:r>
      <w:r w:rsidR="005B1332">
        <w:rPr>
          <w:rFonts w:ascii="標楷體" w:hAnsi="標楷體"/>
          <w:color w:val="000080"/>
        </w:rPr>
        <w:t>元整（未稅）。</w:t>
      </w:r>
    </w:p>
    <w:p w14:paraId="7C453EB2" w14:textId="3FDCDBE6" w:rsidR="005B1332" w:rsidRDefault="007C17E0" w:rsidP="005B1332">
      <w:pPr>
        <w:pStyle w:val="a3"/>
        <w:ind w:leftChars="600" w:left="2640" w:hangingChars="500" w:hanging="1200"/>
        <w:jc w:val="both"/>
        <w:rPr>
          <w:rFonts w:ascii="標楷體" w:hAnsi="標楷體"/>
          <w:color w:val="000080"/>
        </w:rPr>
      </w:pPr>
      <w:r>
        <w:rPr>
          <w:rFonts w:ascii="標楷體" w:hAnsi="標楷體"/>
          <w:color w:val="000080"/>
        </w:rPr>
        <w:t>3</w:t>
      </w:r>
      <w:r w:rsidR="005B1332">
        <w:rPr>
          <w:rFonts w:ascii="標楷體" w:hAnsi="標楷體" w:hint="eastAsia"/>
          <w:color w:val="000080"/>
        </w:rPr>
        <w:t>【</w:t>
      </w:r>
      <w:r w:rsidR="005B1332">
        <w:rPr>
          <w:rFonts w:ascii="標楷體" w:hAnsi="標楷體"/>
          <w:color w:val="000080"/>
        </w:rPr>
        <w:t>C-0301】處理費用每公噸新台幣</w:t>
      </w:r>
      <w:r w:rsidR="002F2249">
        <w:rPr>
          <w:rFonts w:ascii="標楷體" w:hAnsi="標楷體" w:hint="eastAsia"/>
          <w:color w:val="000080"/>
          <w:u w:val="single"/>
        </w:rPr>
        <w:t xml:space="preserve">        </w:t>
      </w:r>
      <w:r w:rsidR="005B1332">
        <w:rPr>
          <w:rFonts w:ascii="標楷體" w:hAnsi="標楷體"/>
          <w:color w:val="000080"/>
        </w:rPr>
        <w:t>元整（未稅）。</w:t>
      </w:r>
    </w:p>
    <w:p w14:paraId="0783253C" w14:textId="316C22B8" w:rsidR="005B1332" w:rsidRDefault="007C17E0" w:rsidP="005B1332">
      <w:pPr>
        <w:pStyle w:val="a3"/>
        <w:ind w:leftChars="600" w:left="2640" w:hangingChars="500" w:hanging="1200"/>
        <w:jc w:val="both"/>
        <w:rPr>
          <w:rFonts w:ascii="標楷體" w:hAnsi="標楷體"/>
          <w:color w:val="000080"/>
        </w:rPr>
      </w:pPr>
      <w:r>
        <w:rPr>
          <w:rFonts w:ascii="標楷體" w:hAnsi="標楷體" w:hint="eastAsia"/>
          <w:color w:val="000080"/>
        </w:rPr>
        <w:t>4</w:t>
      </w:r>
      <w:r w:rsidR="005B1332">
        <w:rPr>
          <w:rFonts w:ascii="標楷體" w:hAnsi="標楷體" w:hint="eastAsia"/>
          <w:color w:val="000080"/>
        </w:rPr>
        <w:t>【</w:t>
      </w:r>
      <w:r w:rsidR="005B1332">
        <w:rPr>
          <w:rFonts w:ascii="標楷體" w:hAnsi="標楷體"/>
          <w:color w:val="000080"/>
        </w:rPr>
        <w:t>C-0201】處理費用每公噸</w:t>
      </w:r>
      <w:r w:rsidR="005B1332">
        <w:rPr>
          <w:rFonts w:ascii="標楷體" w:hAnsi="標楷體" w:hint="eastAsia"/>
          <w:color w:val="000080"/>
        </w:rPr>
        <w:t>新台幣</w:t>
      </w:r>
      <w:r w:rsidR="002F2249">
        <w:rPr>
          <w:rFonts w:ascii="標楷體" w:hAnsi="標楷體" w:hint="eastAsia"/>
          <w:color w:val="000080"/>
          <w:u w:val="single"/>
        </w:rPr>
        <w:t xml:space="preserve">        </w:t>
      </w:r>
      <w:r w:rsidR="005B1332">
        <w:rPr>
          <w:rFonts w:ascii="標楷體" w:hAnsi="標楷體"/>
          <w:color w:val="000080"/>
        </w:rPr>
        <w:t>元整（未稅）。</w:t>
      </w:r>
    </w:p>
    <w:p w14:paraId="4D3817EF" w14:textId="53C76B9F" w:rsidR="005B1332" w:rsidRDefault="007C17E0" w:rsidP="005B1332">
      <w:pPr>
        <w:pStyle w:val="a3"/>
        <w:ind w:leftChars="600" w:left="2640" w:hangingChars="500" w:hanging="1200"/>
        <w:jc w:val="both"/>
        <w:rPr>
          <w:rFonts w:ascii="標楷體" w:hAnsi="標楷體"/>
          <w:color w:val="000080"/>
        </w:rPr>
      </w:pPr>
      <w:r>
        <w:rPr>
          <w:rFonts w:ascii="標楷體" w:hAnsi="標楷體" w:hint="eastAsia"/>
          <w:color w:val="000080"/>
        </w:rPr>
        <w:t>5</w:t>
      </w:r>
      <w:r w:rsidR="005B1332">
        <w:rPr>
          <w:rFonts w:ascii="標楷體" w:hAnsi="標楷體" w:hint="eastAsia"/>
          <w:color w:val="000080"/>
        </w:rPr>
        <w:t>【</w:t>
      </w:r>
      <w:r w:rsidR="005B1332">
        <w:rPr>
          <w:rFonts w:ascii="標楷體" w:hAnsi="標楷體"/>
          <w:color w:val="000080"/>
        </w:rPr>
        <w:t>C-0202】處理費用每公噸新台幣</w:t>
      </w:r>
      <w:r w:rsidR="002F2249">
        <w:rPr>
          <w:rFonts w:ascii="標楷體" w:hAnsi="標楷體" w:hint="eastAsia"/>
          <w:color w:val="000080"/>
          <w:u w:val="single"/>
        </w:rPr>
        <w:t xml:space="preserve">        </w:t>
      </w:r>
      <w:r w:rsidR="005B1332">
        <w:rPr>
          <w:rFonts w:ascii="標楷體" w:hAnsi="標楷體"/>
          <w:color w:val="000080"/>
        </w:rPr>
        <w:t>元整（未稅）。</w:t>
      </w:r>
    </w:p>
    <w:p w14:paraId="7BFAFAF2" w14:textId="702A3CE6" w:rsidR="005B1332" w:rsidRDefault="00B93FEF" w:rsidP="005B1332">
      <w:pPr>
        <w:pStyle w:val="a3"/>
        <w:ind w:leftChars="600" w:left="2640" w:hangingChars="500" w:hanging="1200"/>
        <w:jc w:val="both"/>
        <w:rPr>
          <w:rFonts w:ascii="標楷體" w:hAnsi="標楷體"/>
          <w:color w:val="000080"/>
        </w:rPr>
      </w:pPr>
      <w:r>
        <w:rPr>
          <w:rFonts w:ascii="標楷體" w:hAnsi="標楷體" w:hint="eastAsia"/>
          <w:color w:val="000080"/>
        </w:rPr>
        <w:t>【</w:t>
      </w:r>
      <w:r>
        <w:rPr>
          <w:rFonts w:ascii="標楷體" w:hAnsi="標楷體"/>
          <w:color w:val="000080"/>
        </w:rPr>
        <w:t>C-0202】</w:t>
      </w:r>
      <w:proofErr w:type="gramStart"/>
      <w:r w:rsidR="005B1332">
        <w:rPr>
          <w:rFonts w:ascii="標楷體" w:hAnsi="標楷體"/>
          <w:color w:val="000080"/>
        </w:rPr>
        <w:t>若進廠主</w:t>
      </w:r>
      <w:proofErr w:type="gramEnd"/>
      <w:r w:rsidR="005B1332">
        <w:rPr>
          <w:rFonts w:ascii="標楷體" w:hAnsi="標楷體"/>
          <w:color w:val="000080"/>
        </w:rPr>
        <w:t>成分含有HF時，則改以</w:t>
      </w:r>
      <w:r w:rsidR="002F2249">
        <w:rPr>
          <w:rFonts w:ascii="標楷體" w:hAnsi="標楷體" w:hint="eastAsia"/>
          <w:color w:val="000080"/>
        </w:rPr>
        <w:t xml:space="preserve"> </w:t>
      </w:r>
      <w:r w:rsidR="002F2249" w:rsidRPr="002F2249">
        <w:rPr>
          <w:rFonts w:ascii="標楷體" w:hAnsi="標楷體" w:hint="eastAsia"/>
          <w:color w:val="000080"/>
          <w:u w:val="single"/>
        </w:rPr>
        <w:t xml:space="preserve">   </w:t>
      </w:r>
      <w:r w:rsidR="005B1332">
        <w:rPr>
          <w:rFonts w:ascii="標楷體" w:hAnsi="標楷體"/>
          <w:color w:val="000080"/>
        </w:rPr>
        <w:t>元/kg(未稅)計價。</w:t>
      </w:r>
    </w:p>
    <w:p w14:paraId="667A0EEC" w14:textId="0B6DD932" w:rsidR="005B1332" w:rsidRDefault="00B93FEF" w:rsidP="005B1332">
      <w:pPr>
        <w:pStyle w:val="a3"/>
        <w:ind w:leftChars="600" w:left="2640" w:hangingChars="500" w:hanging="1200"/>
        <w:jc w:val="both"/>
        <w:rPr>
          <w:rFonts w:ascii="標楷體" w:hAnsi="標楷體"/>
          <w:color w:val="000080"/>
        </w:rPr>
      </w:pPr>
      <w:r>
        <w:rPr>
          <w:rFonts w:ascii="標楷體" w:hAnsi="標楷體" w:hint="eastAsia"/>
          <w:color w:val="000080"/>
        </w:rPr>
        <w:t>【</w:t>
      </w:r>
      <w:r>
        <w:rPr>
          <w:rFonts w:ascii="標楷體" w:hAnsi="標楷體"/>
          <w:color w:val="000080"/>
        </w:rPr>
        <w:t>C-0301】</w:t>
      </w:r>
      <w:r w:rsidR="005B1332">
        <w:rPr>
          <w:rFonts w:ascii="標楷體" w:hAnsi="標楷體"/>
          <w:color w:val="000080"/>
        </w:rPr>
        <w:t>廢棄物性狀若有</w:t>
      </w:r>
      <w:proofErr w:type="gramStart"/>
      <w:r w:rsidR="005B1332">
        <w:rPr>
          <w:rFonts w:ascii="標楷體" w:hAnsi="標楷體"/>
          <w:color w:val="000080"/>
        </w:rPr>
        <w:t>黏</w:t>
      </w:r>
      <w:proofErr w:type="gramEnd"/>
      <w:r w:rsidR="005B1332">
        <w:rPr>
          <w:rFonts w:ascii="標楷體" w:hAnsi="標楷體"/>
          <w:color w:val="000080"/>
        </w:rPr>
        <w:t>稠、沈</w:t>
      </w:r>
      <w:proofErr w:type="gramStart"/>
      <w:r w:rsidR="005B1332">
        <w:rPr>
          <w:rFonts w:ascii="標楷體" w:hAnsi="標楷體"/>
          <w:color w:val="000080"/>
        </w:rPr>
        <w:t>澱</w:t>
      </w:r>
      <w:proofErr w:type="gramEnd"/>
      <w:r w:rsidR="005B1332">
        <w:rPr>
          <w:rFonts w:ascii="標楷體" w:hAnsi="標楷體"/>
          <w:color w:val="000080"/>
        </w:rPr>
        <w:t>或</w:t>
      </w:r>
      <w:proofErr w:type="gramStart"/>
      <w:r w:rsidR="005B1332">
        <w:rPr>
          <w:rFonts w:ascii="標楷體" w:hAnsi="標楷體"/>
          <w:color w:val="000080"/>
        </w:rPr>
        <w:t>無法泵送</w:t>
      </w:r>
      <w:proofErr w:type="gramEnd"/>
      <w:r w:rsidR="005B1332">
        <w:rPr>
          <w:rFonts w:ascii="標楷體" w:hAnsi="標楷體"/>
          <w:color w:val="000080"/>
        </w:rPr>
        <w:t>抽取之現象，則該部分加收</w:t>
      </w:r>
      <w:r w:rsidR="002F2249">
        <w:rPr>
          <w:rFonts w:ascii="標楷體" w:hAnsi="標楷體" w:hint="eastAsia"/>
          <w:color w:val="000080"/>
          <w:u w:val="single"/>
        </w:rPr>
        <w:t xml:space="preserve">     </w:t>
      </w:r>
      <w:r w:rsidR="005B1332">
        <w:rPr>
          <w:rFonts w:ascii="標楷體" w:hAnsi="標楷體"/>
          <w:color w:val="000080"/>
        </w:rPr>
        <w:t>元/噸(未稅)計價。</w:t>
      </w:r>
    </w:p>
    <w:p w14:paraId="739B5B0F" w14:textId="3FFA0062" w:rsidR="005B1332" w:rsidRDefault="00B93FEF" w:rsidP="005B1332">
      <w:pPr>
        <w:pStyle w:val="a3"/>
        <w:ind w:leftChars="600" w:left="2640" w:hangingChars="500" w:hanging="1200"/>
        <w:jc w:val="both"/>
        <w:rPr>
          <w:rFonts w:ascii="標楷體" w:hAnsi="標楷體"/>
          <w:color w:val="000080"/>
        </w:rPr>
      </w:pPr>
      <w:r>
        <w:rPr>
          <w:rFonts w:ascii="標楷體" w:hAnsi="標楷體" w:hint="eastAsia"/>
          <w:color w:val="000080"/>
        </w:rPr>
        <w:t>【</w:t>
      </w:r>
      <w:r>
        <w:rPr>
          <w:rFonts w:ascii="標楷體" w:hAnsi="標楷體"/>
          <w:color w:val="000080"/>
        </w:rPr>
        <w:t>C-0301】</w:t>
      </w:r>
      <w:r w:rsidR="005B1332">
        <w:rPr>
          <w:rFonts w:ascii="標楷體" w:hAnsi="標楷體"/>
          <w:color w:val="000080"/>
        </w:rPr>
        <w:t>廢棄物為空瓶罐，</w:t>
      </w:r>
      <w:proofErr w:type="gramStart"/>
      <w:r w:rsidR="005B1332">
        <w:rPr>
          <w:rFonts w:ascii="標楷體" w:hAnsi="標楷體"/>
          <w:color w:val="000080"/>
        </w:rPr>
        <w:t>若進廠</w:t>
      </w:r>
      <w:proofErr w:type="gramEnd"/>
      <w:r w:rsidR="005B1332">
        <w:rPr>
          <w:rFonts w:ascii="標楷體" w:hAnsi="標楷體"/>
          <w:color w:val="000080"/>
        </w:rPr>
        <w:t>後發現瓶內殘留廢棄物，將改以</w:t>
      </w:r>
      <w:r w:rsidR="002F2249">
        <w:rPr>
          <w:rFonts w:ascii="標楷體" w:hAnsi="標楷體" w:hint="eastAsia"/>
          <w:color w:val="000080"/>
          <w:u w:val="single"/>
        </w:rPr>
        <w:t xml:space="preserve">      </w:t>
      </w:r>
      <w:r w:rsidR="005B1332">
        <w:rPr>
          <w:rFonts w:ascii="標楷體" w:hAnsi="標楷體"/>
          <w:color w:val="000080"/>
        </w:rPr>
        <w:t>元/kg(未稅)計價。</w:t>
      </w:r>
    </w:p>
    <w:p w14:paraId="2A013ACC" w14:textId="77777777" w:rsidR="005B1332" w:rsidRDefault="00B93FEF" w:rsidP="005B1332">
      <w:pPr>
        <w:pStyle w:val="a3"/>
        <w:ind w:leftChars="600" w:left="2640" w:hangingChars="500" w:hanging="1200"/>
        <w:jc w:val="both"/>
        <w:rPr>
          <w:rFonts w:ascii="標楷體" w:hAnsi="標楷體"/>
          <w:color w:val="000080"/>
        </w:rPr>
      </w:pPr>
      <w:r>
        <w:rPr>
          <w:rFonts w:ascii="標楷體" w:hAnsi="標楷體" w:hint="eastAsia"/>
          <w:color w:val="000080"/>
        </w:rPr>
        <w:t>【</w:t>
      </w:r>
      <w:r>
        <w:rPr>
          <w:rFonts w:ascii="標楷體" w:hAnsi="標楷體"/>
          <w:color w:val="000080"/>
        </w:rPr>
        <w:t>C-0201】</w:t>
      </w:r>
      <w:r w:rsidR="005B1332">
        <w:rPr>
          <w:rFonts w:ascii="標楷體" w:hAnsi="標楷體"/>
          <w:color w:val="000080"/>
        </w:rPr>
        <w:t>、</w:t>
      </w:r>
      <w:r>
        <w:rPr>
          <w:rFonts w:ascii="標楷體" w:hAnsi="標楷體" w:hint="eastAsia"/>
          <w:color w:val="000080"/>
        </w:rPr>
        <w:t>【</w:t>
      </w:r>
      <w:r>
        <w:rPr>
          <w:rFonts w:ascii="標楷體" w:hAnsi="標楷體"/>
          <w:color w:val="000080"/>
        </w:rPr>
        <w:t>C-0202】</w:t>
      </w:r>
      <w:r w:rsidR="005B1332">
        <w:rPr>
          <w:rFonts w:ascii="標楷體" w:hAnsi="標楷體"/>
          <w:color w:val="000080"/>
        </w:rPr>
        <w:t>廢棄物性狀若有</w:t>
      </w:r>
      <w:proofErr w:type="gramStart"/>
      <w:r w:rsidR="005B1332">
        <w:rPr>
          <w:rFonts w:ascii="標楷體" w:hAnsi="標楷體"/>
          <w:color w:val="000080"/>
        </w:rPr>
        <w:t>黏</w:t>
      </w:r>
      <w:proofErr w:type="gramEnd"/>
      <w:r w:rsidR="005B1332">
        <w:rPr>
          <w:rFonts w:ascii="標楷體" w:hAnsi="標楷體"/>
          <w:color w:val="000080"/>
        </w:rPr>
        <w:t>稠、沈</w:t>
      </w:r>
      <w:proofErr w:type="gramStart"/>
      <w:r w:rsidR="005B1332">
        <w:rPr>
          <w:rFonts w:ascii="標楷體" w:hAnsi="標楷體"/>
          <w:color w:val="000080"/>
        </w:rPr>
        <w:t>澱</w:t>
      </w:r>
      <w:proofErr w:type="gramEnd"/>
      <w:r w:rsidR="005B1332">
        <w:rPr>
          <w:rFonts w:ascii="標楷體" w:hAnsi="標楷體"/>
          <w:color w:val="000080"/>
        </w:rPr>
        <w:t>或</w:t>
      </w:r>
      <w:proofErr w:type="gramStart"/>
      <w:r w:rsidR="005B1332">
        <w:rPr>
          <w:rFonts w:ascii="標楷體" w:hAnsi="標楷體"/>
          <w:color w:val="000080"/>
        </w:rPr>
        <w:t>無法泵送</w:t>
      </w:r>
      <w:proofErr w:type="gramEnd"/>
      <w:r w:rsidR="005B1332">
        <w:rPr>
          <w:rFonts w:ascii="標楷體" w:hAnsi="標楷體"/>
          <w:color w:val="000080"/>
        </w:rPr>
        <w:t>抽取之現象，</w:t>
      </w:r>
      <w:r>
        <w:rPr>
          <w:rFonts w:ascii="標楷體" w:hAnsi="標楷體" w:hint="eastAsia"/>
          <w:color w:val="000080"/>
        </w:rPr>
        <w:t>乙方</w:t>
      </w:r>
      <w:r w:rsidR="005B1332">
        <w:rPr>
          <w:rFonts w:ascii="標楷體" w:hAnsi="標楷體"/>
          <w:color w:val="000080"/>
        </w:rPr>
        <w:t>有權退運。</w:t>
      </w:r>
    </w:p>
    <w:p w14:paraId="0C3970C4" w14:textId="03F9C21F" w:rsidR="005B1332" w:rsidRDefault="00B93FEF" w:rsidP="005B1332">
      <w:pPr>
        <w:pStyle w:val="a3"/>
        <w:ind w:leftChars="600" w:left="2640" w:hangingChars="500" w:hanging="1200"/>
        <w:jc w:val="both"/>
        <w:rPr>
          <w:rFonts w:ascii="標楷體" w:hAnsi="標楷體"/>
          <w:color w:val="000080"/>
        </w:rPr>
      </w:pPr>
      <w:r>
        <w:rPr>
          <w:rFonts w:ascii="標楷體" w:hAnsi="標楷體" w:hint="eastAsia"/>
          <w:color w:val="000080"/>
        </w:rPr>
        <w:t>【</w:t>
      </w:r>
      <w:r>
        <w:rPr>
          <w:rFonts w:ascii="標楷體" w:hAnsi="標楷體"/>
          <w:color w:val="000080"/>
        </w:rPr>
        <w:t>C-0201】</w:t>
      </w:r>
      <w:proofErr w:type="gramStart"/>
      <w:r w:rsidR="005B1332">
        <w:rPr>
          <w:rFonts w:ascii="標楷體" w:hAnsi="標楷體"/>
          <w:color w:val="000080"/>
        </w:rPr>
        <w:t>若進廠主</w:t>
      </w:r>
      <w:proofErr w:type="gramEnd"/>
      <w:r w:rsidR="005B1332">
        <w:rPr>
          <w:rFonts w:ascii="標楷體" w:hAnsi="標楷體"/>
          <w:color w:val="000080"/>
        </w:rPr>
        <w:t>成分含有TMAH時，則改以</w:t>
      </w:r>
      <w:r w:rsidR="002F2249">
        <w:rPr>
          <w:rFonts w:ascii="標楷體" w:hAnsi="標楷體" w:hint="eastAsia"/>
          <w:color w:val="000080"/>
          <w:u w:val="single"/>
        </w:rPr>
        <w:t xml:space="preserve">    </w:t>
      </w:r>
      <w:r w:rsidR="005B1332">
        <w:rPr>
          <w:rFonts w:ascii="標楷體" w:hAnsi="標楷體"/>
          <w:color w:val="000080"/>
        </w:rPr>
        <w:t>元/kg(未稅)計價。</w:t>
      </w:r>
    </w:p>
    <w:p w14:paraId="12A7BBB7" w14:textId="6DD0E523" w:rsidR="00937F6A" w:rsidRDefault="00B93FEF" w:rsidP="00B93FEF">
      <w:pPr>
        <w:pStyle w:val="a3"/>
        <w:ind w:leftChars="600" w:left="2640" w:hangingChars="500" w:hanging="1200"/>
        <w:jc w:val="both"/>
        <w:rPr>
          <w:rFonts w:ascii="標楷體" w:hAnsi="標楷體"/>
          <w:color w:val="000080"/>
        </w:rPr>
      </w:pPr>
      <w:r>
        <w:rPr>
          <w:rFonts w:ascii="標楷體" w:hAnsi="標楷體" w:hint="eastAsia"/>
          <w:color w:val="000080"/>
        </w:rPr>
        <w:t>保證量</w:t>
      </w:r>
      <w:r>
        <w:rPr>
          <w:rFonts w:ascii="標楷體" w:hAnsi="標楷體"/>
          <w:color w:val="000080"/>
        </w:rPr>
        <w:t>:契約期限內廢棄物進廠量不足「總保證量</w:t>
      </w:r>
      <w:r w:rsidR="002F2249">
        <w:rPr>
          <w:rFonts w:ascii="標楷體" w:hAnsi="標楷體" w:hint="eastAsia"/>
          <w:color w:val="000080"/>
          <w:u w:val="single"/>
        </w:rPr>
        <w:t xml:space="preserve">       </w:t>
      </w:r>
      <w:r>
        <w:rPr>
          <w:rFonts w:ascii="標楷體" w:hAnsi="標楷體"/>
          <w:color w:val="000080"/>
        </w:rPr>
        <w:t>噸/年」時，</w:t>
      </w:r>
    </w:p>
    <w:p w14:paraId="47D90AE9" w14:textId="6BCDAB24" w:rsidR="00937F6A" w:rsidRDefault="00B93FEF" w:rsidP="00B93FEF">
      <w:pPr>
        <w:pStyle w:val="a3"/>
        <w:ind w:leftChars="600" w:left="2640" w:hangingChars="500" w:hanging="1200"/>
        <w:jc w:val="both"/>
        <w:rPr>
          <w:rFonts w:ascii="標楷體" w:hAnsi="標楷體"/>
          <w:color w:val="000080"/>
        </w:rPr>
      </w:pPr>
      <w:r>
        <w:rPr>
          <w:rFonts w:ascii="標楷體" w:hAnsi="標楷體"/>
          <w:color w:val="000080"/>
        </w:rPr>
        <w:t>將於契約執行最後一次請款時，以每公噸新台幣</w:t>
      </w:r>
      <w:r w:rsidR="002F2249">
        <w:rPr>
          <w:rFonts w:ascii="標楷體" w:hAnsi="標楷體" w:hint="eastAsia"/>
          <w:color w:val="000080"/>
          <w:u w:val="single"/>
        </w:rPr>
        <w:t xml:space="preserve">       </w:t>
      </w:r>
      <w:r>
        <w:rPr>
          <w:rFonts w:ascii="標楷體" w:hAnsi="標楷體"/>
          <w:color w:val="000080"/>
        </w:rPr>
        <w:t>元整</w:t>
      </w:r>
      <w:proofErr w:type="gramStart"/>
      <w:r>
        <w:rPr>
          <w:rFonts w:ascii="標楷體" w:hAnsi="標楷體"/>
          <w:color w:val="000080"/>
        </w:rPr>
        <w:t>（</w:t>
      </w:r>
      <w:proofErr w:type="gramEnd"/>
      <w:r>
        <w:rPr>
          <w:rFonts w:ascii="標楷體" w:hAnsi="標楷體"/>
          <w:color w:val="000080"/>
        </w:rPr>
        <w:t>未</w:t>
      </w:r>
    </w:p>
    <w:p w14:paraId="6C8465A8" w14:textId="77777777" w:rsidR="00B93FEF" w:rsidRDefault="00B93FEF" w:rsidP="00B93FEF">
      <w:pPr>
        <w:pStyle w:val="a3"/>
        <w:ind w:leftChars="600" w:left="2640" w:hangingChars="500" w:hanging="1200"/>
        <w:jc w:val="both"/>
        <w:rPr>
          <w:rFonts w:ascii="標楷體" w:hAnsi="標楷體"/>
          <w:color w:val="000080"/>
        </w:rPr>
      </w:pPr>
      <w:r>
        <w:rPr>
          <w:rFonts w:ascii="標楷體" w:hAnsi="標楷體"/>
          <w:color w:val="000080"/>
        </w:rPr>
        <w:t>稅</w:t>
      </w:r>
      <w:proofErr w:type="gramStart"/>
      <w:r>
        <w:rPr>
          <w:rFonts w:ascii="標楷體" w:hAnsi="標楷體"/>
          <w:color w:val="000080"/>
        </w:rPr>
        <w:t>）</w:t>
      </w:r>
      <w:proofErr w:type="gramEnd"/>
      <w:r>
        <w:rPr>
          <w:rFonts w:ascii="標楷體" w:hAnsi="標楷體"/>
          <w:color w:val="000080"/>
        </w:rPr>
        <w:t>予以收足。</w:t>
      </w:r>
    </w:p>
    <w:p w14:paraId="2E3CD625" w14:textId="77777777" w:rsidR="00B93FEF" w:rsidRDefault="00B93FEF" w:rsidP="00B93FEF">
      <w:pPr>
        <w:pStyle w:val="a3"/>
        <w:ind w:leftChars="600" w:left="2640" w:hangingChars="500" w:hanging="1200"/>
        <w:jc w:val="both"/>
        <w:rPr>
          <w:rFonts w:ascii="標楷體" w:hAnsi="標楷體"/>
          <w:color w:val="000080"/>
        </w:rPr>
      </w:pPr>
      <w:r>
        <w:rPr>
          <w:rFonts w:ascii="標楷體" w:hAnsi="標楷體" w:hint="eastAsia"/>
          <w:color w:val="000080"/>
        </w:rPr>
        <w:t>契約到期前未達保證量，如果是配合處理廠調配所需而未達保證量，</w:t>
      </w:r>
    </w:p>
    <w:p w14:paraId="6EF00382" w14:textId="77777777" w:rsidR="00B93FEF" w:rsidRDefault="00B93FEF" w:rsidP="00B93FEF">
      <w:pPr>
        <w:pStyle w:val="a3"/>
        <w:ind w:leftChars="600" w:left="2640" w:hangingChars="500" w:hanging="1200"/>
        <w:jc w:val="both"/>
        <w:rPr>
          <w:rFonts w:ascii="標楷體" w:hAnsi="標楷體"/>
          <w:color w:val="000080"/>
        </w:rPr>
      </w:pPr>
      <w:r>
        <w:rPr>
          <w:rFonts w:ascii="標楷體" w:hAnsi="標楷體" w:hint="eastAsia"/>
          <w:color w:val="000080"/>
        </w:rPr>
        <w:t>不在此限。</w:t>
      </w:r>
    </w:p>
    <w:p w14:paraId="08C389AA" w14:textId="77777777" w:rsidR="00B93FEF" w:rsidRDefault="00B93FEF" w:rsidP="00B93FEF">
      <w:pPr>
        <w:pStyle w:val="a3"/>
        <w:ind w:leftChars="600" w:left="2640" w:hangingChars="500" w:hanging="1200"/>
        <w:jc w:val="both"/>
        <w:rPr>
          <w:rFonts w:ascii="標楷體" w:hAnsi="標楷體"/>
          <w:color w:val="000080"/>
        </w:rPr>
      </w:pPr>
      <w:r>
        <w:rPr>
          <w:rFonts w:ascii="標楷體" w:hAnsi="標楷體" w:hint="eastAsia"/>
          <w:color w:val="000080"/>
        </w:rPr>
        <w:t>甲方廢棄物進廠時程，須配合乙方排定進廠。</w:t>
      </w:r>
    </w:p>
    <w:p w14:paraId="508506EA" w14:textId="77777777" w:rsidR="00B93FEF" w:rsidRDefault="00B93FEF" w:rsidP="00B93FEF">
      <w:pPr>
        <w:pStyle w:val="a3"/>
        <w:ind w:leftChars="600" w:left="2640" w:hangingChars="500" w:hanging="1200"/>
        <w:jc w:val="both"/>
        <w:rPr>
          <w:rFonts w:ascii="標楷體" w:hAnsi="標楷體"/>
          <w:color w:val="000080"/>
        </w:rPr>
      </w:pPr>
      <w:r>
        <w:rPr>
          <w:rFonts w:ascii="標楷體" w:hAnsi="標楷體" w:hint="eastAsia"/>
          <w:color w:val="000080"/>
        </w:rPr>
        <w:lastRenderedPageBreak/>
        <w:t>每車次清運量需達</w:t>
      </w:r>
      <w:r>
        <w:rPr>
          <w:rFonts w:ascii="標楷體" w:hAnsi="標楷體"/>
          <w:color w:val="000080"/>
        </w:rPr>
        <w:t>3噸，未達3噸將以3噸計價</w:t>
      </w:r>
      <w:proofErr w:type="gramStart"/>
      <w:r>
        <w:rPr>
          <w:rFonts w:ascii="標楷體" w:hAnsi="標楷體"/>
          <w:color w:val="000080"/>
        </w:rPr>
        <w:t>（</w:t>
      </w:r>
      <w:proofErr w:type="gramEnd"/>
      <w:r>
        <w:rPr>
          <w:rFonts w:ascii="標楷體" w:hAnsi="標楷體"/>
          <w:color w:val="000080"/>
        </w:rPr>
        <w:t>若清運重量不足</w:t>
      </w:r>
    </w:p>
    <w:p w14:paraId="1A6715C7" w14:textId="77777777" w:rsidR="00B93FEF" w:rsidRDefault="00B93FEF" w:rsidP="00B93FEF">
      <w:pPr>
        <w:pStyle w:val="a3"/>
        <w:ind w:leftChars="600" w:left="2640" w:hangingChars="500" w:hanging="1200"/>
        <w:jc w:val="both"/>
        <w:rPr>
          <w:rFonts w:ascii="標楷體" w:hAnsi="標楷體"/>
          <w:color w:val="000080"/>
        </w:rPr>
      </w:pPr>
      <w:r>
        <w:rPr>
          <w:rFonts w:ascii="標楷體" w:hAnsi="標楷體"/>
          <w:color w:val="000080"/>
        </w:rPr>
        <w:t>之因素為清運公司，則不在此限</w:t>
      </w:r>
      <w:proofErr w:type="gramStart"/>
      <w:r>
        <w:rPr>
          <w:rFonts w:ascii="標楷體" w:hAnsi="標楷體"/>
          <w:color w:val="000080"/>
        </w:rPr>
        <w:t>）</w:t>
      </w:r>
      <w:proofErr w:type="gramEnd"/>
      <w:r>
        <w:rPr>
          <w:rFonts w:ascii="標楷體" w:hAnsi="標楷體"/>
          <w:color w:val="000080"/>
        </w:rPr>
        <w:t>。</w:t>
      </w:r>
    </w:p>
    <w:p w14:paraId="7FBB33CD" w14:textId="3901F4A5" w:rsidR="005B1332" w:rsidRPr="00350AE0" w:rsidRDefault="005B1332" w:rsidP="005B1332">
      <w:pPr>
        <w:pStyle w:val="a3"/>
        <w:ind w:leftChars="600" w:left="1440" w:firstLineChars="0" w:firstLine="0"/>
        <w:jc w:val="both"/>
        <w:rPr>
          <w:color w:val="800000"/>
        </w:rPr>
      </w:pPr>
      <w:r w:rsidRPr="0023386B">
        <w:rPr>
          <w:rFonts w:hint="eastAsia"/>
          <w:color w:val="800000"/>
        </w:rPr>
        <w:t>甲方廢棄物進廠後，經查</w:t>
      </w:r>
      <w:r w:rsidRPr="00350AE0">
        <w:rPr>
          <w:rFonts w:hint="eastAsia"/>
          <w:color w:val="800000"/>
        </w:rPr>
        <w:t>驗如不符規範時，</w:t>
      </w:r>
      <w:r>
        <w:rPr>
          <w:rFonts w:hint="eastAsia"/>
          <w:color w:val="800000"/>
        </w:rPr>
        <w:t>乙方</w:t>
      </w:r>
      <w:r w:rsidRPr="00350AE0">
        <w:rPr>
          <w:rFonts w:hint="eastAsia"/>
          <w:color w:val="800000"/>
        </w:rPr>
        <w:t>有權以退運方式辦理，</w:t>
      </w:r>
      <w:r>
        <w:rPr>
          <w:rFonts w:hint="eastAsia"/>
          <w:color w:val="800000"/>
        </w:rPr>
        <w:t>且</w:t>
      </w:r>
      <w:r w:rsidRPr="00350AE0">
        <w:rPr>
          <w:rFonts w:hint="eastAsia"/>
          <w:color w:val="800000"/>
        </w:rPr>
        <w:t>另須收取退運車資</w:t>
      </w:r>
      <w:proofErr w:type="gramStart"/>
      <w:r w:rsidRPr="00350AE0">
        <w:rPr>
          <w:rFonts w:hint="eastAsia"/>
          <w:color w:val="800000"/>
        </w:rPr>
        <w:t>每趟次</w:t>
      </w:r>
      <w:proofErr w:type="gramEnd"/>
      <w:r w:rsidR="002F2249">
        <w:rPr>
          <w:rFonts w:hint="eastAsia"/>
          <w:color w:val="800000"/>
          <w:u w:val="single"/>
        </w:rPr>
        <w:t xml:space="preserve">       </w:t>
      </w:r>
      <w:r w:rsidRPr="00350AE0">
        <w:rPr>
          <w:rFonts w:hint="eastAsia"/>
          <w:color w:val="800000"/>
        </w:rPr>
        <w:t>元</w:t>
      </w:r>
      <w:r w:rsidRPr="00350AE0">
        <w:rPr>
          <w:rFonts w:hint="eastAsia"/>
          <w:color w:val="800000"/>
        </w:rPr>
        <w:t>(</w:t>
      </w:r>
      <w:r w:rsidRPr="00350AE0">
        <w:rPr>
          <w:rFonts w:hint="eastAsia"/>
          <w:color w:val="800000"/>
        </w:rPr>
        <w:t>未稅</w:t>
      </w:r>
      <w:r w:rsidRPr="00350AE0">
        <w:rPr>
          <w:rFonts w:hint="eastAsia"/>
          <w:color w:val="800000"/>
        </w:rPr>
        <w:t>)</w:t>
      </w:r>
      <w:r w:rsidRPr="00350AE0">
        <w:rPr>
          <w:rFonts w:hint="eastAsia"/>
          <w:color w:val="800000"/>
        </w:rPr>
        <w:t>計價。</w:t>
      </w:r>
    </w:p>
    <w:p w14:paraId="4BBF4EBC" w14:textId="77777777" w:rsidR="005B1332" w:rsidRPr="00B61B77" w:rsidRDefault="005B1332" w:rsidP="005B1332">
      <w:pPr>
        <w:pStyle w:val="a3"/>
        <w:ind w:leftChars="600" w:left="1440" w:firstLineChars="0" w:firstLine="0"/>
        <w:jc w:val="both"/>
        <w:rPr>
          <w:rFonts w:ascii="標楷體" w:hAnsi="標楷體"/>
          <w:color w:val="000080"/>
          <w:szCs w:val="22"/>
        </w:rPr>
      </w:pPr>
      <w:r w:rsidRPr="00B61B77">
        <w:rPr>
          <w:rFonts w:ascii="標楷體" w:hAnsi="標楷體" w:hint="eastAsia"/>
          <w:color w:val="000080"/>
          <w:szCs w:val="22"/>
        </w:rPr>
        <w:t>契約期間保證量不足者將於契約到期前最後一次計價收足上述保證量之金額。</w:t>
      </w:r>
    </w:p>
    <w:p w14:paraId="053C6787" w14:textId="4CE63DE8" w:rsidR="005B1332" w:rsidRPr="00DC551B" w:rsidRDefault="005B1332" w:rsidP="005B1332">
      <w:pPr>
        <w:pStyle w:val="a3"/>
        <w:ind w:leftChars="600" w:left="1440" w:firstLineChars="0" w:firstLine="0"/>
        <w:jc w:val="both"/>
        <w:rPr>
          <w:rFonts w:ascii="標楷體" w:hAnsi="標楷體"/>
        </w:rPr>
      </w:pPr>
      <w:r w:rsidRPr="00DC551B">
        <w:rPr>
          <w:rFonts w:ascii="標楷體" w:hAnsi="標楷體" w:hint="eastAsia"/>
        </w:rPr>
        <w:t>清除處理費用全權由乙方收取，處理費用由乙方支付</w:t>
      </w:r>
      <w:r w:rsidR="002F2249">
        <w:rPr>
          <w:rFonts w:ascii="標楷體" w:hAnsi="標楷體" w:hint="eastAsia"/>
          <w:color w:val="0000FF"/>
          <w:u w:val="single"/>
        </w:rPr>
        <w:t xml:space="preserve">       </w:t>
      </w:r>
      <w:r w:rsidRPr="00DC551B">
        <w:rPr>
          <w:rFonts w:ascii="標楷體" w:hAnsi="標楷體" w:hint="eastAsia"/>
        </w:rPr>
        <w:t>。</w:t>
      </w:r>
    </w:p>
    <w:p w14:paraId="795C68BA" w14:textId="77777777" w:rsidR="005B1332" w:rsidRDefault="005B1332" w:rsidP="005B1332">
      <w:pPr>
        <w:widowControl/>
        <w:ind w:leftChars="400" w:left="1442" w:hangingChars="201" w:hanging="482"/>
        <w:rPr>
          <w:kern w:val="0"/>
          <w:szCs w:val="24"/>
        </w:rPr>
      </w:pPr>
      <w:r>
        <w:rPr>
          <w:rFonts w:hint="eastAsia"/>
          <w:kern w:val="0"/>
          <w:szCs w:val="24"/>
        </w:rPr>
        <w:t>三、</w:t>
      </w:r>
      <w:r w:rsidRPr="009D7D37">
        <w:rPr>
          <w:rFonts w:hint="eastAsia"/>
          <w:kern w:val="0"/>
          <w:szCs w:val="24"/>
        </w:rPr>
        <w:t>清除及處理費用計價依據網際網路連線三聯單申報之重量為</w:t>
      </w:r>
      <w:proofErr w:type="gramStart"/>
      <w:r w:rsidRPr="003D4A8A">
        <w:rPr>
          <w:rFonts w:hint="eastAsia"/>
          <w:szCs w:val="24"/>
        </w:rPr>
        <w:t>準</w:t>
      </w:r>
      <w:proofErr w:type="gramEnd"/>
      <w:r w:rsidRPr="003D4A8A">
        <w:rPr>
          <w:rFonts w:hint="eastAsia"/>
          <w:szCs w:val="24"/>
        </w:rPr>
        <w:t>。</w:t>
      </w:r>
    </w:p>
    <w:p w14:paraId="692A9ABC" w14:textId="77777777" w:rsidR="005B1332" w:rsidRPr="00711C3F" w:rsidRDefault="005B1332" w:rsidP="005B1332">
      <w:pPr>
        <w:widowControl/>
        <w:ind w:leftChars="400" w:left="1442" w:hangingChars="201" w:hanging="482"/>
        <w:rPr>
          <w:kern w:val="0"/>
          <w:szCs w:val="24"/>
        </w:rPr>
      </w:pPr>
      <w:r>
        <w:rPr>
          <w:rFonts w:hint="eastAsia"/>
          <w:kern w:val="0"/>
          <w:szCs w:val="24"/>
        </w:rPr>
        <w:t>四、</w:t>
      </w:r>
      <w:r w:rsidRPr="00711C3F">
        <w:rPr>
          <w:rFonts w:hint="eastAsia"/>
          <w:kern w:val="0"/>
          <w:szCs w:val="24"/>
        </w:rPr>
        <w:t>乙方不提供廢棄物之盛裝容器。</w:t>
      </w:r>
    </w:p>
    <w:p w14:paraId="227EFF2E" w14:textId="77777777" w:rsidR="005B1332" w:rsidRDefault="005B1332" w:rsidP="005B1332">
      <w:pPr>
        <w:rPr>
          <w:szCs w:val="24"/>
        </w:rPr>
      </w:pPr>
      <w:r w:rsidRPr="003D4A8A">
        <w:rPr>
          <w:rFonts w:hint="eastAsia"/>
          <w:szCs w:val="24"/>
        </w:rPr>
        <w:t>第四條：付款方式</w:t>
      </w:r>
    </w:p>
    <w:p w14:paraId="7D105C3A" w14:textId="77777777" w:rsidR="005B1332" w:rsidRDefault="005B1332" w:rsidP="005B1332">
      <w:pPr>
        <w:numPr>
          <w:ilvl w:val="0"/>
          <w:numId w:val="2"/>
        </w:numPr>
        <w:tabs>
          <w:tab w:val="clear" w:pos="1416"/>
        </w:tabs>
        <w:ind w:leftChars="400" w:left="1442" w:hangingChars="201" w:hanging="482"/>
        <w:rPr>
          <w:szCs w:val="24"/>
        </w:rPr>
      </w:pPr>
      <w:r>
        <w:rPr>
          <w:rFonts w:hint="eastAsia"/>
          <w:szCs w:val="24"/>
        </w:rPr>
        <w:t>隔月五日前</w:t>
      </w:r>
      <w:r w:rsidRPr="00ED208E">
        <w:rPr>
          <w:rFonts w:hint="eastAsia"/>
          <w:szCs w:val="24"/>
        </w:rPr>
        <w:t>乙方將請款單及發票送交甲方，甲方於次月30日前開立即期支票或匯款，將清除及處理費用一次交付乙方。</w:t>
      </w:r>
    </w:p>
    <w:p w14:paraId="77AF1913" w14:textId="77777777" w:rsidR="00963EF6" w:rsidRPr="003D4A8A" w:rsidRDefault="005B1332" w:rsidP="00963EF6">
      <w:pPr>
        <w:ind w:leftChars="400" w:left="1442" w:hangingChars="201" w:hanging="482"/>
        <w:rPr>
          <w:szCs w:val="24"/>
        </w:rPr>
      </w:pPr>
      <w:r>
        <w:rPr>
          <w:rFonts w:hint="eastAsia"/>
          <w:szCs w:val="24"/>
        </w:rPr>
        <w:t>二、</w:t>
      </w:r>
      <w:r w:rsidR="00963EF6" w:rsidRPr="00ED208E">
        <w:rPr>
          <w:rFonts w:hint="eastAsia"/>
          <w:szCs w:val="24"/>
        </w:rPr>
        <w:t>乙方若於本條文第一款約定之付款期限內（以郵戳為憑）未收到甲方支付之款項，乙方將循本契約第八條約定辦理。</w:t>
      </w:r>
    </w:p>
    <w:p w14:paraId="1361DF6C" w14:textId="77777777" w:rsidR="005B1332" w:rsidRPr="003D4A8A" w:rsidRDefault="005B1332" w:rsidP="005B1332">
      <w:pPr>
        <w:rPr>
          <w:szCs w:val="24"/>
        </w:rPr>
      </w:pPr>
      <w:r w:rsidRPr="003D4A8A">
        <w:rPr>
          <w:rFonts w:hint="eastAsia"/>
          <w:szCs w:val="24"/>
        </w:rPr>
        <w:t>第五條：工作方式</w:t>
      </w:r>
    </w:p>
    <w:p w14:paraId="2CC4ECE8" w14:textId="77777777" w:rsidR="005B1332" w:rsidRPr="003D4A8A" w:rsidRDefault="005B1332" w:rsidP="005B1332">
      <w:pPr>
        <w:numPr>
          <w:ilvl w:val="0"/>
          <w:numId w:val="5"/>
        </w:numPr>
        <w:tabs>
          <w:tab w:val="clear" w:pos="1416"/>
        </w:tabs>
        <w:ind w:leftChars="400" w:left="1442" w:hangingChars="201" w:hanging="482"/>
        <w:rPr>
          <w:szCs w:val="24"/>
        </w:rPr>
      </w:pPr>
      <w:r w:rsidRPr="003D4A8A">
        <w:rPr>
          <w:rFonts w:hint="eastAsia"/>
          <w:szCs w:val="24"/>
        </w:rPr>
        <w:t>貯存方式</w:t>
      </w:r>
    </w:p>
    <w:p w14:paraId="19C13C60" w14:textId="77777777" w:rsidR="005B1332" w:rsidRPr="003D4A8A" w:rsidRDefault="005B1332" w:rsidP="005B1332">
      <w:pPr>
        <w:ind w:leftChars="600" w:left="1440"/>
        <w:rPr>
          <w:szCs w:val="24"/>
        </w:rPr>
      </w:pPr>
      <w:r w:rsidRPr="003D4A8A">
        <w:rPr>
          <w:rFonts w:hint="eastAsia"/>
          <w:szCs w:val="24"/>
        </w:rPr>
        <w:t>甲方待清除之廢棄物，應依「事業廢棄物貯存清除處理方法及設施標準」規定自行貯放，待由</w:t>
      </w:r>
      <w:proofErr w:type="gramStart"/>
      <w:r w:rsidRPr="003D4A8A">
        <w:rPr>
          <w:rFonts w:hint="eastAsia"/>
          <w:szCs w:val="24"/>
        </w:rPr>
        <w:t>乙方代為</w:t>
      </w:r>
      <w:proofErr w:type="gramEnd"/>
      <w:r w:rsidRPr="003D4A8A">
        <w:rPr>
          <w:rFonts w:hint="eastAsia"/>
          <w:szCs w:val="24"/>
        </w:rPr>
        <w:t>清除。</w:t>
      </w:r>
    </w:p>
    <w:p w14:paraId="2535FC47" w14:textId="77777777" w:rsidR="005B1332" w:rsidRPr="003D4A8A" w:rsidRDefault="005B1332" w:rsidP="005B1332">
      <w:pPr>
        <w:numPr>
          <w:ilvl w:val="0"/>
          <w:numId w:val="5"/>
        </w:numPr>
        <w:tabs>
          <w:tab w:val="clear" w:pos="1416"/>
        </w:tabs>
        <w:ind w:leftChars="400" w:left="1442" w:hangingChars="201" w:hanging="482"/>
        <w:rPr>
          <w:szCs w:val="24"/>
        </w:rPr>
      </w:pPr>
      <w:r w:rsidRPr="003D4A8A">
        <w:rPr>
          <w:rFonts w:hint="eastAsia"/>
          <w:szCs w:val="24"/>
        </w:rPr>
        <w:t>清除機具及方式</w:t>
      </w:r>
    </w:p>
    <w:p w14:paraId="231BFB9F" w14:textId="3AEF9765" w:rsidR="005B1332" w:rsidRPr="003D4A8A" w:rsidRDefault="005B1332" w:rsidP="005B1332">
      <w:pPr>
        <w:ind w:leftChars="600" w:left="1440"/>
        <w:rPr>
          <w:szCs w:val="24"/>
        </w:rPr>
      </w:pPr>
      <w:r w:rsidRPr="003D4A8A">
        <w:rPr>
          <w:rFonts w:hint="eastAsia"/>
          <w:szCs w:val="24"/>
        </w:rPr>
        <w:t>甲方應於清運</w:t>
      </w:r>
      <w:r w:rsidR="002F2249">
        <w:rPr>
          <w:rFonts w:hint="eastAsia"/>
          <w:color w:val="000080"/>
          <w:u w:val="single"/>
        </w:rPr>
        <w:t xml:space="preserve">    </w:t>
      </w:r>
      <w:r>
        <w:rPr>
          <w:color w:val="000080"/>
          <w:u w:val="single"/>
        </w:rPr>
        <w:t>日</w:t>
      </w:r>
      <w:r w:rsidRPr="003D4A8A">
        <w:rPr>
          <w:rFonts w:hint="eastAsia"/>
          <w:szCs w:val="24"/>
        </w:rPr>
        <w:t>前通知乙方，由乙方安排經主管機關</w:t>
      </w:r>
      <w:r>
        <w:rPr>
          <w:rFonts w:hint="eastAsia"/>
          <w:szCs w:val="24"/>
        </w:rPr>
        <w:t>核發廢棄物清除許可證登載</w:t>
      </w:r>
      <w:r w:rsidRPr="003D4A8A">
        <w:rPr>
          <w:rFonts w:hint="eastAsia"/>
          <w:szCs w:val="24"/>
        </w:rPr>
        <w:t>核准使用之清運車輛</w:t>
      </w:r>
      <w:r>
        <w:rPr>
          <w:szCs w:val="24"/>
        </w:rPr>
        <w:t>(</w:t>
      </w:r>
      <w:r>
        <w:rPr>
          <w:rFonts w:hint="eastAsia"/>
          <w:szCs w:val="24"/>
        </w:rPr>
        <w:t>如附件</w:t>
      </w:r>
      <w:r>
        <w:rPr>
          <w:szCs w:val="24"/>
        </w:rPr>
        <w:t>)</w:t>
      </w:r>
      <w:proofErr w:type="gramStart"/>
      <w:r w:rsidRPr="003D4A8A">
        <w:rPr>
          <w:rFonts w:hint="eastAsia"/>
          <w:szCs w:val="24"/>
        </w:rPr>
        <w:t>至甲方廠</w:t>
      </w:r>
      <w:proofErr w:type="gramEnd"/>
      <w:r w:rsidRPr="003D4A8A">
        <w:rPr>
          <w:rFonts w:hint="eastAsia"/>
          <w:szCs w:val="24"/>
        </w:rPr>
        <w:t>區內清運廢棄物至</w:t>
      </w:r>
      <w:r w:rsidR="002F2249">
        <w:rPr>
          <w:rFonts w:hint="eastAsia"/>
          <w:color w:val="0000FF"/>
          <w:szCs w:val="24"/>
          <w:u w:val="single"/>
        </w:rPr>
        <w:t xml:space="preserve">            </w:t>
      </w:r>
      <w:r>
        <w:rPr>
          <w:rFonts w:hint="eastAsia"/>
          <w:color w:val="0000FF"/>
          <w:szCs w:val="24"/>
          <w:u w:val="single"/>
        </w:rPr>
        <w:t>處理廠</w:t>
      </w:r>
      <w:r w:rsidRPr="003D4A8A">
        <w:rPr>
          <w:rFonts w:hint="eastAsia"/>
          <w:szCs w:val="24"/>
        </w:rPr>
        <w:t>於</w:t>
      </w:r>
      <w:r w:rsidR="002F2249">
        <w:rPr>
          <w:rFonts w:hint="eastAsia"/>
          <w:color w:val="0000FF"/>
          <w:szCs w:val="24"/>
          <w:u w:val="single"/>
        </w:rPr>
        <w:t xml:space="preserve">          </w:t>
      </w:r>
      <w:r>
        <w:rPr>
          <w:color w:val="0000FF"/>
          <w:szCs w:val="24"/>
          <w:u w:val="single"/>
        </w:rPr>
        <w:t>號</w:t>
      </w:r>
      <w:r w:rsidRPr="003D4A8A">
        <w:rPr>
          <w:rFonts w:hint="eastAsia"/>
          <w:szCs w:val="24"/>
        </w:rPr>
        <w:t>廢棄物處理廠進行處理。</w:t>
      </w:r>
    </w:p>
    <w:p w14:paraId="0390D5B6" w14:textId="77777777" w:rsidR="005B1332" w:rsidRPr="003D4A8A" w:rsidRDefault="005B1332" w:rsidP="005B1332">
      <w:pPr>
        <w:numPr>
          <w:ilvl w:val="0"/>
          <w:numId w:val="5"/>
        </w:numPr>
        <w:ind w:leftChars="400" w:left="1442" w:hangingChars="201" w:hanging="482"/>
        <w:rPr>
          <w:szCs w:val="24"/>
        </w:rPr>
      </w:pPr>
      <w:r w:rsidRPr="003D4A8A">
        <w:rPr>
          <w:rFonts w:hint="eastAsia"/>
          <w:szCs w:val="24"/>
        </w:rPr>
        <w:t>清運頻率</w:t>
      </w:r>
    </w:p>
    <w:p w14:paraId="66635D83" w14:textId="77777777" w:rsidR="005B1332" w:rsidRPr="003D4A8A" w:rsidRDefault="005B1332" w:rsidP="005B1332">
      <w:pPr>
        <w:ind w:leftChars="600" w:left="1440"/>
        <w:rPr>
          <w:szCs w:val="24"/>
        </w:rPr>
      </w:pPr>
      <w:proofErr w:type="gramStart"/>
      <w:r w:rsidRPr="003D4A8A">
        <w:rPr>
          <w:rFonts w:hint="eastAsia"/>
          <w:szCs w:val="24"/>
        </w:rPr>
        <w:t>視甲方</w:t>
      </w:r>
      <w:proofErr w:type="gramEnd"/>
      <w:r w:rsidRPr="003D4A8A">
        <w:rPr>
          <w:rFonts w:hint="eastAsia"/>
          <w:szCs w:val="24"/>
        </w:rPr>
        <w:t>通知乙方</w:t>
      </w:r>
      <w:r>
        <w:rPr>
          <w:rFonts w:hint="eastAsia"/>
          <w:szCs w:val="24"/>
        </w:rPr>
        <w:t>30日</w:t>
      </w:r>
      <w:r w:rsidRPr="003D4A8A">
        <w:rPr>
          <w:rFonts w:hint="eastAsia"/>
          <w:szCs w:val="24"/>
        </w:rPr>
        <w:t>內清運，</w:t>
      </w:r>
      <w:proofErr w:type="gramStart"/>
      <w:r w:rsidRPr="003D4A8A">
        <w:rPr>
          <w:rFonts w:hint="eastAsia"/>
          <w:szCs w:val="24"/>
        </w:rPr>
        <w:t>但甲方</w:t>
      </w:r>
      <w:proofErr w:type="gramEnd"/>
      <w:r w:rsidRPr="003D4A8A">
        <w:rPr>
          <w:rFonts w:hint="eastAsia"/>
          <w:szCs w:val="24"/>
        </w:rPr>
        <w:t>對於清運頻率如因廢棄物產量增加致有特別需求而增加清運之次數，則不在此限。</w:t>
      </w:r>
    </w:p>
    <w:p w14:paraId="0D0765DA" w14:textId="77777777" w:rsidR="005B1332" w:rsidRPr="003D4A8A" w:rsidRDefault="005B1332" w:rsidP="005B1332">
      <w:pPr>
        <w:numPr>
          <w:ilvl w:val="0"/>
          <w:numId w:val="5"/>
        </w:numPr>
        <w:tabs>
          <w:tab w:val="clear" w:pos="1416"/>
        </w:tabs>
        <w:ind w:leftChars="400" w:left="1442" w:hangingChars="201" w:hanging="482"/>
        <w:rPr>
          <w:szCs w:val="24"/>
        </w:rPr>
      </w:pPr>
      <w:r w:rsidRPr="003D4A8A">
        <w:rPr>
          <w:rFonts w:hint="eastAsia"/>
          <w:szCs w:val="24"/>
        </w:rPr>
        <w:t>中間處理方式</w:t>
      </w:r>
    </w:p>
    <w:p w14:paraId="6FDB07F3" w14:textId="2DEEA371" w:rsidR="005B1332" w:rsidRPr="003D4A8A" w:rsidRDefault="005B1332" w:rsidP="005B1332">
      <w:pPr>
        <w:ind w:leftChars="600" w:left="1440"/>
        <w:rPr>
          <w:szCs w:val="24"/>
        </w:rPr>
      </w:pPr>
      <w:r w:rsidRPr="003D4A8A">
        <w:rPr>
          <w:rFonts w:hint="eastAsia"/>
          <w:szCs w:val="24"/>
        </w:rPr>
        <w:t>由</w:t>
      </w:r>
      <w:r w:rsidR="002F2249">
        <w:rPr>
          <w:rFonts w:hint="eastAsia"/>
          <w:color w:val="0000FF"/>
          <w:szCs w:val="24"/>
          <w:u w:val="single"/>
        </w:rPr>
        <w:t xml:space="preserve">            </w:t>
      </w:r>
      <w:r>
        <w:rPr>
          <w:rFonts w:hint="eastAsia"/>
          <w:color w:val="0000FF"/>
          <w:szCs w:val="24"/>
          <w:u w:val="single"/>
        </w:rPr>
        <w:t>處理廠</w:t>
      </w:r>
      <w:r w:rsidRPr="003D4A8A">
        <w:rPr>
          <w:rFonts w:hint="eastAsia"/>
          <w:szCs w:val="24"/>
        </w:rPr>
        <w:t>依「事業廢棄物貯存清除處理方法及設施標準」進行處理。</w:t>
      </w:r>
    </w:p>
    <w:p w14:paraId="40CCF87A" w14:textId="77777777" w:rsidR="005B1332" w:rsidRPr="003D4A8A" w:rsidRDefault="005B1332" w:rsidP="005B1332">
      <w:pPr>
        <w:numPr>
          <w:ilvl w:val="0"/>
          <w:numId w:val="5"/>
        </w:numPr>
        <w:tabs>
          <w:tab w:val="clear" w:pos="1416"/>
        </w:tabs>
        <w:ind w:leftChars="400" w:left="1442" w:hangingChars="201" w:hanging="482"/>
        <w:rPr>
          <w:szCs w:val="24"/>
        </w:rPr>
      </w:pPr>
      <w:r w:rsidRPr="003D4A8A">
        <w:rPr>
          <w:rFonts w:hint="eastAsia"/>
          <w:szCs w:val="24"/>
        </w:rPr>
        <w:t>最終處置場址</w:t>
      </w:r>
    </w:p>
    <w:p w14:paraId="12653C43" w14:textId="2A3E6011" w:rsidR="005B1332" w:rsidRPr="003D4A8A" w:rsidRDefault="005B1332" w:rsidP="005B1332">
      <w:pPr>
        <w:ind w:leftChars="600" w:left="1440"/>
        <w:rPr>
          <w:szCs w:val="24"/>
        </w:rPr>
      </w:pPr>
      <w:r w:rsidRPr="003D4A8A">
        <w:rPr>
          <w:rFonts w:hint="eastAsia"/>
          <w:szCs w:val="24"/>
        </w:rPr>
        <w:t>處理後之飛灰(C-0102)、灰渣(D-1103)，</w:t>
      </w:r>
      <w:r w:rsidR="002F2249">
        <w:rPr>
          <w:rFonts w:hint="eastAsia"/>
          <w:color w:val="0000FF"/>
          <w:szCs w:val="24"/>
          <w:u w:val="single"/>
        </w:rPr>
        <w:t xml:space="preserve">        </w:t>
      </w:r>
      <w:r>
        <w:rPr>
          <w:rFonts w:hint="eastAsia"/>
          <w:color w:val="0000FF"/>
          <w:szCs w:val="24"/>
          <w:u w:val="single"/>
        </w:rPr>
        <w:t>處理廠</w:t>
      </w:r>
      <w:r w:rsidRPr="003D4A8A">
        <w:rPr>
          <w:rFonts w:hint="eastAsia"/>
          <w:szCs w:val="24"/>
        </w:rPr>
        <w:t>依「事業廢棄物貯存清除處理方法及設施標準」自行進行最終處置或委託合格之處理機構進行最終處置。</w:t>
      </w:r>
    </w:p>
    <w:p w14:paraId="50C584F2" w14:textId="77777777" w:rsidR="005B1332" w:rsidRPr="003D4A8A" w:rsidRDefault="005B1332" w:rsidP="005B1332">
      <w:pPr>
        <w:rPr>
          <w:szCs w:val="24"/>
        </w:rPr>
      </w:pPr>
      <w:r w:rsidRPr="003D4A8A">
        <w:rPr>
          <w:rFonts w:hint="eastAsia"/>
          <w:szCs w:val="24"/>
        </w:rPr>
        <w:t>第六條：資料填（申）報</w:t>
      </w:r>
    </w:p>
    <w:p w14:paraId="448A1101" w14:textId="77777777" w:rsidR="005B1332" w:rsidRPr="003D4A8A" w:rsidRDefault="005B1332" w:rsidP="005B1332">
      <w:pPr>
        <w:ind w:leftChars="400" w:left="960"/>
        <w:rPr>
          <w:szCs w:val="24"/>
        </w:rPr>
      </w:pPr>
      <w:r w:rsidRPr="003D4A8A">
        <w:rPr>
          <w:rFonts w:hint="eastAsia"/>
          <w:szCs w:val="24"/>
        </w:rPr>
        <w:t>甲、乙</w:t>
      </w:r>
      <w:proofErr w:type="gramStart"/>
      <w:r w:rsidRPr="003D4A8A">
        <w:rPr>
          <w:rFonts w:hint="eastAsia"/>
          <w:szCs w:val="24"/>
        </w:rPr>
        <w:t>雙方均依</w:t>
      </w:r>
      <w:proofErr w:type="gramEnd"/>
      <w:r w:rsidRPr="003D4A8A">
        <w:rPr>
          <w:rFonts w:hint="eastAsia"/>
          <w:szCs w:val="24"/>
        </w:rPr>
        <w:t>「事業廢棄物貯存清除處理方法及設施標準」規定填報資料，</w:t>
      </w:r>
      <w:proofErr w:type="gramStart"/>
      <w:r w:rsidRPr="003D4A8A">
        <w:rPr>
          <w:rFonts w:hint="eastAsia"/>
          <w:szCs w:val="24"/>
        </w:rPr>
        <w:t>若甲方</w:t>
      </w:r>
      <w:proofErr w:type="gramEnd"/>
      <w:r w:rsidRPr="003D4A8A">
        <w:rPr>
          <w:rFonts w:hint="eastAsia"/>
          <w:szCs w:val="24"/>
        </w:rPr>
        <w:t>屬</w:t>
      </w:r>
      <w:r>
        <w:rPr>
          <w:rFonts w:hint="eastAsia"/>
          <w:szCs w:val="24"/>
        </w:rPr>
        <w:t>環境部</w:t>
      </w:r>
      <w:r w:rsidRPr="003D4A8A">
        <w:rPr>
          <w:rFonts w:hint="eastAsia"/>
          <w:szCs w:val="24"/>
        </w:rPr>
        <w:t>指定公告業者，並應依環保法令配合</w:t>
      </w:r>
      <w:r>
        <w:rPr>
          <w:rFonts w:hint="eastAsia"/>
          <w:szCs w:val="24"/>
        </w:rPr>
        <w:t>環境部</w:t>
      </w:r>
      <w:r w:rsidRPr="003D4A8A">
        <w:rPr>
          <w:rFonts w:hint="eastAsia"/>
          <w:szCs w:val="24"/>
        </w:rPr>
        <w:t>事業廢棄物管制中心網際網路連線三聯單進行申報作業。</w:t>
      </w:r>
    </w:p>
    <w:p w14:paraId="7FBB2C13" w14:textId="77777777" w:rsidR="005B1332" w:rsidRPr="003D4A8A" w:rsidRDefault="005B1332" w:rsidP="005B1332">
      <w:pPr>
        <w:rPr>
          <w:szCs w:val="24"/>
        </w:rPr>
      </w:pPr>
      <w:r w:rsidRPr="003D4A8A">
        <w:rPr>
          <w:rFonts w:hint="eastAsia"/>
          <w:szCs w:val="24"/>
        </w:rPr>
        <w:t>第七條：權利與義務</w:t>
      </w:r>
    </w:p>
    <w:p w14:paraId="4A96D781" w14:textId="77777777" w:rsidR="005B1332" w:rsidRPr="003D4A8A" w:rsidRDefault="005B1332" w:rsidP="005B1332">
      <w:pPr>
        <w:numPr>
          <w:ilvl w:val="0"/>
          <w:numId w:val="3"/>
        </w:numPr>
        <w:tabs>
          <w:tab w:val="clear" w:pos="1211"/>
        </w:tabs>
        <w:ind w:leftChars="400" w:left="1442" w:hangingChars="201" w:hanging="482"/>
        <w:rPr>
          <w:szCs w:val="24"/>
        </w:rPr>
      </w:pPr>
      <w:r w:rsidRPr="003D4A8A">
        <w:rPr>
          <w:rFonts w:hint="eastAsia"/>
          <w:szCs w:val="24"/>
        </w:rPr>
        <w:t>乙方於清運作業時，甲方需提供適當機具協助，</w:t>
      </w:r>
      <w:proofErr w:type="gramStart"/>
      <w:r w:rsidRPr="003D4A8A">
        <w:rPr>
          <w:rFonts w:hint="eastAsia"/>
          <w:szCs w:val="24"/>
        </w:rPr>
        <w:t>使其廠區</w:t>
      </w:r>
      <w:proofErr w:type="gramEnd"/>
      <w:r w:rsidRPr="003D4A8A">
        <w:rPr>
          <w:rFonts w:hint="eastAsia"/>
          <w:szCs w:val="24"/>
        </w:rPr>
        <w:t>內廢棄物裝卸作業工作順利。</w:t>
      </w:r>
    </w:p>
    <w:p w14:paraId="17D63A6B" w14:textId="77777777" w:rsidR="005B1332" w:rsidRPr="003D4A8A" w:rsidRDefault="005B1332" w:rsidP="005B1332">
      <w:pPr>
        <w:numPr>
          <w:ilvl w:val="0"/>
          <w:numId w:val="3"/>
        </w:numPr>
        <w:tabs>
          <w:tab w:val="clear" w:pos="1211"/>
        </w:tabs>
        <w:ind w:leftChars="400" w:left="1442" w:hangingChars="201" w:hanging="482"/>
        <w:rPr>
          <w:szCs w:val="24"/>
        </w:rPr>
      </w:pPr>
      <w:r w:rsidRPr="003D4A8A">
        <w:rPr>
          <w:rFonts w:hint="eastAsia"/>
          <w:szCs w:val="24"/>
        </w:rPr>
        <w:lastRenderedPageBreak/>
        <w:t>乙方確定經委託之事業廢棄物與本契約訂立內容無誤且經遞送聯單簽章確認後，乙方應負妥善清除之責，如因乙方之疏忽而造成公害，其過失責任概由乙方負責。</w:t>
      </w:r>
    </w:p>
    <w:p w14:paraId="108BEA73" w14:textId="77777777" w:rsidR="005B1332" w:rsidRPr="003D4A8A" w:rsidRDefault="005B1332" w:rsidP="005B1332">
      <w:pPr>
        <w:numPr>
          <w:ilvl w:val="0"/>
          <w:numId w:val="3"/>
        </w:numPr>
        <w:tabs>
          <w:tab w:val="clear" w:pos="1211"/>
        </w:tabs>
        <w:ind w:leftChars="400" w:left="1442" w:hangingChars="201" w:hanging="482"/>
        <w:rPr>
          <w:szCs w:val="24"/>
        </w:rPr>
      </w:pPr>
      <w:r w:rsidRPr="003D4A8A">
        <w:rPr>
          <w:rFonts w:hint="eastAsia"/>
          <w:szCs w:val="24"/>
        </w:rPr>
        <w:t>乙方若於清運作業中違反一切環保、工安相關法令，而導致甲方發生損失或危害，其一切過失賠償責任，概由乙方處理負責。</w:t>
      </w:r>
    </w:p>
    <w:p w14:paraId="62ADED81" w14:textId="77777777" w:rsidR="005B1332" w:rsidRPr="003D4A8A" w:rsidRDefault="005B1332" w:rsidP="005B1332">
      <w:pPr>
        <w:numPr>
          <w:ilvl w:val="0"/>
          <w:numId w:val="3"/>
        </w:numPr>
        <w:tabs>
          <w:tab w:val="clear" w:pos="1211"/>
        </w:tabs>
        <w:ind w:leftChars="400" w:left="1442" w:hangingChars="201" w:hanging="482"/>
        <w:rPr>
          <w:szCs w:val="24"/>
        </w:rPr>
      </w:pPr>
      <w:r w:rsidRPr="003D4A8A">
        <w:rPr>
          <w:rFonts w:hint="eastAsia"/>
          <w:szCs w:val="24"/>
        </w:rPr>
        <w:t>乙方因延誤清運工作，而影響甲方權益時，甲方得委由其他合格清除機構協助清除，所發生之費用概由乙方負責。</w:t>
      </w:r>
    </w:p>
    <w:p w14:paraId="457D62C0" w14:textId="77777777" w:rsidR="005B1332" w:rsidRDefault="005B1332" w:rsidP="005B1332">
      <w:pPr>
        <w:numPr>
          <w:ilvl w:val="0"/>
          <w:numId w:val="3"/>
        </w:numPr>
        <w:tabs>
          <w:tab w:val="clear" w:pos="1211"/>
        </w:tabs>
        <w:ind w:leftChars="400" w:left="1442" w:hangingChars="201" w:hanging="482"/>
        <w:rPr>
          <w:szCs w:val="24"/>
        </w:rPr>
      </w:pPr>
      <w:r w:rsidRPr="006C077B">
        <w:rPr>
          <w:rFonts w:hint="eastAsia"/>
          <w:szCs w:val="24"/>
        </w:rPr>
        <w:t>甲方應詳實告知乙方擬委託清除廢棄物之種類與性質，</w:t>
      </w:r>
      <w:proofErr w:type="gramStart"/>
      <w:r w:rsidRPr="006C077B">
        <w:rPr>
          <w:rFonts w:hint="eastAsia"/>
          <w:szCs w:val="24"/>
        </w:rPr>
        <w:t>若甲方</w:t>
      </w:r>
      <w:proofErr w:type="gramEnd"/>
      <w:r w:rsidRPr="006C077B">
        <w:rPr>
          <w:rFonts w:hint="eastAsia"/>
          <w:szCs w:val="24"/>
        </w:rPr>
        <w:t>委託清除之廢棄物非為本契約第一條約定之廢棄物，或未依法妥善分類</w:t>
      </w:r>
    </w:p>
    <w:p w14:paraId="7642475F" w14:textId="77777777" w:rsidR="005B1332" w:rsidRPr="006C077B" w:rsidRDefault="005B1332" w:rsidP="005B1332">
      <w:pPr>
        <w:ind w:left="1440"/>
        <w:rPr>
          <w:szCs w:val="24"/>
        </w:rPr>
      </w:pPr>
      <w:r w:rsidRPr="006C077B">
        <w:rPr>
          <w:rFonts w:hint="eastAsia"/>
          <w:szCs w:val="24"/>
        </w:rPr>
        <w:t>、包裝與管理(挾帶)，或TCLP超過</w:t>
      </w:r>
      <w:proofErr w:type="gramStart"/>
      <w:r>
        <w:rPr>
          <w:rFonts w:hint="eastAsia"/>
          <w:szCs w:val="24"/>
        </w:rPr>
        <w:t>環境部</w:t>
      </w:r>
      <w:r w:rsidRPr="006C077B">
        <w:rPr>
          <w:rFonts w:hint="eastAsia"/>
          <w:szCs w:val="24"/>
        </w:rPr>
        <w:t>所規定</w:t>
      </w:r>
      <w:proofErr w:type="gramEnd"/>
      <w:r w:rsidRPr="006C077B">
        <w:rPr>
          <w:rFonts w:hint="eastAsia"/>
          <w:szCs w:val="24"/>
        </w:rPr>
        <w:t>之標準，乙方得將廢棄物退還甲方，甲方應支付退運之所有費用。</w:t>
      </w:r>
    </w:p>
    <w:p w14:paraId="67B90FBB" w14:textId="77777777" w:rsidR="005B1332" w:rsidRPr="003D4A8A" w:rsidRDefault="005B1332" w:rsidP="005B1332">
      <w:pPr>
        <w:numPr>
          <w:ilvl w:val="0"/>
          <w:numId w:val="3"/>
        </w:numPr>
        <w:tabs>
          <w:tab w:val="clear" w:pos="1211"/>
        </w:tabs>
        <w:ind w:leftChars="400" w:left="1442" w:hangingChars="201" w:hanging="482"/>
        <w:rPr>
          <w:color w:val="800000"/>
          <w:szCs w:val="24"/>
        </w:rPr>
      </w:pPr>
      <w:r w:rsidRPr="003D4A8A">
        <w:rPr>
          <w:rFonts w:hint="eastAsia"/>
          <w:color w:val="800000"/>
          <w:szCs w:val="24"/>
        </w:rPr>
        <w:t>乙方應配合甲方查訪廢棄物清除情形。</w:t>
      </w:r>
    </w:p>
    <w:p w14:paraId="419D5B77" w14:textId="77777777" w:rsidR="005B1332" w:rsidRPr="003D4A8A" w:rsidRDefault="005B1332" w:rsidP="005B1332">
      <w:pPr>
        <w:numPr>
          <w:ilvl w:val="0"/>
          <w:numId w:val="3"/>
        </w:numPr>
        <w:tabs>
          <w:tab w:val="clear" w:pos="1211"/>
        </w:tabs>
        <w:ind w:leftChars="400" w:left="1442" w:hangingChars="201" w:hanging="482"/>
        <w:rPr>
          <w:szCs w:val="24"/>
        </w:rPr>
      </w:pPr>
      <w:r w:rsidRPr="003D4A8A">
        <w:rPr>
          <w:rFonts w:hint="eastAsia"/>
          <w:szCs w:val="24"/>
        </w:rPr>
        <w:t>若環保主管機關核發乙方之廢棄物清除許可證有效期限到期，</w:t>
      </w:r>
      <w:proofErr w:type="gramStart"/>
      <w:r w:rsidRPr="003D4A8A">
        <w:rPr>
          <w:rFonts w:hint="eastAsia"/>
          <w:szCs w:val="24"/>
        </w:rPr>
        <w:t>且乙方</w:t>
      </w:r>
      <w:proofErr w:type="gramEnd"/>
      <w:r w:rsidRPr="003D4A8A">
        <w:rPr>
          <w:rFonts w:hint="eastAsia"/>
          <w:szCs w:val="24"/>
        </w:rPr>
        <w:t>亦未獲展延執照核准，則本</w:t>
      </w:r>
      <w:proofErr w:type="gramStart"/>
      <w:r w:rsidRPr="003D4A8A">
        <w:rPr>
          <w:rFonts w:hint="eastAsia"/>
          <w:szCs w:val="24"/>
        </w:rPr>
        <w:t>契約依乙方</w:t>
      </w:r>
      <w:proofErr w:type="gramEnd"/>
      <w:r w:rsidRPr="003D4A8A">
        <w:rPr>
          <w:rFonts w:hint="eastAsia"/>
          <w:szCs w:val="24"/>
        </w:rPr>
        <w:t>清除許可證之有效日期為</w:t>
      </w:r>
      <w:proofErr w:type="gramStart"/>
      <w:r w:rsidRPr="003D4A8A">
        <w:rPr>
          <w:rFonts w:hint="eastAsia"/>
          <w:szCs w:val="24"/>
        </w:rPr>
        <w:t>準</w:t>
      </w:r>
      <w:proofErr w:type="gramEnd"/>
      <w:r w:rsidRPr="003D4A8A">
        <w:rPr>
          <w:rFonts w:hint="eastAsia"/>
          <w:szCs w:val="24"/>
        </w:rPr>
        <w:t>自動提前終止，甲方不得異議及要求任何賠償。</w:t>
      </w:r>
    </w:p>
    <w:p w14:paraId="4CCAB899" w14:textId="77777777" w:rsidR="005B1332" w:rsidRPr="003D4A8A" w:rsidRDefault="005B1332" w:rsidP="005B1332">
      <w:pPr>
        <w:rPr>
          <w:szCs w:val="24"/>
        </w:rPr>
      </w:pPr>
      <w:r w:rsidRPr="003D4A8A">
        <w:rPr>
          <w:rFonts w:hint="eastAsia"/>
          <w:szCs w:val="24"/>
        </w:rPr>
        <w:t>第八條：違約處理</w:t>
      </w:r>
    </w:p>
    <w:p w14:paraId="1818B3A8" w14:textId="77777777" w:rsidR="005B1332" w:rsidRPr="003D4A8A" w:rsidRDefault="005B1332" w:rsidP="005B1332">
      <w:pPr>
        <w:ind w:leftChars="400" w:left="960"/>
        <w:rPr>
          <w:szCs w:val="24"/>
        </w:rPr>
      </w:pPr>
      <w:r w:rsidRPr="003D4A8A">
        <w:rPr>
          <w:rFonts w:hint="eastAsia"/>
          <w:szCs w:val="24"/>
        </w:rPr>
        <w:t>除本契約另有約定而從其約定，任一方有違反或未履行本契約之任何</w:t>
      </w:r>
      <w:proofErr w:type="gramStart"/>
      <w:r w:rsidRPr="003D4A8A">
        <w:rPr>
          <w:rFonts w:hint="eastAsia"/>
          <w:szCs w:val="24"/>
        </w:rPr>
        <w:t>一</w:t>
      </w:r>
      <w:proofErr w:type="gramEnd"/>
      <w:r w:rsidRPr="003D4A8A">
        <w:rPr>
          <w:rFonts w:hint="eastAsia"/>
          <w:szCs w:val="24"/>
        </w:rPr>
        <w:t>條款約定之情事時，無過失之一方得以書面通知限期改正，逾期未改正者，得以書面通知他方立即終止本契約，並請求賠償所受之損害。</w:t>
      </w:r>
    </w:p>
    <w:p w14:paraId="06B0E0FE" w14:textId="77777777" w:rsidR="005B1332" w:rsidRPr="003D4A8A" w:rsidRDefault="005B1332" w:rsidP="005B1332">
      <w:pPr>
        <w:rPr>
          <w:szCs w:val="24"/>
        </w:rPr>
      </w:pPr>
      <w:r w:rsidRPr="003D4A8A">
        <w:rPr>
          <w:rFonts w:hint="eastAsia"/>
          <w:szCs w:val="24"/>
        </w:rPr>
        <w:t>第九條：緊急應變措施</w:t>
      </w:r>
    </w:p>
    <w:p w14:paraId="4AB42326" w14:textId="77777777" w:rsidR="005B1332" w:rsidRPr="003D4A8A" w:rsidRDefault="005B1332" w:rsidP="005B1332">
      <w:pPr>
        <w:ind w:leftChars="400" w:left="960"/>
        <w:rPr>
          <w:szCs w:val="24"/>
        </w:rPr>
      </w:pPr>
      <w:r w:rsidRPr="003D4A8A">
        <w:rPr>
          <w:rFonts w:hint="eastAsia"/>
          <w:szCs w:val="24"/>
        </w:rPr>
        <w:t>乙方對於清除過程中突發事件應依</w:t>
      </w:r>
      <w:proofErr w:type="gramStart"/>
      <w:r w:rsidRPr="003D4A8A">
        <w:rPr>
          <w:rFonts w:hint="eastAsia"/>
          <w:szCs w:val="24"/>
        </w:rPr>
        <w:t>循</w:t>
      </w:r>
      <w:proofErr w:type="gramEnd"/>
      <w:r w:rsidRPr="003D4A8A">
        <w:rPr>
          <w:rFonts w:hint="eastAsia"/>
          <w:szCs w:val="24"/>
        </w:rPr>
        <w:t>主管機關核准之緊急應變措施辦理。</w:t>
      </w:r>
    </w:p>
    <w:p w14:paraId="7BB54F74" w14:textId="77777777" w:rsidR="005B1332" w:rsidRPr="003D4A8A" w:rsidRDefault="005B1332" w:rsidP="005B1332">
      <w:pPr>
        <w:ind w:left="557" w:hangingChars="232" w:hanging="557"/>
        <w:rPr>
          <w:szCs w:val="24"/>
        </w:rPr>
      </w:pPr>
      <w:r w:rsidRPr="003D4A8A">
        <w:rPr>
          <w:rFonts w:hint="eastAsia"/>
          <w:szCs w:val="24"/>
        </w:rPr>
        <w:t>第十條：契約修改</w:t>
      </w:r>
    </w:p>
    <w:p w14:paraId="75B60F7F" w14:textId="77777777" w:rsidR="005B1332" w:rsidRPr="003D4A8A" w:rsidRDefault="005B1332" w:rsidP="005B1332">
      <w:pPr>
        <w:ind w:leftChars="400" w:left="960"/>
        <w:rPr>
          <w:szCs w:val="24"/>
        </w:rPr>
      </w:pPr>
      <w:r w:rsidRPr="003D4A8A">
        <w:rPr>
          <w:rFonts w:hint="eastAsia"/>
          <w:szCs w:val="24"/>
        </w:rPr>
        <w:t>本契約之增刪或修改非經雙方當事人以書面協議之方式為之，不生效力。</w:t>
      </w:r>
    </w:p>
    <w:p w14:paraId="647D6CCD" w14:textId="77777777" w:rsidR="005B1332" w:rsidRPr="003D4A8A" w:rsidRDefault="005B1332" w:rsidP="005B1332">
      <w:pPr>
        <w:rPr>
          <w:szCs w:val="24"/>
        </w:rPr>
      </w:pPr>
      <w:r w:rsidRPr="003D4A8A">
        <w:rPr>
          <w:rFonts w:hint="eastAsia"/>
          <w:szCs w:val="24"/>
        </w:rPr>
        <w:t>第十一條：合意管轄</w:t>
      </w:r>
    </w:p>
    <w:p w14:paraId="3AC3E371" w14:textId="33B82AA9" w:rsidR="005B1332" w:rsidRPr="003D4A8A" w:rsidRDefault="005B1332" w:rsidP="005B1332">
      <w:pPr>
        <w:ind w:leftChars="500" w:left="1200"/>
        <w:rPr>
          <w:szCs w:val="24"/>
        </w:rPr>
      </w:pPr>
      <w:r w:rsidRPr="003D4A8A">
        <w:rPr>
          <w:rFonts w:hint="eastAsia"/>
          <w:szCs w:val="24"/>
        </w:rPr>
        <w:t>若因本契約而涉訟時，甲、乙雙方特此同意以</w:t>
      </w:r>
      <w:r w:rsidRPr="003D4A8A">
        <w:rPr>
          <w:rFonts w:hint="eastAsia"/>
          <w:szCs w:val="24"/>
          <w:u w:val="single"/>
        </w:rPr>
        <w:t>台灣</w:t>
      </w:r>
      <w:r w:rsidR="002F2249">
        <w:rPr>
          <w:rFonts w:hint="eastAsia"/>
          <w:color w:val="000080"/>
          <w:u w:val="single"/>
        </w:rPr>
        <w:t xml:space="preserve">      </w:t>
      </w:r>
      <w:r w:rsidRPr="003D4A8A">
        <w:rPr>
          <w:rFonts w:hint="eastAsia"/>
          <w:szCs w:val="24"/>
          <w:u w:val="single"/>
        </w:rPr>
        <w:t>地方法院</w:t>
      </w:r>
      <w:r w:rsidRPr="003D4A8A">
        <w:rPr>
          <w:rFonts w:hint="eastAsia"/>
          <w:szCs w:val="24"/>
        </w:rPr>
        <w:t>為第一審管轄法院。</w:t>
      </w:r>
    </w:p>
    <w:p w14:paraId="07F94045" w14:textId="77777777" w:rsidR="005B1332" w:rsidRPr="003D4A8A" w:rsidRDefault="005B1332" w:rsidP="005B1332">
      <w:pPr>
        <w:rPr>
          <w:szCs w:val="24"/>
        </w:rPr>
      </w:pPr>
      <w:r w:rsidRPr="003D4A8A">
        <w:rPr>
          <w:rFonts w:hint="eastAsia"/>
          <w:szCs w:val="24"/>
        </w:rPr>
        <w:t>第十二條：其他條款</w:t>
      </w:r>
    </w:p>
    <w:p w14:paraId="00233EDC" w14:textId="77777777" w:rsidR="005B1332" w:rsidRPr="003D4A8A" w:rsidRDefault="005B1332" w:rsidP="005B1332">
      <w:pPr>
        <w:ind w:leftChars="500" w:left="1200"/>
        <w:rPr>
          <w:szCs w:val="24"/>
        </w:rPr>
      </w:pPr>
      <w:r w:rsidRPr="003D4A8A">
        <w:rPr>
          <w:rFonts w:hint="eastAsia"/>
          <w:szCs w:val="24"/>
        </w:rPr>
        <w:t>本契約書未盡事宜之處，甲、乙雙方本誠信原則互相協議解決。</w:t>
      </w:r>
    </w:p>
    <w:p w14:paraId="632F1C57" w14:textId="77777777" w:rsidR="005B1332" w:rsidRPr="003D4A8A" w:rsidRDefault="005B1332" w:rsidP="005B1332">
      <w:pPr>
        <w:ind w:leftChars="6" w:left="1524" w:hangingChars="629" w:hanging="1510"/>
        <w:rPr>
          <w:szCs w:val="24"/>
        </w:rPr>
      </w:pPr>
      <w:r w:rsidRPr="003D4A8A">
        <w:rPr>
          <w:rFonts w:hint="eastAsia"/>
          <w:szCs w:val="24"/>
        </w:rPr>
        <w:t>第十三條：契約份數</w:t>
      </w:r>
    </w:p>
    <w:p w14:paraId="215F2C12" w14:textId="77777777" w:rsidR="005B1332" w:rsidRPr="003D4A8A" w:rsidRDefault="005B1332" w:rsidP="005B1332">
      <w:pPr>
        <w:ind w:leftChars="500" w:left="1200"/>
        <w:rPr>
          <w:szCs w:val="24"/>
        </w:rPr>
      </w:pPr>
      <w:r w:rsidRPr="003D4A8A">
        <w:rPr>
          <w:rFonts w:ascii="Times New Roman" w:hAnsi="Times New Roman" w:hint="eastAsia"/>
          <w:color w:val="000000"/>
          <w:szCs w:val="24"/>
        </w:rPr>
        <w:t>本契約書一式二份，甲、乙雙方各執一份妥善保存備查</w:t>
      </w:r>
      <w:r w:rsidRPr="003D4A8A">
        <w:rPr>
          <w:rFonts w:ascii="Times New Roman" w:hAnsi="Times New Roman" w:hint="eastAsia"/>
          <w:szCs w:val="24"/>
        </w:rPr>
        <w:t>。</w:t>
      </w:r>
      <w:r w:rsidRPr="003D4A8A">
        <w:rPr>
          <w:rFonts w:hAnsi="Times New Roman" w:hint="eastAsia"/>
          <w:szCs w:val="24"/>
        </w:rPr>
        <w:t>印花稅由甲、乙雙方各自按印花稅</w:t>
      </w:r>
      <w:proofErr w:type="gramStart"/>
      <w:r w:rsidRPr="003D4A8A">
        <w:rPr>
          <w:rFonts w:hAnsi="Times New Roman" w:hint="eastAsia"/>
          <w:szCs w:val="24"/>
        </w:rPr>
        <w:t>法貼</w:t>
      </w:r>
      <w:proofErr w:type="gramEnd"/>
      <w:r w:rsidRPr="003D4A8A">
        <w:rPr>
          <w:rFonts w:hAnsi="Times New Roman" w:hint="eastAsia"/>
          <w:szCs w:val="24"/>
        </w:rPr>
        <w:t>足印花後各收執乙份。</w:t>
      </w:r>
    </w:p>
    <w:p w14:paraId="5B2A7711" w14:textId="77777777" w:rsidR="005B1332" w:rsidRPr="003D4A8A" w:rsidRDefault="005B1332" w:rsidP="005B1332">
      <w:pPr>
        <w:rPr>
          <w:szCs w:val="24"/>
        </w:rPr>
      </w:pPr>
      <w:r w:rsidRPr="003D4A8A">
        <w:rPr>
          <w:rFonts w:hint="eastAsia"/>
          <w:szCs w:val="24"/>
        </w:rPr>
        <w:t>第十四條：契約期限</w:t>
      </w:r>
    </w:p>
    <w:p w14:paraId="0726C0CA" w14:textId="77777777" w:rsidR="005B1332" w:rsidRPr="003D4A8A" w:rsidRDefault="005B1332" w:rsidP="005B1332">
      <w:pPr>
        <w:ind w:leftChars="500" w:left="1200"/>
        <w:rPr>
          <w:color w:val="000080"/>
          <w:szCs w:val="24"/>
        </w:rPr>
      </w:pPr>
      <w:r w:rsidRPr="0055014E">
        <w:rPr>
          <w:rFonts w:hint="eastAsia"/>
          <w:color w:val="000080"/>
          <w:spacing w:val="85"/>
          <w:kern w:val="0"/>
          <w:szCs w:val="24"/>
          <w:fitText w:val="7200" w:id="-398855424"/>
        </w:rPr>
        <w:t>自簽約日起至民國</w:t>
      </w:r>
      <w:r w:rsidRPr="0055014E">
        <w:rPr>
          <w:color w:val="000080"/>
          <w:spacing w:val="85"/>
          <w:kern w:val="0"/>
          <w:szCs w:val="24"/>
          <w:fitText w:val="7200" w:id="-398855424"/>
        </w:rPr>
        <w:t>116年0</w:t>
      </w:r>
      <w:r w:rsidR="0055014E" w:rsidRPr="0055014E">
        <w:rPr>
          <w:color w:val="000080"/>
          <w:spacing w:val="85"/>
          <w:kern w:val="0"/>
          <w:szCs w:val="24"/>
          <w:fitText w:val="7200" w:id="-398855424"/>
        </w:rPr>
        <w:t>8</w:t>
      </w:r>
      <w:r w:rsidRPr="0055014E">
        <w:rPr>
          <w:color w:val="000080"/>
          <w:spacing w:val="85"/>
          <w:kern w:val="0"/>
          <w:szCs w:val="24"/>
          <w:fitText w:val="7200" w:id="-398855424"/>
        </w:rPr>
        <w:t>月31日</w:t>
      </w:r>
      <w:r w:rsidRPr="0055014E">
        <w:rPr>
          <w:rFonts w:hint="eastAsia"/>
          <w:color w:val="000080"/>
          <w:spacing w:val="85"/>
          <w:kern w:val="0"/>
          <w:szCs w:val="24"/>
          <w:fitText w:val="7200" w:id="-398855424"/>
        </w:rPr>
        <w:t>止</w:t>
      </w:r>
      <w:r w:rsidRPr="0055014E">
        <w:rPr>
          <w:rFonts w:hint="eastAsia"/>
          <w:color w:val="000080"/>
          <w:spacing w:val="-5"/>
          <w:kern w:val="0"/>
          <w:szCs w:val="24"/>
          <w:fitText w:val="7200" w:id="-398855424"/>
        </w:rPr>
        <w:t>。</w:t>
      </w:r>
    </w:p>
    <w:p w14:paraId="74BEB14A" w14:textId="77777777" w:rsidR="005B1332" w:rsidRDefault="005B1332" w:rsidP="005B1332">
      <w:pPr>
        <w:adjustRightInd w:val="0"/>
        <w:snapToGrid w:val="0"/>
        <w:spacing w:line="240" w:lineRule="atLeast"/>
      </w:pPr>
      <w:r>
        <w:br w:type="page"/>
      </w:r>
    </w:p>
    <w:p w14:paraId="52A44EA8" w14:textId="77777777" w:rsidR="005B1332" w:rsidRDefault="005B1332" w:rsidP="005B1332">
      <w:pPr>
        <w:tabs>
          <w:tab w:val="left" w:pos="5640"/>
        </w:tabs>
        <w:rPr>
          <w:sz w:val="32"/>
        </w:rPr>
      </w:pPr>
      <w:r>
        <w:rPr>
          <w:rFonts w:hint="eastAsia"/>
          <w:noProof/>
          <w:color w:val="000080"/>
        </w:rPr>
        <w:lastRenderedPageBreak/>
        <mc:AlternateContent>
          <mc:Choice Requires="wpg">
            <w:drawing>
              <wp:anchor distT="0" distB="0" distL="114300" distR="114300" simplePos="0" relativeHeight="251659264" behindDoc="1" locked="0" layoutInCell="1" allowOverlap="1" wp14:anchorId="3721937C" wp14:editId="1E23C687">
                <wp:simplePos x="0" y="0"/>
                <wp:positionH relativeFrom="column">
                  <wp:posOffset>3966845</wp:posOffset>
                </wp:positionH>
                <wp:positionV relativeFrom="paragraph">
                  <wp:posOffset>184150</wp:posOffset>
                </wp:positionV>
                <wp:extent cx="1682750" cy="1371600"/>
                <wp:effectExtent l="13970" t="12700" r="8255" b="0"/>
                <wp:wrapNone/>
                <wp:docPr id="8" name="群組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2750" cy="1371600"/>
                          <a:chOff x="7764" y="4404"/>
                          <a:chExt cx="2650" cy="2160"/>
                        </a:xfrm>
                      </wpg:grpSpPr>
                      <wps:wsp>
                        <wps:cNvPr id="9" name="Rectangle 3"/>
                        <wps:cNvSpPr>
                          <a:spLocks noChangeArrowheads="1"/>
                        </wps:cNvSpPr>
                        <wps:spPr bwMode="auto">
                          <a:xfrm>
                            <a:off x="9564" y="4944"/>
                            <a:ext cx="850" cy="8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 name="Rectangle 4"/>
                        <wps:cNvSpPr>
                          <a:spLocks noChangeArrowheads="1"/>
                        </wps:cNvSpPr>
                        <wps:spPr bwMode="auto">
                          <a:xfrm>
                            <a:off x="7764" y="4404"/>
                            <a:ext cx="1701" cy="170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 name="Text Box 5"/>
                        <wps:cNvSpPr txBox="1">
                          <a:spLocks noChangeArrowheads="1"/>
                        </wps:cNvSpPr>
                        <wps:spPr bwMode="auto">
                          <a:xfrm>
                            <a:off x="7944" y="6024"/>
                            <a:ext cx="1260" cy="540"/>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797C4D" w14:textId="77777777" w:rsidR="005B1332" w:rsidRPr="00CD4744" w:rsidRDefault="005B1332" w:rsidP="005B1332">
                              <w:pPr>
                                <w:rPr>
                                  <w:sz w:val="20"/>
                                  <w:szCs w:val="20"/>
                                </w:rPr>
                              </w:pPr>
                              <w:r w:rsidRPr="00CD4744">
                                <w:rPr>
                                  <w:rFonts w:hint="eastAsia"/>
                                  <w:sz w:val="20"/>
                                  <w:szCs w:val="20"/>
                                </w:rPr>
                                <w:t>（簽章）</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3721937C" id="群組 8" o:spid="_x0000_s1026" style="position:absolute;margin-left:312.35pt;margin-top:14.5pt;width:132.5pt;height:108pt;z-index:-251657216" coordorigin="7764,4404" coordsize="265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">
                <v:rect id="Rectangle 3" o:spid="_x0000_s1027" style="position:absolute;left:9564;top:4944;width:850;height: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rect id="Rectangle 4" o:spid="_x0000_s1028" style="position:absolute;left:7764;top:4404;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shapetype id="_x0000_t202" coordsize="21600,21600" o:spt="202" path="m,l,21600r21600,l21600,xe">
                  <v:stroke joinstyle="miter"/>
                  <v:path gradientshapeok="t" o:connecttype="rect"/>
                </v:shapetype>
                <v:shape id="Text Box 5" o:spid="_x0000_s1029" type="#_x0000_t202" style="position:absolute;left:7944;top:6024;width:12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" filled="f" fillcolor="yellow" stroked="f">
                  <v:textbox>
                    <w:txbxContent>
                      <w:p w14:paraId="3B797C4D" w14:textId="77777777" w:rsidR="005B1332" w:rsidRPr="00CD4744" w:rsidRDefault="005B1332" w:rsidP="005B1332">
                        <w:pPr>
                          <w:rPr>
                            <w:sz w:val="20"/>
                            <w:szCs w:val="20"/>
                          </w:rPr>
                        </w:pPr>
                        <w:r w:rsidRPr="00CD4744">
                          <w:rPr>
                            <w:rFonts w:hint="eastAsia"/>
                            <w:sz w:val="20"/>
                            <w:szCs w:val="20"/>
                          </w:rPr>
                          <w:t>（簽章）</w:t>
                        </w:r>
                      </w:p>
                    </w:txbxContent>
                  </v:textbox>
                </v:shape>
              </v:group>
            </w:pict>
          </mc:Fallback>
        </mc:AlternateContent>
      </w:r>
      <w:r>
        <w:rPr>
          <w:noProof/>
        </w:rPr>
        <mc:AlternateContent>
          <mc:Choice Requires="wps">
            <w:drawing>
              <wp:anchor distT="0" distB="0" distL="114300" distR="114300" simplePos="0" relativeHeight="251662336" behindDoc="0" locked="0" layoutInCell="1" allowOverlap="1" wp14:anchorId="5D83F1A6" wp14:editId="29DA4785">
                <wp:simplePos x="0" y="0"/>
                <wp:positionH relativeFrom="column">
                  <wp:posOffset>4340860</wp:posOffset>
                </wp:positionH>
                <wp:positionV relativeFrom="paragraph">
                  <wp:posOffset>438150</wp:posOffset>
                </wp:positionV>
                <wp:extent cx="657225" cy="289560"/>
                <wp:effectExtent l="0" t="0" r="2540" b="0"/>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9959B" w14:textId="77777777" w:rsidR="005B1332" w:rsidRPr="00EB043E" w:rsidRDefault="005B1332" w:rsidP="005B1332">
                            <w:pPr>
                              <w:adjustRightInd w:val="0"/>
                              <w:snapToGrid w:val="0"/>
                              <w:spacing w:line="240" w:lineRule="atLeast"/>
                              <w:rPr>
                                <w:color w:val="000080"/>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oel="http://schemas.microsoft.com/office/2019/extlst">
            <w:pict>
              <v:shape w14:anchorId="5D83F1A6" id="文字方塊 7" o:spid="_x0000_s1030" type="#_x0000_t202" style="position:absolute;margin-left:341.8pt;margin-top:34.5pt;width:51.75pt;height:22.8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" filled="f" stroked="f">
                <v:textbox style="mso-fit-shape-to-text:t">
                  <w:txbxContent>
                    <w:p w14:paraId="7569959B" w14:textId="77777777" w:rsidR="005B1332" w:rsidRPr="00EB043E" w:rsidRDefault="005B1332" w:rsidP="005B1332">
                      <w:pPr>
                        <w:adjustRightInd w:val="0"/>
                        <w:snapToGrid w:val="0"/>
                        <w:spacing w:line="240" w:lineRule="atLeast"/>
                        <w:rPr>
                          <w:color w:val="000080"/>
                        </w:rPr>
                      </w:pPr>
                    </w:p>
                  </w:txbxContent>
                </v:textbox>
              </v:shape>
            </w:pict>
          </mc:Fallback>
        </mc:AlternateContent>
      </w:r>
      <w:r>
        <w:rPr>
          <w:rFonts w:hint="eastAsia"/>
          <w:sz w:val="32"/>
        </w:rPr>
        <w:t xml:space="preserve">立契約書人  </w:t>
      </w:r>
    </w:p>
    <w:p w14:paraId="046A56BB" w14:textId="77777777" w:rsidR="005B1332" w:rsidRPr="00C539F2" w:rsidRDefault="005B1332" w:rsidP="005B1332">
      <w:pPr>
        <w:widowControl/>
        <w:rPr>
          <w:color w:val="000080"/>
        </w:rPr>
      </w:pPr>
      <w:r w:rsidRPr="00C539F2">
        <w:rPr>
          <w:rFonts w:hint="eastAsia"/>
          <w:color w:val="000080"/>
        </w:rPr>
        <w:t>甲　　　方</w:t>
      </w:r>
      <w:r>
        <w:rPr>
          <w:rFonts w:hint="eastAsia"/>
          <w:color w:val="000080"/>
        </w:rPr>
        <w:t>：財團法人工業技術研究院</w:t>
      </w:r>
    </w:p>
    <w:p w14:paraId="7E8DF349" w14:textId="67E8656F" w:rsidR="005B1332" w:rsidRDefault="005B1332" w:rsidP="005B1332">
      <w:pPr>
        <w:widowControl/>
        <w:rPr>
          <w:color w:val="000080"/>
        </w:rPr>
      </w:pPr>
      <w:r>
        <w:rPr>
          <w:rFonts w:hint="eastAsia"/>
          <w:noProof/>
          <w:color w:val="000080"/>
          <w:spacing w:val="40"/>
          <w:kern w:val="0"/>
        </w:rPr>
        <mc:AlternateContent>
          <mc:Choice Requires="wps">
            <w:drawing>
              <wp:anchor distT="0" distB="0" distL="114300" distR="114300" simplePos="0" relativeHeight="251663360" behindDoc="0" locked="0" layoutInCell="1" allowOverlap="1" wp14:anchorId="35F68778" wp14:editId="4DB7CB61">
                <wp:simplePos x="0" y="0"/>
                <wp:positionH relativeFrom="column">
                  <wp:posOffset>4340860</wp:posOffset>
                </wp:positionH>
                <wp:positionV relativeFrom="paragraph">
                  <wp:posOffset>209550</wp:posOffset>
                </wp:positionV>
                <wp:extent cx="657225" cy="289560"/>
                <wp:effectExtent l="0" t="0" r="2540" b="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FD6011" w14:textId="77777777" w:rsidR="005B1332" w:rsidRPr="00EB043E" w:rsidRDefault="005B1332" w:rsidP="005B1332">
                            <w:pPr>
                              <w:adjustRightInd w:val="0"/>
                              <w:snapToGrid w:val="0"/>
                              <w:spacing w:line="240" w:lineRule="atLeast"/>
                              <w:rPr>
                                <w:color w:val="000080"/>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oel="http://schemas.microsoft.com/office/2019/extlst">
            <w:pict>
              <v:shape w14:anchorId="35F68778" id="文字方塊 6" o:spid="_x0000_s1031" type="#_x0000_t202" style="position:absolute;margin-left:341.8pt;margin-top:16.5pt;width:51.75pt;height:22.8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" filled="f" stroked="f">
                <v:textbox style="mso-fit-shape-to-text:t">
                  <w:txbxContent>
                    <w:p w14:paraId="25FD6011" w14:textId="77777777" w:rsidR="005B1332" w:rsidRPr="00EB043E" w:rsidRDefault="005B1332" w:rsidP="005B1332">
                      <w:pPr>
                        <w:adjustRightInd w:val="0"/>
                        <w:snapToGrid w:val="0"/>
                        <w:spacing w:line="240" w:lineRule="atLeast"/>
                        <w:rPr>
                          <w:color w:val="000080"/>
                        </w:rPr>
                      </w:pPr>
                    </w:p>
                  </w:txbxContent>
                </v:textbox>
              </v:shape>
            </w:pict>
          </mc:Fallback>
        </mc:AlternateContent>
      </w:r>
      <w:r w:rsidR="00072C0F">
        <w:rPr>
          <w:rFonts w:hint="eastAsia"/>
          <w:color w:val="000080"/>
        </w:rPr>
        <w:t>代</w:t>
      </w:r>
      <w:r w:rsidRPr="00C539F2">
        <w:rPr>
          <w:rFonts w:hint="eastAsia"/>
          <w:color w:val="000080"/>
        </w:rPr>
        <w:t xml:space="preserve">　</w:t>
      </w:r>
      <w:r w:rsidR="00072C0F">
        <w:rPr>
          <w:rFonts w:hint="eastAsia"/>
          <w:color w:val="000080"/>
        </w:rPr>
        <w:t>理</w:t>
      </w:r>
      <w:r w:rsidRPr="00C539F2">
        <w:rPr>
          <w:rFonts w:hint="eastAsia"/>
          <w:color w:val="000080"/>
        </w:rPr>
        <w:t xml:space="preserve">　人</w:t>
      </w:r>
      <w:r>
        <w:rPr>
          <w:rFonts w:hint="eastAsia"/>
          <w:color w:val="000080"/>
        </w:rPr>
        <w:t>：</w:t>
      </w:r>
      <w:r w:rsidR="00362021" w:rsidRPr="00B44B06">
        <w:rPr>
          <w:rFonts w:hint="eastAsia"/>
          <w:color w:val="000080"/>
        </w:rPr>
        <w:t>張培仁</w:t>
      </w:r>
    </w:p>
    <w:p w14:paraId="26BB2FEE" w14:textId="77777777" w:rsidR="005B1332" w:rsidRPr="00BF7C18" w:rsidRDefault="005B1332" w:rsidP="005B1332">
      <w:pPr>
        <w:widowControl/>
        <w:rPr>
          <w:color w:val="000080"/>
          <w:kern w:val="0"/>
        </w:rPr>
      </w:pPr>
      <w:r w:rsidRPr="005B1332">
        <w:rPr>
          <w:rFonts w:hint="eastAsia"/>
          <w:color w:val="000080"/>
          <w:spacing w:val="40"/>
          <w:kern w:val="0"/>
          <w:fitText w:val="1200" w:id="-398855423"/>
        </w:rPr>
        <w:t>統一編</w:t>
      </w:r>
      <w:r w:rsidRPr="005B1332">
        <w:rPr>
          <w:rFonts w:hint="eastAsia"/>
          <w:color w:val="000080"/>
          <w:kern w:val="0"/>
          <w:fitText w:val="1200" w:id="-398855423"/>
        </w:rPr>
        <w:t>號</w:t>
      </w:r>
      <w:r w:rsidRPr="00BF7C18">
        <w:rPr>
          <w:rFonts w:hint="eastAsia"/>
          <w:color w:val="000080"/>
          <w:kern w:val="0"/>
        </w:rPr>
        <w:t>：</w:t>
      </w:r>
      <w:r>
        <w:rPr>
          <w:color w:val="000080"/>
          <w:kern w:val="0"/>
        </w:rPr>
        <w:t>02750963</w:t>
      </w:r>
    </w:p>
    <w:p w14:paraId="762A9367" w14:textId="77777777" w:rsidR="005B1332" w:rsidRDefault="005B1332" w:rsidP="005B1332">
      <w:pPr>
        <w:widowControl/>
        <w:rPr>
          <w:color w:val="000080"/>
        </w:rPr>
      </w:pPr>
      <w:r w:rsidRPr="005B1332">
        <w:rPr>
          <w:rFonts w:hint="eastAsia"/>
          <w:color w:val="000080"/>
          <w:spacing w:val="40"/>
          <w:kern w:val="0"/>
          <w:fitText w:val="1200" w:id="-398855422"/>
        </w:rPr>
        <w:t>公司地</w:t>
      </w:r>
      <w:r w:rsidRPr="005B1332">
        <w:rPr>
          <w:rFonts w:hint="eastAsia"/>
          <w:color w:val="000080"/>
          <w:kern w:val="0"/>
          <w:fitText w:val="1200" w:id="-398855422"/>
        </w:rPr>
        <w:t>址</w:t>
      </w:r>
      <w:r>
        <w:rPr>
          <w:rFonts w:hint="eastAsia"/>
          <w:color w:val="000080"/>
        </w:rPr>
        <w:t>：新竹縣竹東鎮中興路四段</w:t>
      </w:r>
      <w:r>
        <w:rPr>
          <w:color w:val="000080"/>
        </w:rPr>
        <w:t>195號</w:t>
      </w:r>
    </w:p>
    <w:p w14:paraId="5A65BD5E" w14:textId="77777777" w:rsidR="005B1332" w:rsidRDefault="005B1332" w:rsidP="005B1332">
      <w:pPr>
        <w:widowControl/>
        <w:rPr>
          <w:color w:val="000080"/>
        </w:rPr>
      </w:pPr>
      <w:r w:rsidRPr="005B1332">
        <w:rPr>
          <w:rFonts w:hint="eastAsia"/>
          <w:color w:val="000080"/>
          <w:spacing w:val="40"/>
          <w:kern w:val="0"/>
          <w:fitText w:val="1200" w:id="-398855421"/>
        </w:rPr>
        <w:t>清運地</w:t>
      </w:r>
      <w:r w:rsidRPr="005B1332">
        <w:rPr>
          <w:rFonts w:hint="eastAsia"/>
          <w:color w:val="000080"/>
          <w:kern w:val="0"/>
          <w:fitText w:val="1200" w:id="-398855421"/>
        </w:rPr>
        <w:t>址</w:t>
      </w:r>
      <w:r>
        <w:rPr>
          <w:rFonts w:hint="eastAsia"/>
          <w:color w:val="000080"/>
        </w:rPr>
        <w:t>：台南市歸仁區武東</w:t>
      </w:r>
      <w:proofErr w:type="gramStart"/>
      <w:r>
        <w:rPr>
          <w:rFonts w:hint="eastAsia"/>
          <w:color w:val="000080"/>
        </w:rPr>
        <w:t>里高發二路</w:t>
      </w:r>
      <w:proofErr w:type="gramEnd"/>
      <w:r>
        <w:rPr>
          <w:rFonts w:hint="eastAsia"/>
          <w:color w:val="000080"/>
        </w:rPr>
        <w:t>三六○號</w:t>
      </w:r>
    </w:p>
    <w:p w14:paraId="0C1EAF2B" w14:textId="77777777" w:rsidR="00937F6A" w:rsidRPr="00937F6A" w:rsidRDefault="00937F6A" w:rsidP="00937F6A">
      <w:pPr>
        <w:widowControl/>
        <w:ind w:firstLineChars="600" w:firstLine="1440"/>
        <w:rPr>
          <w:color w:val="000080"/>
        </w:rPr>
      </w:pPr>
      <w:r w:rsidRPr="00937F6A">
        <w:rPr>
          <w:rFonts w:hint="eastAsia"/>
          <w:color w:val="000080"/>
        </w:rPr>
        <w:t>台南市六甲區工</w:t>
      </w:r>
      <w:proofErr w:type="gramStart"/>
      <w:r w:rsidRPr="00937F6A">
        <w:rPr>
          <w:rFonts w:hint="eastAsia"/>
          <w:color w:val="000080"/>
        </w:rPr>
        <w:t>研</w:t>
      </w:r>
      <w:proofErr w:type="gramEnd"/>
      <w:r w:rsidRPr="00937F6A">
        <w:rPr>
          <w:rFonts w:hint="eastAsia"/>
          <w:color w:val="000080"/>
        </w:rPr>
        <w:t>路八號</w:t>
      </w:r>
    </w:p>
    <w:p w14:paraId="1032CD4E" w14:textId="77777777" w:rsidR="00937F6A" w:rsidRPr="00937F6A" w:rsidRDefault="00937F6A" w:rsidP="00937F6A">
      <w:pPr>
        <w:widowControl/>
        <w:ind w:firstLineChars="600" w:firstLine="1440"/>
        <w:rPr>
          <w:color w:val="000080"/>
        </w:rPr>
      </w:pPr>
      <w:r w:rsidRPr="00937F6A">
        <w:rPr>
          <w:rFonts w:hint="eastAsia"/>
          <w:color w:val="000080"/>
        </w:rPr>
        <w:t>台南市安南區工業二路31號</w:t>
      </w:r>
    </w:p>
    <w:p w14:paraId="07FAE429" w14:textId="3B496498" w:rsidR="005B1332" w:rsidRPr="001527E2" w:rsidRDefault="005B1332" w:rsidP="005B1332">
      <w:pPr>
        <w:widowControl/>
        <w:autoSpaceDE w:val="0"/>
        <w:autoSpaceDN w:val="0"/>
        <w:spacing w:line="400" w:lineRule="exact"/>
        <w:textAlignment w:val="center"/>
        <w:rPr>
          <w:szCs w:val="24"/>
        </w:rPr>
      </w:pPr>
      <w:r w:rsidRPr="001527E2">
        <w:rPr>
          <w:rFonts w:hint="eastAsia"/>
          <w:noProof/>
          <w:szCs w:val="24"/>
        </w:rPr>
        <mc:AlternateContent>
          <mc:Choice Requires="wpg">
            <w:drawing>
              <wp:anchor distT="0" distB="0" distL="114300" distR="114300" simplePos="0" relativeHeight="251664384" behindDoc="0" locked="0" layoutInCell="1" allowOverlap="1" wp14:anchorId="1F021857" wp14:editId="2E6C7BC0">
                <wp:simplePos x="0" y="0"/>
                <wp:positionH relativeFrom="column">
                  <wp:posOffset>3889375</wp:posOffset>
                </wp:positionH>
                <wp:positionV relativeFrom="paragraph">
                  <wp:posOffset>-3810</wp:posOffset>
                </wp:positionV>
                <wp:extent cx="1386205" cy="1236980"/>
                <wp:effectExtent l="12700" t="0" r="10795" b="5080"/>
                <wp:wrapNone/>
                <wp:docPr id="3" name="群組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6205" cy="1236980"/>
                          <a:chOff x="7922" y="3960"/>
                          <a:chExt cx="2183" cy="1948"/>
                        </a:xfrm>
                      </wpg:grpSpPr>
                      <wps:wsp>
                        <wps:cNvPr id="4" name="文字方塊 2"/>
                        <wps:cNvSpPr txBox="1">
                          <a:spLocks noChangeArrowheads="1"/>
                        </wps:cNvSpPr>
                        <wps:spPr bwMode="auto">
                          <a:xfrm>
                            <a:off x="8361" y="3960"/>
                            <a:ext cx="1328" cy="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CB907A" w14:textId="77777777" w:rsidR="005B1332" w:rsidRPr="00EB043E" w:rsidRDefault="005B1332" w:rsidP="005B1332">
                              <w:pPr>
                                <w:adjustRightInd w:val="0"/>
                                <w:snapToGrid w:val="0"/>
                                <w:spacing w:line="240" w:lineRule="atLeast"/>
                                <w:rPr>
                                  <w:color w:val="000080"/>
                                </w:rPr>
                              </w:pPr>
                              <w:r w:rsidRPr="00EB043E">
                                <w:rPr>
                                  <w:rFonts w:hint="eastAsia"/>
                                  <w:sz w:val="28"/>
                                  <w:szCs w:val="28"/>
                                </w:rPr>
                                <w:t>發票章:</w:t>
                              </w:r>
                            </w:p>
                          </w:txbxContent>
                        </wps:txbx>
                        <wps:bodyPr rot="0" vert="horz" wrap="square" lIns="91440" tIns="45720" rIns="91440" bIns="45720" anchor="t" anchorCtr="0" upright="1">
                          <a:noAutofit/>
                        </wps:bodyPr>
                      </wps:wsp>
                      <wps:wsp>
                        <wps:cNvPr id="5" name="Rectangle 12"/>
                        <wps:cNvSpPr>
                          <a:spLocks noChangeArrowheads="1"/>
                        </wps:cNvSpPr>
                        <wps:spPr bwMode="auto">
                          <a:xfrm>
                            <a:off x="7922" y="4462"/>
                            <a:ext cx="2183" cy="144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1F021857" id="群組 3" o:spid="_x0000_s1032" style="position:absolute;margin-left:306.25pt;margin-top:-.3pt;width:109.15pt;height:97.4pt;z-index:251664384" coordorigin="7922,3960" coordsize="2183,19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">
                <v:shape id="_x0000_s1033" type="#_x0000_t202" style="position:absolute;left:8361;top:3960;width:1328;height: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14:paraId="37CB907A" w14:textId="77777777" w:rsidR="005B1332" w:rsidRPr="00EB043E" w:rsidRDefault="005B1332" w:rsidP="005B1332">
                        <w:pPr>
                          <w:adjustRightInd w:val="0"/>
                          <w:snapToGrid w:val="0"/>
                          <w:spacing w:line="240" w:lineRule="atLeast"/>
                          <w:rPr>
                            <w:color w:val="000080"/>
                          </w:rPr>
                        </w:pPr>
                        <w:r w:rsidRPr="00EB043E">
                          <w:rPr>
                            <w:rFonts w:hint="eastAsia"/>
                            <w:sz w:val="28"/>
                            <w:szCs w:val="28"/>
                          </w:rPr>
                          <w:t>發票章:</w:t>
                        </w:r>
                      </w:p>
                    </w:txbxContent>
                  </v:textbox>
                </v:shape>
                <v:rect id="Rectangle 12" o:spid="_x0000_s1034" style="position:absolute;left:7922;top:4462;width:2183;height:14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" filled="f">
                  <v:stroke dashstyle="dash"/>
                </v:rect>
              </v:group>
            </w:pict>
          </mc:Fallback>
        </mc:AlternateContent>
      </w:r>
      <w:r w:rsidRPr="001527E2">
        <w:rPr>
          <w:rFonts w:hint="eastAsia"/>
          <w:color w:val="000080"/>
          <w:szCs w:val="24"/>
        </w:rPr>
        <w:t>電　　　話：</w:t>
      </w:r>
    </w:p>
    <w:p w14:paraId="3F0F9C90" w14:textId="09A4F4D6" w:rsidR="005B1332" w:rsidRPr="001527E2" w:rsidRDefault="005B1332" w:rsidP="005B1332">
      <w:pPr>
        <w:spacing w:line="300" w:lineRule="auto"/>
        <w:rPr>
          <w:color w:val="000080"/>
          <w:szCs w:val="24"/>
        </w:rPr>
      </w:pPr>
      <w:r w:rsidRPr="001527E2">
        <w:rPr>
          <w:rFonts w:hint="eastAsia"/>
          <w:color w:val="000080"/>
          <w:spacing w:val="40"/>
          <w:kern w:val="0"/>
          <w:szCs w:val="24"/>
          <w:fitText w:val="1200" w:id="-398855420"/>
        </w:rPr>
        <w:t>傳真電</w:t>
      </w:r>
      <w:r w:rsidRPr="001527E2">
        <w:rPr>
          <w:rFonts w:hint="eastAsia"/>
          <w:color w:val="000080"/>
          <w:kern w:val="0"/>
          <w:szCs w:val="24"/>
          <w:fitText w:val="1200" w:id="-398855420"/>
        </w:rPr>
        <w:t>話</w:t>
      </w:r>
      <w:r w:rsidRPr="001527E2">
        <w:rPr>
          <w:rFonts w:hint="eastAsia"/>
          <w:color w:val="000080"/>
          <w:szCs w:val="24"/>
        </w:rPr>
        <w:t>：</w:t>
      </w:r>
    </w:p>
    <w:p w14:paraId="54F60578" w14:textId="77777777" w:rsidR="00923F5C" w:rsidRDefault="005B1332" w:rsidP="005B1332">
      <w:pPr>
        <w:spacing w:line="300" w:lineRule="auto"/>
      </w:pPr>
      <w:r w:rsidRPr="005B1332">
        <w:rPr>
          <w:rFonts w:hint="eastAsia"/>
          <w:color w:val="000080"/>
          <w:spacing w:val="40"/>
          <w:kern w:val="0"/>
          <w:fitText w:val="1200" w:id="-398855419"/>
        </w:rPr>
        <w:t>管制編</w:t>
      </w:r>
      <w:r w:rsidRPr="005B1332">
        <w:rPr>
          <w:rFonts w:hint="eastAsia"/>
          <w:color w:val="000080"/>
          <w:kern w:val="0"/>
          <w:fitText w:val="1200" w:id="-398855419"/>
        </w:rPr>
        <w:t>號</w:t>
      </w:r>
      <w:r>
        <w:rPr>
          <w:rFonts w:hint="eastAsia"/>
          <w:color w:val="000080"/>
        </w:rPr>
        <w:t>：</w:t>
      </w:r>
      <w:r w:rsidRPr="008518A9">
        <w:t>D1104514</w:t>
      </w:r>
      <w:r w:rsidR="0066398D" w:rsidRPr="008518A9">
        <w:t>(</w:t>
      </w:r>
      <w:proofErr w:type="gramStart"/>
      <w:r w:rsidR="0066398D" w:rsidRPr="008518A9">
        <w:t>沙崙綠能示範</w:t>
      </w:r>
      <w:proofErr w:type="gramEnd"/>
      <w:r w:rsidR="0066398D" w:rsidRPr="008518A9">
        <w:t>場域)</w:t>
      </w:r>
      <w:r w:rsidR="00937F6A" w:rsidRPr="008518A9">
        <w:rPr>
          <w:rFonts w:hint="eastAsia"/>
        </w:rPr>
        <w:t>、</w:t>
      </w:r>
    </w:p>
    <w:p w14:paraId="7D3CBF88" w14:textId="77777777" w:rsidR="00923F5C" w:rsidRDefault="00923F5C" w:rsidP="00923F5C">
      <w:pPr>
        <w:spacing w:line="300" w:lineRule="auto"/>
        <w:ind w:firstLineChars="600" w:firstLine="1440"/>
      </w:pPr>
      <w:r>
        <w:t>R9603322(</w:t>
      </w:r>
      <w:r>
        <w:rPr>
          <w:rFonts w:hint="eastAsia"/>
        </w:rPr>
        <w:t>六甲院區)</w:t>
      </w:r>
    </w:p>
    <w:p w14:paraId="1E8CB6AD" w14:textId="77777777" w:rsidR="005B1332" w:rsidRDefault="00923F5C" w:rsidP="00923F5C">
      <w:pPr>
        <w:spacing w:line="300" w:lineRule="auto"/>
        <w:ind w:firstLineChars="600" w:firstLine="1440"/>
        <w:rPr>
          <w:color w:val="000080"/>
        </w:rPr>
      </w:pPr>
      <w:r>
        <w:rPr>
          <w:rFonts w:hint="eastAsia"/>
          <w:szCs w:val="24"/>
        </w:rPr>
        <w:t>D</w:t>
      </w:r>
      <w:r>
        <w:rPr>
          <w:szCs w:val="24"/>
        </w:rPr>
        <w:t>32A0422(</w:t>
      </w:r>
      <w:r>
        <w:rPr>
          <w:rFonts w:hint="eastAsia"/>
          <w:szCs w:val="24"/>
        </w:rPr>
        <w:t>創新園區)</w:t>
      </w:r>
      <w:r w:rsidR="0076029C" w:rsidRPr="008518A9">
        <w:rPr>
          <w:rFonts w:hint="eastAsia"/>
          <w:szCs w:val="24"/>
        </w:rPr>
        <w:t>、</w:t>
      </w:r>
    </w:p>
    <w:p w14:paraId="1748BE7A" w14:textId="07A2CAFC" w:rsidR="005B1332" w:rsidRPr="00C539F2" w:rsidRDefault="005B1332" w:rsidP="005B1332">
      <w:pPr>
        <w:widowControl/>
        <w:rPr>
          <w:rFonts w:cs="Arial Unicode MS"/>
          <w:color w:val="000080"/>
          <w:kern w:val="0"/>
          <w:sz w:val="20"/>
        </w:rPr>
      </w:pPr>
      <w:r>
        <w:rPr>
          <w:rFonts w:hint="eastAsia"/>
          <w:color w:val="000080"/>
        </w:rPr>
        <w:t>聯　絡　人：</w:t>
      </w:r>
      <w:r w:rsidR="002F2249" w:rsidRPr="00C539F2">
        <w:rPr>
          <w:rFonts w:cs="Arial Unicode MS"/>
          <w:color w:val="000080"/>
          <w:kern w:val="0"/>
          <w:sz w:val="20"/>
        </w:rPr>
        <w:t xml:space="preserve"> </w:t>
      </w:r>
    </w:p>
    <w:p w14:paraId="5CC00790" w14:textId="77777777" w:rsidR="005B1332" w:rsidRPr="006556F4" w:rsidRDefault="005B1332" w:rsidP="005B1332">
      <w:pPr>
        <w:widowControl/>
        <w:autoSpaceDE w:val="0"/>
        <w:autoSpaceDN w:val="0"/>
        <w:spacing w:line="400" w:lineRule="exact"/>
        <w:textAlignment w:val="center"/>
        <w:rPr>
          <w:color w:val="000080"/>
          <w:sz w:val="28"/>
          <w:szCs w:val="28"/>
        </w:rPr>
      </w:pPr>
    </w:p>
    <w:p w14:paraId="4DEF16D3" w14:textId="77777777" w:rsidR="005B1332" w:rsidRDefault="005B1332" w:rsidP="005B1332">
      <w:pPr>
        <w:tabs>
          <w:tab w:val="left" w:pos="5640"/>
        </w:tabs>
      </w:pPr>
    </w:p>
    <w:p w14:paraId="684B6BA0" w14:textId="77777777" w:rsidR="005B1332" w:rsidRPr="00D75EC5" w:rsidRDefault="005B1332" w:rsidP="005B1332">
      <w:pPr>
        <w:widowControl/>
        <w:autoSpaceDE w:val="0"/>
        <w:autoSpaceDN w:val="0"/>
        <w:spacing w:line="400" w:lineRule="exact"/>
        <w:textAlignment w:val="center"/>
        <w:rPr>
          <w:color w:val="000080"/>
        </w:rPr>
      </w:pPr>
    </w:p>
    <w:p w14:paraId="306CC433" w14:textId="77777777" w:rsidR="005B1332" w:rsidRDefault="005B1332" w:rsidP="005B1332">
      <w:pPr>
        <w:tabs>
          <w:tab w:val="left" w:pos="5640"/>
        </w:tabs>
      </w:pPr>
    </w:p>
    <w:p w14:paraId="57AFA1A8" w14:textId="77777777" w:rsidR="005B1332" w:rsidRDefault="005B1332" w:rsidP="005B1332">
      <w:pPr>
        <w:tabs>
          <w:tab w:val="left" w:pos="5640"/>
        </w:tabs>
      </w:pPr>
    </w:p>
    <w:p w14:paraId="07D98EAA" w14:textId="0B51CC4A" w:rsidR="005B1332" w:rsidRPr="00612E5A" w:rsidRDefault="005B1332" w:rsidP="005B1332">
      <w:pPr>
        <w:tabs>
          <w:tab w:val="left" w:pos="5640"/>
        </w:tabs>
        <w:rPr>
          <w:rFonts w:cs="細明體"/>
        </w:rPr>
      </w:pPr>
      <w:r w:rsidRPr="00612E5A">
        <w:rPr>
          <w:rFonts w:hint="eastAsia"/>
        </w:rPr>
        <w:t>乙　　　方：</w:t>
      </w:r>
      <w:r w:rsidRPr="00612E5A">
        <w:rPr>
          <w:rFonts w:cs="細明體" w:hint="eastAsia"/>
        </w:rPr>
        <w:t xml:space="preserve">   </w:t>
      </w:r>
      <w:r w:rsidRPr="00612E5A">
        <w:rPr>
          <w:rFonts w:hint="eastAsia"/>
        </w:rPr>
        <w:t xml:space="preserve">　</w:t>
      </w:r>
      <w:r w:rsidRPr="00612E5A">
        <w:rPr>
          <w:rFonts w:cs="細明體" w:hint="eastAsia"/>
        </w:rPr>
        <w:t xml:space="preserve">                     </w:t>
      </w:r>
      <w:r w:rsidRPr="00612E5A">
        <w:rPr>
          <w:rFonts w:hint="eastAsia"/>
        </w:rPr>
        <w:t>（簽章）</w:t>
      </w:r>
    </w:p>
    <w:p w14:paraId="4042C110" w14:textId="5C16E2D6" w:rsidR="005B1332" w:rsidRPr="00612E5A" w:rsidRDefault="005B1332" w:rsidP="005B1332">
      <w:pPr>
        <w:tabs>
          <w:tab w:val="left" w:pos="5640"/>
        </w:tabs>
        <w:rPr>
          <w:rFonts w:cs="細明體"/>
        </w:rPr>
      </w:pPr>
      <w:r w:rsidRPr="00612E5A">
        <w:rPr>
          <w:rFonts w:hint="eastAsia"/>
        </w:rPr>
        <w:t xml:space="preserve">負　責　人：  　　　　</w:t>
      </w:r>
      <w:r w:rsidRPr="00612E5A">
        <w:rPr>
          <w:rFonts w:cs="細明體" w:hint="eastAsia"/>
        </w:rPr>
        <w:t xml:space="preserve">                                  （簽章）</w:t>
      </w:r>
    </w:p>
    <w:p w14:paraId="5BF54A38" w14:textId="75090F2B" w:rsidR="005B1332" w:rsidRPr="00612E5A" w:rsidRDefault="005B1332" w:rsidP="005B1332">
      <w:pPr>
        <w:tabs>
          <w:tab w:val="left" w:pos="5640"/>
        </w:tabs>
        <w:rPr>
          <w:rFonts w:cs="細明體"/>
        </w:rPr>
      </w:pPr>
      <w:r w:rsidRPr="005B1332">
        <w:rPr>
          <w:rFonts w:hint="eastAsia"/>
          <w:spacing w:val="40"/>
          <w:kern w:val="0"/>
          <w:fitText w:val="1200" w:id="-398855418"/>
        </w:rPr>
        <w:t>公司地</w:t>
      </w:r>
      <w:r w:rsidRPr="005B1332">
        <w:rPr>
          <w:rFonts w:hint="eastAsia"/>
          <w:kern w:val="0"/>
          <w:fitText w:val="1200" w:id="-398855418"/>
        </w:rPr>
        <w:t>址</w:t>
      </w:r>
      <w:r w:rsidRPr="00612E5A">
        <w:rPr>
          <w:rFonts w:hint="eastAsia"/>
        </w:rPr>
        <w:t>：</w:t>
      </w:r>
      <w:r w:rsidRPr="00612E5A">
        <w:rPr>
          <w:rFonts w:cs="細明體" w:hint="eastAsia"/>
        </w:rPr>
        <w:t xml:space="preserve"> </w:t>
      </w:r>
    </w:p>
    <w:p w14:paraId="6C2D2427" w14:textId="7797E63E" w:rsidR="005B1332" w:rsidRPr="00612E5A" w:rsidRDefault="005B1332" w:rsidP="005B1332">
      <w:pPr>
        <w:tabs>
          <w:tab w:val="left" w:pos="5640"/>
        </w:tabs>
        <w:spacing w:line="400" w:lineRule="atLeast"/>
      </w:pPr>
      <w:r w:rsidRPr="00612E5A">
        <w:rPr>
          <w:rFonts w:hint="eastAsia"/>
        </w:rPr>
        <w:t>電　　　話：</w:t>
      </w:r>
    </w:p>
    <w:p w14:paraId="1AD0D5E5" w14:textId="67B39947" w:rsidR="005B1332" w:rsidRPr="00612E5A" w:rsidRDefault="005B1332" w:rsidP="005B1332">
      <w:pPr>
        <w:tabs>
          <w:tab w:val="left" w:pos="5640"/>
        </w:tabs>
      </w:pPr>
      <w:r w:rsidRPr="005B1332">
        <w:rPr>
          <w:rFonts w:hint="eastAsia"/>
          <w:spacing w:val="40"/>
          <w:kern w:val="0"/>
          <w:fitText w:val="1200" w:id="-398855417"/>
        </w:rPr>
        <w:t>統一編</w:t>
      </w:r>
      <w:r w:rsidRPr="005B1332">
        <w:rPr>
          <w:rFonts w:hint="eastAsia"/>
          <w:kern w:val="0"/>
          <w:fitText w:val="1200" w:id="-398855417"/>
        </w:rPr>
        <w:t>號</w:t>
      </w:r>
      <w:r w:rsidRPr="00612E5A">
        <w:rPr>
          <w:rFonts w:hint="eastAsia"/>
        </w:rPr>
        <w:t>：</w:t>
      </w:r>
    </w:p>
    <w:p w14:paraId="58AA710E" w14:textId="1F160A45" w:rsidR="005B1332" w:rsidRPr="00612E5A" w:rsidRDefault="005B1332" w:rsidP="005B1332">
      <w:pPr>
        <w:tabs>
          <w:tab w:val="left" w:pos="5640"/>
        </w:tabs>
        <w:rPr>
          <w:color w:val="000080"/>
        </w:rPr>
      </w:pPr>
      <w:r w:rsidRPr="00612E5A">
        <w:rPr>
          <w:rFonts w:hint="eastAsia"/>
          <w:color w:val="000080"/>
        </w:rPr>
        <w:t>許可證字號：</w:t>
      </w:r>
      <w:r w:rsidR="002F2249" w:rsidRPr="00612E5A">
        <w:rPr>
          <w:color w:val="000080"/>
        </w:rPr>
        <w:t xml:space="preserve"> </w:t>
      </w:r>
    </w:p>
    <w:p w14:paraId="1DC00F23" w14:textId="2B94B696" w:rsidR="005B1332" w:rsidRPr="00612E5A" w:rsidRDefault="005B1332" w:rsidP="005B1332">
      <w:pPr>
        <w:tabs>
          <w:tab w:val="left" w:pos="5640"/>
        </w:tabs>
      </w:pPr>
      <w:r w:rsidRPr="005B1332">
        <w:rPr>
          <w:rFonts w:hint="eastAsia"/>
          <w:w w:val="71"/>
          <w:kern w:val="0"/>
          <w:fitText w:val="1200" w:id="-398855416"/>
        </w:rPr>
        <w:t>許可證有效期</w:t>
      </w:r>
      <w:r w:rsidRPr="005B1332">
        <w:rPr>
          <w:rFonts w:hint="eastAsia"/>
          <w:spacing w:val="4"/>
          <w:w w:val="71"/>
          <w:kern w:val="0"/>
          <w:fitText w:val="1200" w:id="-398855416"/>
        </w:rPr>
        <w:t>限</w:t>
      </w:r>
      <w:r w:rsidRPr="00612E5A">
        <w:rPr>
          <w:rFonts w:hint="eastAsia"/>
        </w:rPr>
        <w:t>：</w:t>
      </w:r>
    </w:p>
    <w:p w14:paraId="6C117E84" w14:textId="7C83125B" w:rsidR="005B1332" w:rsidRPr="00612E5A" w:rsidRDefault="005B1332" w:rsidP="005B1332">
      <w:pPr>
        <w:pStyle w:val="2"/>
        <w:tabs>
          <w:tab w:val="left" w:pos="1200"/>
          <w:tab w:val="left" w:pos="1260"/>
        </w:tabs>
        <w:spacing w:after="0" w:line="240" w:lineRule="auto"/>
        <w:ind w:leftChars="0" w:left="0"/>
        <w:rPr>
          <w:szCs w:val="24"/>
        </w:rPr>
      </w:pPr>
      <w:r w:rsidRPr="005B1332">
        <w:rPr>
          <w:rFonts w:hint="eastAsia"/>
          <w:spacing w:val="40"/>
          <w:kern w:val="0"/>
          <w:szCs w:val="24"/>
          <w:fitText w:val="1200" w:id="-398855415"/>
        </w:rPr>
        <w:t>技術人</w:t>
      </w:r>
      <w:r w:rsidRPr="005B1332">
        <w:rPr>
          <w:rFonts w:hint="eastAsia"/>
          <w:kern w:val="0"/>
          <w:szCs w:val="24"/>
          <w:fitText w:val="1200" w:id="-398855415"/>
        </w:rPr>
        <w:t>員</w:t>
      </w:r>
      <w:r w:rsidRPr="00612E5A">
        <w:rPr>
          <w:rFonts w:hint="eastAsia"/>
          <w:szCs w:val="24"/>
        </w:rPr>
        <w:t>：</w:t>
      </w:r>
      <w:r w:rsidR="002F2249" w:rsidRPr="00612E5A">
        <w:rPr>
          <w:szCs w:val="24"/>
        </w:rPr>
        <w:t xml:space="preserve"> </w:t>
      </w:r>
    </w:p>
    <w:p w14:paraId="762F6EC2" w14:textId="4B642D7D" w:rsidR="005B1332" w:rsidRPr="00612E5A" w:rsidRDefault="005B1332" w:rsidP="005B1332">
      <w:pPr>
        <w:pStyle w:val="2"/>
        <w:spacing w:after="0" w:line="240" w:lineRule="auto"/>
        <w:ind w:leftChars="0" w:left="0"/>
        <w:rPr>
          <w:szCs w:val="24"/>
        </w:rPr>
      </w:pPr>
      <w:r w:rsidRPr="005B1332">
        <w:rPr>
          <w:rFonts w:hint="eastAsia"/>
          <w:w w:val="83"/>
          <w:kern w:val="0"/>
          <w:szCs w:val="24"/>
          <w:fitText w:val="1200" w:id="-398855414"/>
        </w:rPr>
        <w:t>清除機構代碼</w:t>
      </w:r>
      <w:r w:rsidRPr="00612E5A">
        <w:rPr>
          <w:rFonts w:hint="eastAsia"/>
          <w:szCs w:val="24"/>
        </w:rPr>
        <w:t>：</w:t>
      </w:r>
    </w:p>
    <w:p w14:paraId="14B8FC65" w14:textId="77777777" w:rsidR="005B1332" w:rsidRDefault="005B1332" w:rsidP="005B1332">
      <w:pPr>
        <w:tabs>
          <w:tab w:val="left" w:pos="5640"/>
        </w:tabs>
      </w:pPr>
    </w:p>
    <w:p w14:paraId="17B7622C" w14:textId="77777777" w:rsidR="005B1332" w:rsidRDefault="005B1332" w:rsidP="005B1332">
      <w:pPr>
        <w:pStyle w:val="2"/>
        <w:spacing w:after="0" w:line="240" w:lineRule="auto"/>
        <w:ind w:leftChars="12" w:left="1260" w:hangingChars="513" w:hanging="1231"/>
        <w:jc w:val="distribute"/>
        <w:rPr>
          <w:szCs w:val="24"/>
        </w:rPr>
      </w:pPr>
      <w:r w:rsidRPr="002304A9">
        <w:rPr>
          <w:rFonts w:hint="eastAsia"/>
          <w:szCs w:val="24"/>
        </w:rPr>
        <w:t>中華民國  年 月 日</w:t>
      </w:r>
    </w:p>
    <w:p w14:paraId="2BE64EA4" w14:textId="7F83C5B8" w:rsidR="005B1332" w:rsidRPr="002304A9" w:rsidRDefault="002F2249" w:rsidP="002F2249">
      <w:pPr>
        <w:widowControl/>
        <w:shd w:val="clear" w:color="auto" w:fill="FFFFFF"/>
        <w:spacing w:after="180"/>
        <w:textAlignment w:val="baseline"/>
        <w:outlineLvl w:val="0"/>
        <w:rPr>
          <w:szCs w:val="24"/>
        </w:rPr>
      </w:pPr>
      <w:r w:rsidRPr="002304A9">
        <w:rPr>
          <w:szCs w:val="24"/>
        </w:rPr>
        <w:t xml:space="preserve"> </w:t>
      </w:r>
    </w:p>
    <w:p w14:paraId="3D63C24B" w14:textId="77777777" w:rsidR="00AD6F1C" w:rsidRDefault="00AD6F1C"/>
    <w:sectPr w:rsidR="00AD6F1C" w:rsidSect="002F2249">
      <w:pgSz w:w="11906" w:h="16838"/>
      <w:pgMar w:top="1134" w:right="1701" w:bottom="1134"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CB9C5" w14:textId="77777777" w:rsidR="00944BE7" w:rsidRDefault="00944BE7">
      <w:r>
        <w:separator/>
      </w:r>
    </w:p>
  </w:endnote>
  <w:endnote w:type="continuationSeparator" w:id="0">
    <w:p w14:paraId="2389C90E" w14:textId="77777777" w:rsidR="00944BE7" w:rsidRDefault="00944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79C77" w14:textId="77777777" w:rsidR="00944BE7" w:rsidRDefault="00944BE7">
      <w:r>
        <w:separator/>
      </w:r>
    </w:p>
  </w:footnote>
  <w:footnote w:type="continuationSeparator" w:id="0">
    <w:p w14:paraId="1549F7AF" w14:textId="77777777" w:rsidR="00944BE7" w:rsidRDefault="00944B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FEF65AE"/>
    <w:multiLevelType w:val="hybridMultilevel"/>
    <w:tmpl w:val="1EB0992E"/>
    <w:lvl w:ilvl="0" w:tplc="91BE9A2C">
      <w:start w:val="1"/>
      <w:numFmt w:val="taiwaneseCountingThousand"/>
      <w:lvlText w:val="%1、"/>
      <w:lvlJc w:val="left"/>
      <w:pPr>
        <w:tabs>
          <w:tab w:val="num" w:pos="1416"/>
        </w:tabs>
        <w:ind w:left="1416" w:hanging="480"/>
      </w:pPr>
      <w:rPr>
        <w:rFonts w:hint="eastAsia"/>
      </w:rPr>
    </w:lvl>
    <w:lvl w:ilvl="1" w:tplc="04090019" w:tentative="1">
      <w:start w:val="1"/>
      <w:numFmt w:val="ideographTraditional"/>
      <w:lvlText w:val="%2、"/>
      <w:lvlJc w:val="left"/>
      <w:pPr>
        <w:tabs>
          <w:tab w:val="num" w:pos="1896"/>
        </w:tabs>
        <w:ind w:left="1896" w:hanging="480"/>
      </w:pPr>
    </w:lvl>
    <w:lvl w:ilvl="2" w:tplc="0409001B" w:tentative="1">
      <w:start w:val="1"/>
      <w:numFmt w:val="lowerRoman"/>
      <w:lvlText w:val="%3."/>
      <w:lvlJc w:val="right"/>
      <w:pPr>
        <w:tabs>
          <w:tab w:val="num" w:pos="2376"/>
        </w:tabs>
        <w:ind w:left="2376" w:hanging="480"/>
      </w:pPr>
    </w:lvl>
    <w:lvl w:ilvl="3" w:tplc="0409000F" w:tentative="1">
      <w:start w:val="1"/>
      <w:numFmt w:val="decimal"/>
      <w:lvlText w:val="%4."/>
      <w:lvlJc w:val="left"/>
      <w:pPr>
        <w:tabs>
          <w:tab w:val="num" w:pos="2856"/>
        </w:tabs>
        <w:ind w:left="2856" w:hanging="480"/>
      </w:pPr>
    </w:lvl>
    <w:lvl w:ilvl="4" w:tplc="04090019" w:tentative="1">
      <w:start w:val="1"/>
      <w:numFmt w:val="ideographTraditional"/>
      <w:lvlText w:val="%5、"/>
      <w:lvlJc w:val="left"/>
      <w:pPr>
        <w:tabs>
          <w:tab w:val="num" w:pos="3336"/>
        </w:tabs>
        <w:ind w:left="3336" w:hanging="480"/>
      </w:pPr>
    </w:lvl>
    <w:lvl w:ilvl="5" w:tplc="0409001B" w:tentative="1">
      <w:start w:val="1"/>
      <w:numFmt w:val="lowerRoman"/>
      <w:lvlText w:val="%6."/>
      <w:lvlJc w:val="right"/>
      <w:pPr>
        <w:tabs>
          <w:tab w:val="num" w:pos="3816"/>
        </w:tabs>
        <w:ind w:left="3816" w:hanging="480"/>
      </w:pPr>
    </w:lvl>
    <w:lvl w:ilvl="6" w:tplc="0409000F" w:tentative="1">
      <w:start w:val="1"/>
      <w:numFmt w:val="decimal"/>
      <w:lvlText w:val="%7."/>
      <w:lvlJc w:val="left"/>
      <w:pPr>
        <w:tabs>
          <w:tab w:val="num" w:pos="4296"/>
        </w:tabs>
        <w:ind w:left="4296" w:hanging="480"/>
      </w:pPr>
    </w:lvl>
    <w:lvl w:ilvl="7" w:tplc="04090019" w:tentative="1">
      <w:start w:val="1"/>
      <w:numFmt w:val="ideographTraditional"/>
      <w:lvlText w:val="%8、"/>
      <w:lvlJc w:val="left"/>
      <w:pPr>
        <w:tabs>
          <w:tab w:val="num" w:pos="4776"/>
        </w:tabs>
        <w:ind w:left="4776" w:hanging="480"/>
      </w:pPr>
    </w:lvl>
    <w:lvl w:ilvl="8" w:tplc="0409001B" w:tentative="1">
      <w:start w:val="1"/>
      <w:numFmt w:val="lowerRoman"/>
      <w:lvlText w:val="%9."/>
      <w:lvlJc w:val="right"/>
      <w:pPr>
        <w:tabs>
          <w:tab w:val="num" w:pos="5256"/>
        </w:tabs>
        <w:ind w:left="5256" w:hanging="480"/>
      </w:pPr>
    </w:lvl>
  </w:abstractNum>
  <w:abstractNum w:abstractNumId="1" w15:restartNumberingAfterBreak="0">
    <w:nsid w:val="22181A3C"/>
    <w:multiLevelType w:val="hybridMultilevel"/>
    <w:tmpl w:val="55F289D0"/>
    <w:lvl w:ilvl="0" w:tplc="04090015">
      <w:start w:val="1"/>
      <w:numFmt w:val="taiwaneseCountingThousand"/>
      <w:lvlText w:val="%1、"/>
      <w:lvlJc w:val="left"/>
      <w:pPr>
        <w:ind w:left="1416" w:hanging="480"/>
      </w:pPr>
    </w:lvl>
    <w:lvl w:ilvl="1" w:tplc="04090019" w:tentative="1">
      <w:start w:val="1"/>
      <w:numFmt w:val="ideographTraditional"/>
      <w:lvlText w:val="%2、"/>
      <w:lvlJc w:val="left"/>
      <w:pPr>
        <w:ind w:left="1896" w:hanging="480"/>
      </w:pPr>
    </w:lvl>
    <w:lvl w:ilvl="2" w:tplc="0409001B" w:tentative="1">
      <w:start w:val="1"/>
      <w:numFmt w:val="lowerRoman"/>
      <w:lvlText w:val="%3."/>
      <w:lvlJc w:val="right"/>
      <w:pPr>
        <w:ind w:left="2376" w:hanging="480"/>
      </w:pPr>
    </w:lvl>
    <w:lvl w:ilvl="3" w:tplc="0409000F" w:tentative="1">
      <w:start w:val="1"/>
      <w:numFmt w:val="decimal"/>
      <w:lvlText w:val="%4."/>
      <w:lvlJc w:val="left"/>
      <w:pPr>
        <w:ind w:left="2856" w:hanging="480"/>
      </w:pPr>
    </w:lvl>
    <w:lvl w:ilvl="4" w:tplc="04090019" w:tentative="1">
      <w:start w:val="1"/>
      <w:numFmt w:val="ideographTraditional"/>
      <w:lvlText w:val="%5、"/>
      <w:lvlJc w:val="left"/>
      <w:pPr>
        <w:ind w:left="3336" w:hanging="480"/>
      </w:pPr>
    </w:lvl>
    <w:lvl w:ilvl="5" w:tplc="0409001B" w:tentative="1">
      <w:start w:val="1"/>
      <w:numFmt w:val="lowerRoman"/>
      <w:lvlText w:val="%6."/>
      <w:lvlJc w:val="right"/>
      <w:pPr>
        <w:ind w:left="3816" w:hanging="480"/>
      </w:pPr>
    </w:lvl>
    <w:lvl w:ilvl="6" w:tplc="0409000F" w:tentative="1">
      <w:start w:val="1"/>
      <w:numFmt w:val="decimal"/>
      <w:lvlText w:val="%7."/>
      <w:lvlJc w:val="left"/>
      <w:pPr>
        <w:ind w:left="4296" w:hanging="480"/>
      </w:pPr>
    </w:lvl>
    <w:lvl w:ilvl="7" w:tplc="04090019" w:tentative="1">
      <w:start w:val="1"/>
      <w:numFmt w:val="ideographTraditional"/>
      <w:lvlText w:val="%8、"/>
      <w:lvlJc w:val="left"/>
      <w:pPr>
        <w:ind w:left="4776" w:hanging="480"/>
      </w:pPr>
    </w:lvl>
    <w:lvl w:ilvl="8" w:tplc="0409001B" w:tentative="1">
      <w:start w:val="1"/>
      <w:numFmt w:val="lowerRoman"/>
      <w:lvlText w:val="%9."/>
      <w:lvlJc w:val="right"/>
      <w:pPr>
        <w:ind w:left="5256" w:hanging="480"/>
      </w:pPr>
    </w:lvl>
  </w:abstractNum>
  <w:abstractNum w:abstractNumId="2" w15:restartNumberingAfterBreak="0">
    <w:nsid w:val="48D72D08"/>
    <w:multiLevelType w:val="hybridMultilevel"/>
    <w:tmpl w:val="1A56ACE8"/>
    <w:lvl w:ilvl="0" w:tplc="444203E0">
      <w:start w:val="1"/>
      <w:numFmt w:val="taiwaneseCountingThousand"/>
      <w:lvlText w:val="%1、"/>
      <w:lvlJc w:val="left"/>
      <w:pPr>
        <w:ind w:left="528" w:hanging="5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1">
    <w:nsid w:val="5A9A0608"/>
    <w:multiLevelType w:val="hybridMultilevel"/>
    <w:tmpl w:val="1DA218E2"/>
    <w:lvl w:ilvl="0" w:tplc="8446D468">
      <w:start w:val="1"/>
      <w:numFmt w:val="taiwaneseCountingThousand"/>
      <w:lvlText w:val="%1、"/>
      <w:lvlJc w:val="left"/>
      <w:pPr>
        <w:tabs>
          <w:tab w:val="num" w:pos="1416"/>
        </w:tabs>
        <w:ind w:left="1416" w:hanging="480"/>
      </w:pPr>
      <w:rPr>
        <w:rFonts w:hint="eastAsia"/>
      </w:rPr>
    </w:lvl>
    <w:lvl w:ilvl="1" w:tplc="04090019" w:tentative="1">
      <w:start w:val="1"/>
      <w:numFmt w:val="ideographTraditional"/>
      <w:lvlText w:val="%2、"/>
      <w:lvlJc w:val="left"/>
      <w:pPr>
        <w:tabs>
          <w:tab w:val="num" w:pos="1896"/>
        </w:tabs>
        <w:ind w:left="1896" w:hanging="480"/>
      </w:pPr>
    </w:lvl>
    <w:lvl w:ilvl="2" w:tplc="0409001B" w:tentative="1">
      <w:start w:val="1"/>
      <w:numFmt w:val="lowerRoman"/>
      <w:lvlText w:val="%3."/>
      <w:lvlJc w:val="right"/>
      <w:pPr>
        <w:tabs>
          <w:tab w:val="num" w:pos="2376"/>
        </w:tabs>
        <w:ind w:left="2376" w:hanging="480"/>
      </w:pPr>
    </w:lvl>
    <w:lvl w:ilvl="3" w:tplc="0409000F" w:tentative="1">
      <w:start w:val="1"/>
      <w:numFmt w:val="decimal"/>
      <w:lvlText w:val="%4."/>
      <w:lvlJc w:val="left"/>
      <w:pPr>
        <w:tabs>
          <w:tab w:val="num" w:pos="2856"/>
        </w:tabs>
        <w:ind w:left="2856" w:hanging="480"/>
      </w:pPr>
    </w:lvl>
    <w:lvl w:ilvl="4" w:tplc="04090019" w:tentative="1">
      <w:start w:val="1"/>
      <w:numFmt w:val="ideographTraditional"/>
      <w:lvlText w:val="%5、"/>
      <w:lvlJc w:val="left"/>
      <w:pPr>
        <w:tabs>
          <w:tab w:val="num" w:pos="3336"/>
        </w:tabs>
        <w:ind w:left="3336" w:hanging="480"/>
      </w:pPr>
    </w:lvl>
    <w:lvl w:ilvl="5" w:tplc="0409001B" w:tentative="1">
      <w:start w:val="1"/>
      <w:numFmt w:val="lowerRoman"/>
      <w:lvlText w:val="%6."/>
      <w:lvlJc w:val="right"/>
      <w:pPr>
        <w:tabs>
          <w:tab w:val="num" w:pos="3816"/>
        </w:tabs>
        <w:ind w:left="3816" w:hanging="480"/>
      </w:pPr>
    </w:lvl>
    <w:lvl w:ilvl="6" w:tplc="0409000F" w:tentative="1">
      <w:start w:val="1"/>
      <w:numFmt w:val="decimal"/>
      <w:lvlText w:val="%7."/>
      <w:lvlJc w:val="left"/>
      <w:pPr>
        <w:tabs>
          <w:tab w:val="num" w:pos="4296"/>
        </w:tabs>
        <w:ind w:left="4296" w:hanging="480"/>
      </w:pPr>
    </w:lvl>
    <w:lvl w:ilvl="7" w:tplc="04090019" w:tentative="1">
      <w:start w:val="1"/>
      <w:numFmt w:val="ideographTraditional"/>
      <w:lvlText w:val="%8、"/>
      <w:lvlJc w:val="left"/>
      <w:pPr>
        <w:tabs>
          <w:tab w:val="num" w:pos="4776"/>
        </w:tabs>
        <w:ind w:left="4776" w:hanging="480"/>
      </w:pPr>
    </w:lvl>
    <w:lvl w:ilvl="8" w:tplc="0409001B" w:tentative="1">
      <w:start w:val="1"/>
      <w:numFmt w:val="lowerRoman"/>
      <w:lvlText w:val="%9."/>
      <w:lvlJc w:val="right"/>
      <w:pPr>
        <w:tabs>
          <w:tab w:val="num" w:pos="5256"/>
        </w:tabs>
        <w:ind w:left="5256" w:hanging="480"/>
      </w:pPr>
    </w:lvl>
  </w:abstractNum>
  <w:abstractNum w:abstractNumId="4" w15:restartNumberingAfterBreak="1">
    <w:nsid w:val="6E062DB0"/>
    <w:multiLevelType w:val="hybridMultilevel"/>
    <w:tmpl w:val="4C641D16"/>
    <w:lvl w:ilvl="0" w:tplc="962CC070">
      <w:start w:val="1"/>
      <w:numFmt w:val="taiwaneseCountingThousand"/>
      <w:lvlText w:val="%1、"/>
      <w:lvlJc w:val="left"/>
      <w:pPr>
        <w:tabs>
          <w:tab w:val="num" w:pos="1211"/>
        </w:tabs>
        <w:ind w:left="1211" w:hanging="360"/>
      </w:pPr>
      <w:rPr>
        <w:rFonts w:hint="eastAsia"/>
      </w:rPr>
    </w:lvl>
    <w:lvl w:ilvl="1" w:tplc="04090019" w:tentative="1">
      <w:start w:val="1"/>
      <w:numFmt w:val="ideographTraditional"/>
      <w:lvlText w:val="%2、"/>
      <w:lvlJc w:val="left"/>
      <w:pPr>
        <w:tabs>
          <w:tab w:val="num" w:pos="1855"/>
        </w:tabs>
        <w:ind w:left="1855" w:hanging="480"/>
      </w:pPr>
    </w:lvl>
    <w:lvl w:ilvl="2" w:tplc="0409001B" w:tentative="1">
      <w:start w:val="1"/>
      <w:numFmt w:val="lowerRoman"/>
      <w:lvlText w:val="%3."/>
      <w:lvlJc w:val="right"/>
      <w:pPr>
        <w:tabs>
          <w:tab w:val="num" w:pos="2335"/>
        </w:tabs>
        <w:ind w:left="2335" w:hanging="480"/>
      </w:pPr>
    </w:lvl>
    <w:lvl w:ilvl="3" w:tplc="0409000F" w:tentative="1">
      <w:start w:val="1"/>
      <w:numFmt w:val="decimal"/>
      <w:lvlText w:val="%4."/>
      <w:lvlJc w:val="left"/>
      <w:pPr>
        <w:tabs>
          <w:tab w:val="num" w:pos="2815"/>
        </w:tabs>
        <w:ind w:left="2815" w:hanging="480"/>
      </w:pPr>
    </w:lvl>
    <w:lvl w:ilvl="4" w:tplc="04090019" w:tentative="1">
      <w:start w:val="1"/>
      <w:numFmt w:val="ideographTraditional"/>
      <w:lvlText w:val="%5、"/>
      <w:lvlJc w:val="left"/>
      <w:pPr>
        <w:tabs>
          <w:tab w:val="num" w:pos="3295"/>
        </w:tabs>
        <w:ind w:left="3295" w:hanging="480"/>
      </w:pPr>
    </w:lvl>
    <w:lvl w:ilvl="5" w:tplc="0409001B" w:tentative="1">
      <w:start w:val="1"/>
      <w:numFmt w:val="lowerRoman"/>
      <w:lvlText w:val="%6."/>
      <w:lvlJc w:val="right"/>
      <w:pPr>
        <w:tabs>
          <w:tab w:val="num" w:pos="3775"/>
        </w:tabs>
        <w:ind w:left="3775" w:hanging="480"/>
      </w:pPr>
    </w:lvl>
    <w:lvl w:ilvl="6" w:tplc="0409000F" w:tentative="1">
      <w:start w:val="1"/>
      <w:numFmt w:val="decimal"/>
      <w:lvlText w:val="%7."/>
      <w:lvlJc w:val="left"/>
      <w:pPr>
        <w:tabs>
          <w:tab w:val="num" w:pos="4255"/>
        </w:tabs>
        <w:ind w:left="4255" w:hanging="480"/>
      </w:pPr>
    </w:lvl>
    <w:lvl w:ilvl="7" w:tplc="04090019" w:tentative="1">
      <w:start w:val="1"/>
      <w:numFmt w:val="ideographTraditional"/>
      <w:lvlText w:val="%8、"/>
      <w:lvlJc w:val="left"/>
      <w:pPr>
        <w:tabs>
          <w:tab w:val="num" w:pos="4735"/>
        </w:tabs>
        <w:ind w:left="4735" w:hanging="480"/>
      </w:pPr>
    </w:lvl>
    <w:lvl w:ilvl="8" w:tplc="0409001B" w:tentative="1">
      <w:start w:val="1"/>
      <w:numFmt w:val="lowerRoman"/>
      <w:lvlText w:val="%9."/>
      <w:lvlJc w:val="right"/>
      <w:pPr>
        <w:tabs>
          <w:tab w:val="num" w:pos="5215"/>
        </w:tabs>
        <w:ind w:left="5215" w:hanging="480"/>
      </w:pPr>
    </w:lvl>
  </w:abstractNum>
  <w:abstractNum w:abstractNumId="5" w15:restartNumberingAfterBreak="1">
    <w:nsid w:val="79F3435C"/>
    <w:multiLevelType w:val="hybridMultilevel"/>
    <w:tmpl w:val="FCB0AA50"/>
    <w:lvl w:ilvl="0" w:tplc="A9B40F5E">
      <w:start w:val="1"/>
      <w:numFmt w:val="taiwaneseCountingThousand"/>
      <w:lvlText w:val="%1、"/>
      <w:lvlJc w:val="left"/>
      <w:pPr>
        <w:tabs>
          <w:tab w:val="num" w:pos="2405"/>
        </w:tabs>
        <w:ind w:left="2405" w:hanging="1440"/>
      </w:pPr>
      <w:rPr>
        <w:rFonts w:hint="eastAsia"/>
        <w:lang w:val="en-US"/>
      </w:rPr>
    </w:lvl>
    <w:lvl w:ilvl="1" w:tplc="04090019">
      <w:start w:val="1"/>
      <w:numFmt w:val="ideographTraditional"/>
      <w:lvlText w:val="%2、"/>
      <w:lvlJc w:val="left"/>
      <w:pPr>
        <w:tabs>
          <w:tab w:val="num" w:pos="1925"/>
        </w:tabs>
        <w:ind w:left="1925" w:hanging="480"/>
      </w:pPr>
    </w:lvl>
    <w:lvl w:ilvl="2" w:tplc="0409001B" w:tentative="1">
      <w:start w:val="1"/>
      <w:numFmt w:val="lowerRoman"/>
      <w:lvlText w:val="%3."/>
      <w:lvlJc w:val="right"/>
      <w:pPr>
        <w:tabs>
          <w:tab w:val="num" w:pos="2405"/>
        </w:tabs>
        <w:ind w:left="2405" w:hanging="480"/>
      </w:pPr>
    </w:lvl>
    <w:lvl w:ilvl="3" w:tplc="0409000F" w:tentative="1">
      <w:start w:val="1"/>
      <w:numFmt w:val="decimal"/>
      <w:lvlText w:val="%4."/>
      <w:lvlJc w:val="left"/>
      <w:pPr>
        <w:tabs>
          <w:tab w:val="num" w:pos="2885"/>
        </w:tabs>
        <w:ind w:left="2885" w:hanging="480"/>
      </w:pPr>
    </w:lvl>
    <w:lvl w:ilvl="4" w:tplc="04090019" w:tentative="1">
      <w:start w:val="1"/>
      <w:numFmt w:val="ideographTraditional"/>
      <w:lvlText w:val="%5、"/>
      <w:lvlJc w:val="left"/>
      <w:pPr>
        <w:tabs>
          <w:tab w:val="num" w:pos="3365"/>
        </w:tabs>
        <w:ind w:left="3365" w:hanging="480"/>
      </w:pPr>
    </w:lvl>
    <w:lvl w:ilvl="5" w:tplc="0409001B" w:tentative="1">
      <w:start w:val="1"/>
      <w:numFmt w:val="lowerRoman"/>
      <w:lvlText w:val="%6."/>
      <w:lvlJc w:val="right"/>
      <w:pPr>
        <w:tabs>
          <w:tab w:val="num" w:pos="3845"/>
        </w:tabs>
        <w:ind w:left="3845" w:hanging="480"/>
      </w:pPr>
    </w:lvl>
    <w:lvl w:ilvl="6" w:tplc="0409000F" w:tentative="1">
      <w:start w:val="1"/>
      <w:numFmt w:val="decimal"/>
      <w:lvlText w:val="%7."/>
      <w:lvlJc w:val="left"/>
      <w:pPr>
        <w:tabs>
          <w:tab w:val="num" w:pos="4325"/>
        </w:tabs>
        <w:ind w:left="4325" w:hanging="480"/>
      </w:pPr>
    </w:lvl>
    <w:lvl w:ilvl="7" w:tplc="04090019" w:tentative="1">
      <w:start w:val="1"/>
      <w:numFmt w:val="ideographTraditional"/>
      <w:lvlText w:val="%8、"/>
      <w:lvlJc w:val="left"/>
      <w:pPr>
        <w:tabs>
          <w:tab w:val="num" w:pos="4805"/>
        </w:tabs>
        <w:ind w:left="4805" w:hanging="480"/>
      </w:pPr>
    </w:lvl>
    <w:lvl w:ilvl="8" w:tplc="0409001B" w:tentative="1">
      <w:start w:val="1"/>
      <w:numFmt w:val="lowerRoman"/>
      <w:lvlText w:val="%9."/>
      <w:lvlJc w:val="right"/>
      <w:pPr>
        <w:tabs>
          <w:tab w:val="num" w:pos="5285"/>
        </w:tabs>
        <w:ind w:left="5285" w:hanging="480"/>
      </w:pPr>
    </w:lvl>
  </w:abstractNum>
  <w:num w:numId="1">
    <w:abstractNumId w:val="5"/>
  </w:num>
  <w:num w:numId="2">
    <w:abstractNumId w:val="0"/>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332"/>
    <w:rsid w:val="00060FF7"/>
    <w:rsid w:val="00072C0F"/>
    <w:rsid w:val="001527E2"/>
    <w:rsid w:val="001F17F1"/>
    <w:rsid w:val="00200518"/>
    <w:rsid w:val="00233008"/>
    <w:rsid w:val="0028126C"/>
    <w:rsid w:val="002F2249"/>
    <w:rsid w:val="00362021"/>
    <w:rsid w:val="003E4817"/>
    <w:rsid w:val="004439E2"/>
    <w:rsid w:val="0055014E"/>
    <w:rsid w:val="005B1332"/>
    <w:rsid w:val="0066398D"/>
    <w:rsid w:val="0076029C"/>
    <w:rsid w:val="007C17E0"/>
    <w:rsid w:val="008518A9"/>
    <w:rsid w:val="00923F5C"/>
    <w:rsid w:val="00937F6A"/>
    <w:rsid w:val="00944BE7"/>
    <w:rsid w:val="00946435"/>
    <w:rsid w:val="00963EF6"/>
    <w:rsid w:val="009B5751"/>
    <w:rsid w:val="00AA2698"/>
    <w:rsid w:val="00AD6F1C"/>
    <w:rsid w:val="00B93FEF"/>
    <w:rsid w:val="00BB6ACA"/>
    <w:rsid w:val="00BF38EE"/>
    <w:rsid w:val="00C139CB"/>
    <w:rsid w:val="00D30659"/>
    <w:rsid w:val="00D32D3E"/>
    <w:rsid w:val="00D947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9DFECA"/>
  <w15:chartTrackingRefBased/>
  <w15:docId w15:val="{F50679E8-4E52-438E-A1F3-AFD7EC261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標楷體" w:eastAsia="標楷體" w:hAnsi="標楷體"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133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B1332"/>
    <w:pPr>
      <w:ind w:firstLineChars="402" w:firstLine="965"/>
    </w:pPr>
    <w:rPr>
      <w:rFonts w:ascii="Times New Roman" w:hAnsi="Times New Roman"/>
      <w:szCs w:val="24"/>
    </w:rPr>
  </w:style>
  <w:style w:type="character" w:customStyle="1" w:styleId="a4">
    <w:name w:val="本文縮排 字元"/>
    <w:basedOn w:val="a0"/>
    <w:link w:val="a3"/>
    <w:rsid w:val="005B1332"/>
    <w:rPr>
      <w:rFonts w:ascii="Times New Roman" w:eastAsia="標楷體" w:hAnsi="Times New Roman" w:cs="Times New Roman"/>
      <w:szCs w:val="24"/>
    </w:rPr>
  </w:style>
  <w:style w:type="paragraph" w:styleId="a5">
    <w:name w:val="footer"/>
    <w:basedOn w:val="a"/>
    <w:link w:val="a6"/>
    <w:uiPriority w:val="99"/>
    <w:unhideWhenUsed/>
    <w:rsid w:val="005B1332"/>
    <w:pPr>
      <w:tabs>
        <w:tab w:val="center" w:pos="4153"/>
        <w:tab w:val="right" w:pos="8306"/>
      </w:tabs>
      <w:snapToGrid w:val="0"/>
    </w:pPr>
    <w:rPr>
      <w:sz w:val="20"/>
      <w:szCs w:val="20"/>
    </w:rPr>
  </w:style>
  <w:style w:type="character" w:customStyle="1" w:styleId="a6">
    <w:name w:val="頁尾 字元"/>
    <w:basedOn w:val="a0"/>
    <w:link w:val="a5"/>
    <w:uiPriority w:val="99"/>
    <w:rsid w:val="005B1332"/>
    <w:rPr>
      <w:rFonts w:ascii="Calibri" w:eastAsia="新細明體" w:hAnsi="Calibri" w:cs="Times New Roman"/>
      <w:sz w:val="20"/>
      <w:szCs w:val="20"/>
    </w:rPr>
  </w:style>
  <w:style w:type="paragraph" w:styleId="2">
    <w:name w:val="Body Text Indent 2"/>
    <w:basedOn w:val="a"/>
    <w:link w:val="20"/>
    <w:unhideWhenUsed/>
    <w:rsid w:val="005B1332"/>
    <w:pPr>
      <w:spacing w:after="120" w:line="480" w:lineRule="auto"/>
      <w:ind w:leftChars="200" w:left="480"/>
    </w:pPr>
  </w:style>
  <w:style w:type="character" w:customStyle="1" w:styleId="20">
    <w:name w:val="本文縮排 2 字元"/>
    <w:basedOn w:val="a0"/>
    <w:link w:val="2"/>
    <w:rsid w:val="005B1332"/>
    <w:rPr>
      <w:rFonts w:ascii="Calibri" w:eastAsia="新細明體" w:hAnsi="Calibri" w:cs="Times New Roman"/>
    </w:rPr>
  </w:style>
  <w:style w:type="paragraph" w:styleId="a7">
    <w:name w:val="List Paragraph"/>
    <w:basedOn w:val="a"/>
    <w:uiPriority w:val="34"/>
    <w:qFormat/>
    <w:rsid w:val="005B1332"/>
    <w:pPr>
      <w:ind w:leftChars="200" w:left="480"/>
    </w:pPr>
  </w:style>
  <w:style w:type="paragraph" w:styleId="a8">
    <w:name w:val="header"/>
    <w:basedOn w:val="a"/>
    <w:link w:val="a9"/>
    <w:uiPriority w:val="99"/>
    <w:unhideWhenUsed/>
    <w:rsid w:val="001F17F1"/>
    <w:pPr>
      <w:tabs>
        <w:tab w:val="center" w:pos="4153"/>
        <w:tab w:val="right" w:pos="8306"/>
      </w:tabs>
      <w:snapToGrid w:val="0"/>
    </w:pPr>
    <w:rPr>
      <w:sz w:val="20"/>
      <w:szCs w:val="20"/>
    </w:rPr>
  </w:style>
  <w:style w:type="character" w:customStyle="1" w:styleId="a9">
    <w:name w:val="頁首 字元"/>
    <w:basedOn w:val="a0"/>
    <w:link w:val="a8"/>
    <w:uiPriority w:val="99"/>
    <w:rsid w:val="001F17F1"/>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439</Words>
  <Characters>2505</Characters>
  <Application>Microsoft Office Word</Application>
  <DocSecurity>0</DocSecurity>
  <Lines>20</Lines>
  <Paragraphs>5</Paragraphs>
  <ScaleCrop>false</ScaleCrop>
  <Company/>
  <LinksUpToDate>false</LinksUpToDate>
  <CharactersWithSpaces>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黃宜蓁</cp:lastModifiedBy>
  <cp:revision>2</cp:revision>
  <dcterms:created xsi:type="dcterms:W3CDTF">2026-08-18T03:00:00Z</dcterms:created>
  <dcterms:modified xsi:type="dcterms:W3CDTF">2026-08-18T03:00:00Z</dcterms:modified>
</cp:coreProperties>
</file>