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6D974" w14:textId="534AFBCE" w:rsidR="00204026" w:rsidRPr="00C3314A" w:rsidRDefault="00204026" w:rsidP="00BE1D02">
      <w:pPr>
        <w:pStyle w:val="cjk"/>
        <w:spacing w:before="0" w:beforeAutospacing="0" w:after="0" w:line="500" w:lineRule="exact"/>
        <w:rPr>
          <w:rFonts w:ascii="Times New Roman" w:hAnsi="Times New Roman" w:cs="Times New Roman"/>
        </w:rPr>
      </w:pPr>
      <w:r w:rsidRPr="00C3314A">
        <w:rPr>
          <w:rFonts w:ascii="標楷體" w:eastAsia="標楷體" w:hAnsi="標楷體" w:hint="eastAsia"/>
          <w:sz w:val="28"/>
          <w:szCs w:val="28"/>
        </w:rPr>
        <w:t>一、品名</w:t>
      </w:r>
      <w:r w:rsidRPr="00C3314A">
        <w:rPr>
          <w:rFonts w:ascii="Times New Roman" w:eastAsia="標楷體" w:hAnsi="Times New Roman" w:cs="Times New Roman"/>
          <w:sz w:val="28"/>
          <w:szCs w:val="28"/>
        </w:rPr>
        <w:t>：</w:t>
      </w:r>
      <w:r w:rsidR="00C3314A" w:rsidRPr="00C3314A">
        <w:rPr>
          <w:rFonts w:ascii="Times New Roman" w:eastAsia="標楷體" w:hAnsi="Times New Roman" w:cs="Times New Roman" w:hint="eastAsia"/>
          <w:sz w:val="28"/>
          <w:szCs w:val="28"/>
        </w:rPr>
        <w:t>10</w:t>
      </w:r>
      <w:proofErr w:type="gramStart"/>
      <w:r w:rsidR="00C3314A" w:rsidRPr="00C3314A">
        <w:rPr>
          <w:rFonts w:ascii="Times New Roman" w:eastAsia="標楷體" w:hAnsi="Times New Roman" w:cs="Times New Roman" w:hint="eastAsia"/>
          <w:sz w:val="28"/>
        </w:rPr>
        <w:t>瓩</w:t>
      </w:r>
      <w:proofErr w:type="gramEnd"/>
      <w:r w:rsidR="004775FF">
        <w:rPr>
          <w:rFonts w:ascii="Times New Roman" w:eastAsia="標楷體" w:hAnsi="Times New Roman" w:cs="Times New Roman" w:hint="eastAsia"/>
          <w:sz w:val="28"/>
        </w:rPr>
        <w:t>級</w:t>
      </w:r>
      <w:r w:rsidR="00C3314A" w:rsidRPr="00C3314A">
        <w:rPr>
          <w:rFonts w:ascii="Times New Roman" w:eastAsia="標楷體" w:hAnsi="Times New Roman" w:cs="Times New Roman"/>
          <w:sz w:val="28"/>
          <w:szCs w:val="28"/>
        </w:rPr>
        <w:t>高溫燃料</w:t>
      </w:r>
      <w:r w:rsidR="00C3314A" w:rsidRPr="00C3314A">
        <w:rPr>
          <w:rFonts w:ascii="Times New Roman" w:eastAsia="標楷體" w:hAnsi="Times New Roman" w:cs="Times New Roman" w:hint="eastAsia"/>
          <w:sz w:val="28"/>
          <w:szCs w:val="28"/>
        </w:rPr>
        <w:t>電池模組</w:t>
      </w:r>
    </w:p>
    <w:p w14:paraId="649102E4" w14:textId="77777777" w:rsidR="009A0BDE" w:rsidRPr="00AC2CC0" w:rsidRDefault="00204026" w:rsidP="00BE1D02">
      <w:pPr>
        <w:pStyle w:val="cjk"/>
        <w:spacing w:before="0" w:beforeAutospacing="0" w:after="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C3314A">
        <w:rPr>
          <w:rFonts w:ascii="Times New Roman" w:eastAsia="標楷體" w:hAnsi="Times New Roman" w:cs="Times New Roman"/>
          <w:sz w:val="28"/>
          <w:szCs w:val="28"/>
        </w:rPr>
        <w:t>二、數</w:t>
      </w:r>
      <w:r w:rsidRPr="00AC2CC0">
        <w:rPr>
          <w:rFonts w:ascii="Times New Roman" w:eastAsia="標楷體" w:hAnsi="Times New Roman" w:cs="Times New Roman"/>
          <w:sz w:val="28"/>
          <w:szCs w:val="28"/>
        </w:rPr>
        <w:t>量：</w:t>
      </w:r>
      <w:r w:rsidR="009A0BDE" w:rsidRPr="00AC2CC0">
        <w:rPr>
          <w:rFonts w:ascii="Times New Roman" w:eastAsia="標楷體" w:hAnsi="Times New Roman" w:cs="Times New Roman"/>
          <w:sz w:val="28"/>
          <w:szCs w:val="28"/>
        </w:rPr>
        <w:t>一</w:t>
      </w:r>
      <w:r w:rsidRPr="00AC2CC0">
        <w:rPr>
          <w:rFonts w:ascii="Times New Roman" w:eastAsia="標楷體" w:hAnsi="Times New Roman" w:cs="Times New Roman"/>
          <w:sz w:val="28"/>
          <w:szCs w:val="28"/>
        </w:rPr>
        <w:t>套</w:t>
      </w:r>
    </w:p>
    <w:p w14:paraId="2A28D72C" w14:textId="7ED444F7" w:rsidR="00204026" w:rsidRPr="00AC2CC0" w:rsidRDefault="00CC472D" w:rsidP="00BE1D02">
      <w:pPr>
        <w:pStyle w:val="cjk"/>
        <w:spacing w:before="0" w:beforeAutospacing="0" w:after="0" w:line="500" w:lineRule="exact"/>
        <w:rPr>
          <w:rFonts w:ascii="Times New Roman" w:eastAsia="標楷體" w:hAnsi="Times New Roman" w:cs="Times New Roman"/>
          <w:sz w:val="28"/>
          <w:szCs w:val="28"/>
        </w:rPr>
      </w:pPr>
      <w:r w:rsidRPr="00AC2CC0">
        <w:rPr>
          <w:rFonts w:ascii="Times New Roman" w:eastAsia="標楷體" w:hAnsi="Times New Roman" w:cs="Times New Roman"/>
          <w:sz w:val="28"/>
          <w:szCs w:val="28"/>
        </w:rPr>
        <w:t>三</w:t>
      </w:r>
      <w:r w:rsidR="00204026" w:rsidRPr="00AC2CC0">
        <w:rPr>
          <w:rFonts w:ascii="Times New Roman" w:hAnsi="Times New Roman" w:cs="Times New Roman"/>
          <w:sz w:val="28"/>
          <w:szCs w:val="28"/>
        </w:rPr>
        <w:t>、</w:t>
      </w:r>
      <w:r w:rsidR="00204026" w:rsidRPr="00AC2CC0">
        <w:rPr>
          <w:rFonts w:ascii="Times New Roman" w:eastAsia="標楷體" w:hAnsi="Times New Roman" w:cs="Times New Roman"/>
          <w:sz w:val="28"/>
          <w:szCs w:val="28"/>
        </w:rPr>
        <w:t>規範：</w:t>
      </w:r>
    </w:p>
    <w:p w14:paraId="21E0F7DB" w14:textId="267A6F39" w:rsidR="005967A4" w:rsidRPr="001F05AF" w:rsidRDefault="005967A4" w:rsidP="00BE1D02">
      <w:pPr>
        <w:pStyle w:val="Web"/>
        <w:spacing w:before="0" w:beforeAutospacing="0" w:after="0" w:line="500" w:lineRule="exact"/>
        <w:ind w:firstLineChars="200" w:firstLine="56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本高溫燃料電池</w:t>
      </w:r>
      <w:r w:rsidR="00BE1D02">
        <w:rPr>
          <w:rFonts w:ascii="Times New Roman" w:eastAsia="標楷體" w:hAnsi="Times New Roman" w:cs="Times New Roman" w:hint="eastAsia"/>
          <w:sz w:val="28"/>
        </w:rPr>
        <w:t>模</w:t>
      </w:r>
      <w:r>
        <w:rPr>
          <w:rFonts w:ascii="Times New Roman" w:eastAsia="標楷體" w:hAnsi="Times New Roman" w:cs="Times New Roman" w:hint="eastAsia"/>
          <w:sz w:val="28"/>
        </w:rPr>
        <w:t>組</w:t>
      </w:r>
      <w:r w:rsidR="00BE1D02">
        <w:rPr>
          <w:rFonts w:ascii="Times New Roman" w:eastAsia="標楷體" w:hAnsi="Times New Roman" w:cs="Times New Roman" w:hint="eastAsia"/>
          <w:sz w:val="28"/>
        </w:rPr>
        <w:t>採用固態氧化物燃料電池</w:t>
      </w:r>
      <w:r w:rsidR="00BE1D02">
        <w:rPr>
          <w:rFonts w:ascii="Times New Roman" w:eastAsia="標楷體" w:hAnsi="Times New Roman" w:cs="Times New Roman" w:hint="eastAsia"/>
          <w:sz w:val="28"/>
        </w:rPr>
        <w:t>(</w:t>
      </w:r>
      <w:r w:rsidRPr="00E30F92">
        <w:rPr>
          <w:rFonts w:ascii="Times New Roman" w:eastAsia="標楷體" w:hAnsi="Times New Roman" w:cs="Times New Roman"/>
          <w:sz w:val="28"/>
        </w:rPr>
        <w:t>SOFC</w:t>
      </w:r>
      <w:r w:rsidR="00BE1D02">
        <w:rPr>
          <w:rFonts w:ascii="Times New Roman" w:eastAsia="標楷體" w:hAnsi="Times New Roman" w:cs="Times New Roman" w:hint="eastAsia"/>
          <w:sz w:val="28"/>
        </w:rPr>
        <w:t>)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電堆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，</w:t>
      </w:r>
      <w:r w:rsidR="00C46AC2">
        <w:rPr>
          <w:rFonts w:ascii="Times New Roman" w:eastAsia="標楷體" w:hAnsi="Times New Roman" w:cs="Times New Roman" w:hint="eastAsia"/>
          <w:sz w:val="28"/>
        </w:rPr>
        <w:t>說明</w:t>
      </w:r>
      <w:r>
        <w:rPr>
          <w:rFonts w:ascii="Times New Roman" w:eastAsia="標楷體" w:hAnsi="Times New Roman" w:cs="Times New Roman" w:hint="eastAsia"/>
          <w:sz w:val="28"/>
        </w:rPr>
        <w:t>如下：</w:t>
      </w:r>
    </w:p>
    <w:p w14:paraId="4E91544D" w14:textId="746139F8" w:rsidR="005967A4" w:rsidRPr="00C46AC2" w:rsidRDefault="005967A4" w:rsidP="00BE1D02">
      <w:pPr>
        <w:pStyle w:val="Web"/>
        <w:numPr>
          <w:ilvl w:val="0"/>
          <w:numId w:val="1"/>
        </w:numPr>
        <w:spacing w:before="0" w:beforeAutospacing="0" w:after="0" w:line="500" w:lineRule="exact"/>
        <w:ind w:left="714" w:hanging="357"/>
        <w:jc w:val="both"/>
        <w:rPr>
          <w:rFonts w:ascii="Times New Roman" w:eastAsia="標楷體" w:hAnsi="Times New Roman" w:cs="Times New Roman"/>
          <w:sz w:val="28"/>
        </w:rPr>
      </w:pPr>
      <w:r w:rsidRPr="00C46AC2">
        <w:rPr>
          <w:rFonts w:ascii="Times New Roman" w:eastAsia="標楷體" w:hAnsi="Times New Roman" w:cs="Times New Roman" w:hint="eastAsia"/>
          <w:sz w:val="28"/>
        </w:rPr>
        <w:t>電池組內之單元電池組成</w:t>
      </w:r>
      <w:r w:rsidR="00127D0C">
        <w:rPr>
          <w:rFonts w:ascii="Times New Roman" w:eastAsia="標楷體" w:hAnsi="Times New Roman" w:cs="Times New Roman" w:hint="eastAsia"/>
          <w:sz w:val="28"/>
        </w:rPr>
        <w:t>為</w:t>
      </w:r>
      <w:r w:rsidR="00BE1D02">
        <w:rPr>
          <w:rFonts w:ascii="Times New Roman" w:eastAsia="標楷體" w:hAnsi="Times New Roman" w:cs="Times New Roman" w:hint="eastAsia"/>
          <w:sz w:val="28"/>
        </w:rPr>
        <w:t>金屬</w:t>
      </w:r>
      <w:r w:rsidRPr="00C46AC2">
        <w:rPr>
          <w:rFonts w:ascii="Times New Roman" w:eastAsia="標楷體" w:hAnsi="Times New Roman" w:cs="Times New Roman" w:hint="eastAsia"/>
          <w:sz w:val="28"/>
        </w:rPr>
        <w:t>支撐型結構。</w:t>
      </w:r>
    </w:p>
    <w:p w14:paraId="04A9D2B3" w14:textId="671E97B0" w:rsidR="00E1303C" w:rsidRPr="00D44466" w:rsidRDefault="00E1303C" w:rsidP="00E1303C">
      <w:pPr>
        <w:pStyle w:val="Web"/>
        <w:numPr>
          <w:ilvl w:val="0"/>
          <w:numId w:val="1"/>
        </w:numPr>
        <w:spacing w:before="0" w:beforeAutospacing="0" w:after="0" w:line="500" w:lineRule="exact"/>
        <w:ind w:left="714" w:hanging="357"/>
        <w:jc w:val="both"/>
        <w:rPr>
          <w:rFonts w:ascii="Times New Roman" w:eastAsia="標楷體" w:hAnsi="Times New Roman" w:cs="Times New Roman"/>
          <w:color w:val="000000" w:themeColor="text1"/>
          <w:sz w:val="28"/>
        </w:rPr>
      </w:pPr>
      <w:proofErr w:type="gramStart"/>
      <w:r w:rsidRPr="00A97525">
        <w:rPr>
          <w:rFonts w:ascii="Times New Roman" w:eastAsia="標楷體" w:hAnsi="Times New Roman" w:cs="Times New Roman" w:hint="eastAsia"/>
          <w:sz w:val="28"/>
        </w:rPr>
        <w:t>電堆工作</w:t>
      </w:r>
      <w:proofErr w:type="gramEnd"/>
      <w:r w:rsidRPr="00A97525">
        <w:rPr>
          <w:rFonts w:ascii="Times New Roman" w:eastAsia="標楷體" w:hAnsi="Times New Roman" w:cs="Times New Roman" w:hint="eastAsia"/>
          <w:sz w:val="28"/>
        </w:rPr>
        <w:t>溫度：</w:t>
      </w:r>
      <w:r w:rsidR="00674CB1" w:rsidRPr="00D44466">
        <w:rPr>
          <w:rFonts w:ascii="Times New Roman" w:eastAsia="標楷體" w:hAnsi="Times New Roman" w:cs="Times New Roman" w:hint="eastAsia"/>
          <w:sz w:val="28"/>
        </w:rPr>
        <w:t>約</w:t>
      </w:r>
      <w:r w:rsidR="00674CB1" w:rsidRPr="00D44466">
        <w:rPr>
          <w:rFonts w:ascii="Times New Roman" w:hAnsi="Times New Roman" w:cs="Times New Roman" w:hint="eastAsia"/>
          <w:color w:val="000000" w:themeColor="text1"/>
          <w:kern w:val="2"/>
        </w:rPr>
        <w:t>48</w:t>
      </w:r>
      <w:r w:rsidR="00A11AA4" w:rsidRPr="00D44466">
        <w:rPr>
          <w:rFonts w:ascii="Times New Roman" w:hAnsi="Times New Roman" w:cs="Times New Roman" w:hint="eastAsia"/>
          <w:color w:val="000000" w:themeColor="text1"/>
          <w:kern w:val="2"/>
        </w:rPr>
        <w:t>0</w:t>
      </w:r>
      <w:r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 xml:space="preserve"> - </w:t>
      </w:r>
      <w:r w:rsidR="00A11AA4" w:rsidRPr="00D44466">
        <w:rPr>
          <w:rFonts w:ascii="Times New Roman" w:hAnsi="Times New Roman" w:cs="Times New Roman" w:hint="eastAsia"/>
          <w:color w:val="000000" w:themeColor="text1"/>
          <w:kern w:val="2"/>
        </w:rPr>
        <w:t>6</w:t>
      </w:r>
      <w:r w:rsidR="00674CB1" w:rsidRPr="00D44466">
        <w:rPr>
          <w:rFonts w:ascii="Times New Roman" w:hAnsi="Times New Roman" w:cs="Times New Roman" w:hint="eastAsia"/>
          <w:color w:val="000000" w:themeColor="text1"/>
          <w:kern w:val="2"/>
        </w:rPr>
        <w:t>5</w:t>
      </w:r>
      <w:r w:rsidR="00A11AA4" w:rsidRPr="00D44466">
        <w:rPr>
          <w:rFonts w:ascii="Times New Roman" w:hAnsi="Times New Roman" w:cs="Times New Roman" w:hint="eastAsia"/>
          <w:color w:val="000000" w:themeColor="text1"/>
          <w:kern w:val="2"/>
        </w:rPr>
        <w:t>0</w:t>
      </w:r>
      <w:r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°</w:t>
      </w:r>
      <w:r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C</w:t>
      </w:r>
      <w:r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</w:p>
    <w:p w14:paraId="0204C784" w14:textId="0D9858D3" w:rsidR="00E1303C" w:rsidRPr="00A97525" w:rsidRDefault="00FE047B" w:rsidP="00E1303C">
      <w:pPr>
        <w:pStyle w:val="Web"/>
        <w:numPr>
          <w:ilvl w:val="0"/>
          <w:numId w:val="1"/>
        </w:numPr>
        <w:spacing w:before="0" w:beforeAutospacing="0" w:after="0" w:line="500" w:lineRule="exact"/>
        <w:ind w:left="714" w:hanging="357"/>
        <w:jc w:val="both"/>
        <w:rPr>
          <w:rFonts w:ascii="Times New Roman" w:eastAsia="標楷體" w:hAnsi="Times New Roman" w:cs="Times New Roman"/>
          <w:sz w:val="28"/>
        </w:rPr>
      </w:pPr>
      <w:r w:rsidRPr="00D44466">
        <w:rPr>
          <w:rFonts w:ascii="Times New Roman" w:eastAsia="標楷體" w:hAnsi="Times New Roman" w:cs="Times New Roman"/>
          <w:color w:val="000000" w:themeColor="text1"/>
          <w:sz w:val="28"/>
        </w:rPr>
        <w:t>可操作</w:t>
      </w:r>
      <w:r w:rsidR="00E1303C"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電壓</w:t>
      </w:r>
      <w:r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範圍</w:t>
      </w:r>
      <w:r w:rsidR="00674CB1"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：約</w:t>
      </w:r>
      <w:r w:rsidR="00A11AA4" w:rsidRPr="00D44466">
        <w:rPr>
          <w:rFonts w:ascii="Times New Roman" w:hAnsi="Times New Roman" w:cs="Times New Roman" w:hint="eastAsia"/>
          <w:color w:val="000000" w:themeColor="text1"/>
          <w:kern w:val="2"/>
        </w:rPr>
        <w:t>2</w:t>
      </w:r>
      <w:r w:rsidR="00674CB1" w:rsidRPr="00D44466">
        <w:rPr>
          <w:rFonts w:ascii="Times New Roman" w:hAnsi="Times New Roman" w:cs="Times New Roman" w:hint="eastAsia"/>
          <w:color w:val="000000" w:themeColor="text1"/>
          <w:kern w:val="2"/>
        </w:rPr>
        <w:t>00</w:t>
      </w:r>
      <w:r w:rsidR="00E1303C"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V~</w:t>
      </w:r>
      <w:r w:rsidR="00674CB1" w:rsidRPr="00D44466">
        <w:rPr>
          <w:rFonts w:ascii="Times New Roman" w:hAnsi="Times New Roman" w:cs="Times New Roman" w:hint="eastAsia"/>
          <w:color w:val="000000" w:themeColor="text1"/>
          <w:kern w:val="2"/>
        </w:rPr>
        <w:t>400</w:t>
      </w:r>
      <w:r w:rsidR="00E1303C"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VDC</w:t>
      </w:r>
      <w:r w:rsidR="00E1303C" w:rsidRPr="00D44466">
        <w:rPr>
          <w:rFonts w:ascii="Times New Roman" w:eastAsia="標楷體" w:hAnsi="Times New Roman" w:cs="Times New Roman" w:hint="eastAsia"/>
          <w:color w:val="000000" w:themeColor="text1"/>
          <w:sz w:val="28"/>
        </w:rPr>
        <w:t>。</w:t>
      </w:r>
      <w:r w:rsidR="00A97525" w:rsidRPr="00E96D19">
        <w:rPr>
          <w:rFonts w:ascii="Times New Roman" w:eastAsia="標楷體" w:hAnsi="Times New Roman" w:cs="Times New Roman" w:hint="eastAsia"/>
          <w:color w:val="000000" w:themeColor="text1"/>
          <w:sz w:val="28"/>
        </w:rPr>
        <w:t>(</w:t>
      </w:r>
      <w:r w:rsidR="00A97525" w:rsidRPr="00E96D19">
        <w:rPr>
          <w:rFonts w:ascii="Times New Roman" w:eastAsia="標楷體" w:hAnsi="Times New Roman" w:cs="Times New Roman" w:hint="eastAsia"/>
          <w:color w:val="000000" w:themeColor="text1"/>
          <w:sz w:val="28"/>
        </w:rPr>
        <w:t>可</w:t>
      </w:r>
      <w:r w:rsidR="00A97525" w:rsidRPr="00A97525">
        <w:rPr>
          <w:rFonts w:ascii="Times New Roman" w:eastAsia="標楷體" w:hAnsi="Times New Roman" w:cs="Times New Roman" w:hint="eastAsia"/>
          <w:sz w:val="28"/>
        </w:rPr>
        <w:t>提供電壓量測點位，電壓感測器由客戶自行準備</w:t>
      </w:r>
      <w:r w:rsidR="00A97525" w:rsidRPr="00A97525">
        <w:rPr>
          <w:rFonts w:ascii="Times New Roman" w:eastAsia="標楷體" w:hAnsi="Times New Roman" w:cs="Times New Roman" w:hint="eastAsia"/>
          <w:sz w:val="28"/>
        </w:rPr>
        <w:t>)</w:t>
      </w:r>
    </w:p>
    <w:p w14:paraId="37C57E7F" w14:textId="1804AE6A" w:rsidR="00A11AA4" w:rsidRPr="00A97525" w:rsidRDefault="00A11AA4" w:rsidP="00A97525">
      <w:pPr>
        <w:pStyle w:val="Web"/>
        <w:numPr>
          <w:ilvl w:val="0"/>
          <w:numId w:val="1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r w:rsidRPr="00A97525">
        <w:rPr>
          <w:rFonts w:ascii="Times New Roman" w:eastAsia="標楷體" w:hAnsi="Times New Roman" w:cs="Times New Roman" w:hint="eastAsia"/>
          <w:sz w:val="28"/>
        </w:rPr>
        <w:t>電池堆絕熱設施建議由使用者自主建立，目標高度配合</w:t>
      </w:r>
      <w:proofErr w:type="gramStart"/>
      <w:r w:rsidRPr="00A97525">
        <w:rPr>
          <w:rFonts w:ascii="Times New Roman" w:eastAsia="標楷體" w:hAnsi="Times New Roman" w:cs="Times New Roman" w:hint="eastAsia"/>
          <w:sz w:val="28"/>
        </w:rPr>
        <w:t>電堆或</w:t>
      </w:r>
      <w:proofErr w:type="gramEnd"/>
      <w:r w:rsidRPr="00A97525">
        <w:rPr>
          <w:rFonts w:ascii="Times New Roman" w:eastAsia="標楷體" w:hAnsi="Times New Roman" w:cs="Times New Roman" w:hint="eastAsia"/>
          <w:sz w:val="28"/>
        </w:rPr>
        <w:t>系統組裝與熱應用。</w:t>
      </w:r>
    </w:p>
    <w:p w14:paraId="4B63FB4E" w14:textId="36E099CA" w:rsidR="005967A4" w:rsidRPr="00C46AC2" w:rsidRDefault="005967A4" w:rsidP="00BE1D02">
      <w:pPr>
        <w:pStyle w:val="Web"/>
        <w:numPr>
          <w:ilvl w:val="0"/>
          <w:numId w:val="1"/>
        </w:numPr>
        <w:spacing w:before="0" w:beforeAutospacing="0" w:after="0" w:line="500" w:lineRule="exact"/>
        <w:ind w:left="714" w:hanging="357"/>
        <w:jc w:val="both"/>
        <w:rPr>
          <w:rFonts w:ascii="Times New Roman" w:eastAsia="標楷體" w:hAnsi="Times New Roman" w:cs="Times New Roman"/>
          <w:sz w:val="28"/>
        </w:rPr>
      </w:pPr>
      <w:proofErr w:type="gramStart"/>
      <w:r w:rsidRPr="00C46AC2">
        <w:rPr>
          <w:rFonts w:ascii="Times New Roman" w:eastAsia="標楷體" w:hAnsi="Times New Roman" w:cs="Times New Roman" w:hint="eastAsia"/>
          <w:sz w:val="28"/>
        </w:rPr>
        <w:t>電堆可</w:t>
      </w:r>
      <w:proofErr w:type="gramEnd"/>
      <w:r w:rsidR="00E569B2">
        <w:rPr>
          <w:rFonts w:ascii="Times New Roman" w:eastAsia="標楷體" w:hAnsi="Times New Roman" w:cs="Times New Roman" w:hint="eastAsia"/>
          <w:sz w:val="28"/>
        </w:rPr>
        <w:t>採用</w:t>
      </w:r>
      <w:r w:rsidRPr="00C46AC2">
        <w:rPr>
          <w:rFonts w:ascii="Times New Roman" w:eastAsia="標楷體" w:hAnsi="Times New Roman" w:cs="Times New Roman" w:hint="eastAsia"/>
          <w:sz w:val="28"/>
        </w:rPr>
        <w:t>天然氣重</w:t>
      </w:r>
      <w:r w:rsidR="00BE1D02">
        <w:rPr>
          <w:rFonts w:ascii="Times New Roman" w:eastAsia="標楷體" w:hAnsi="Times New Roman" w:cs="Times New Roman" w:hint="eastAsia"/>
          <w:sz w:val="28"/>
        </w:rPr>
        <w:t>組</w:t>
      </w:r>
      <w:r w:rsidRPr="00C46AC2">
        <w:rPr>
          <w:rFonts w:ascii="Times New Roman" w:eastAsia="標楷體" w:hAnsi="Times New Roman" w:cs="Times New Roman" w:hint="eastAsia"/>
          <w:sz w:val="28"/>
        </w:rPr>
        <w:t>合成氣、氫氣</w:t>
      </w:r>
      <w:r w:rsidR="002C10BB" w:rsidRPr="00C46AC2">
        <w:rPr>
          <w:rFonts w:ascii="Times New Roman" w:eastAsia="標楷體" w:hAnsi="Times New Roman" w:cs="Times New Roman" w:hint="eastAsia"/>
          <w:sz w:val="28"/>
        </w:rPr>
        <w:t>、</w:t>
      </w:r>
      <w:r w:rsidRPr="00C46AC2">
        <w:rPr>
          <w:rFonts w:ascii="Times New Roman" w:eastAsia="標楷體" w:hAnsi="Times New Roman" w:cs="Times New Roman" w:hint="eastAsia"/>
          <w:sz w:val="28"/>
        </w:rPr>
        <w:t>氫氮混合氣</w:t>
      </w:r>
      <w:proofErr w:type="gramStart"/>
      <w:r w:rsidRPr="00C46AC2">
        <w:rPr>
          <w:rFonts w:ascii="Times New Roman" w:eastAsia="標楷體" w:hAnsi="Times New Roman" w:cs="Times New Roman" w:hint="eastAsia"/>
          <w:sz w:val="28"/>
        </w:rPr>
        <w:t>等入料</w:t>
      </w:r>
      <w:proofErr w:type="gramEnd"/>
      <w:r w:rsidRPr="00C46AC2">
        <w:rPr>
          <w:rFonts w:ascii="Times New Roman" w:eastAsia="標楷體" w:hAnsi="Times New Roman" w:cs="Times New Roman" w:hint="eastAsia"/>
          <w:sz w:val="28"/>
        </w:rPr>
        <w:t>條件</w:t>
      </w:r>
      <w:r w:rsidR="0095030A">
        <w:rPr>
          <w:rFonts w:ascii="Times New Roman" w:eastAsia="標楷體" w:hAnsi="Times New Roman" w:cs="Times New Roman" w:hint="eastAsia"/>
          <w:sz w:val="28"/>
        </w:rPr>
        <w:t>，</w:t>
      </w:r>
      <w:proofErr w:type="gramStart"/>
      <w:r w:rsidR="0095030A">
        <w:rPr>
          <w:rFonts w:ascii="Times New Roman" w:eastAsia="標楷體" w:hAnsi="Times New Roman" w:cs="Times New Roman" w:hint="eastAsia"/>
          <w:sz w:val="28"/>
        </w:rPr>
        <w:t>入料條件</w:t>
      </w:r>
      <w:proofErr w:type="gramEnd"/>
      <w:r w:rsidR="0095030A">
        <w:rPr>
          <w:rFonts w:ascii="Times New Roman" w:eastAsia="標楷體" w:hAnsi="Times New Roman" w:cs="Times New Roman" w:hint="eastAsia"/>
          <w:sz w:val="28"/>
        </w:rPr>
        <w:t>由供應商提供相關規範</w:t>
      </w:r>
      <w:r w:rsidRPr="00C46AC2">
        <w:rPr>
          <w:rFonts w:ascii="Times New Roman" w:eastAsia="標楷體" w:hAnsi="Times New Roman" w:cs="Times New Roman" w:hint="eastAsia"/>
          <w:sz w:val="28"/>
        </w:rPr>
        <w:t>。</w:t>
      </w:r>
    </w:p>
    <w:p w14:paraId="62471896" w14:textId="0463BBB1" w:rsidR="005967A4" w:rsidRPr="00C46AC2" w:rsidRDefault="005967A4" w:rsidP="00C75529">
      <w:pPr>
        <w:pStyle w:val="Web"/>
        <w:numPr>
          <w:ilvl w:val="0"/>
          <w:numId w:val="1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proofErr w:type="gramStart"/>
      <w:r w:rsidRPr="00C46AC2">
        <w:rPr>
          <w:rFonts w:ascii="Times New Roman" w:eastAsia="標楷體" w:hAnsi="Times New Roman" w:cs="Times New Roman" w:hint="eastAsia"/>
          <w:sz w:val="28"/>
        </w:rPr>
        <w:t>電堆細部</w:t>
      </w:r>
      <w:proofErr w:type="gramEnd"/>
      <w:r w:rsidRPr="00C46AC2">
        <w:rPr>
          <w:rFonts w:ascii="Times New Roman" w:eastAsia="標楷體" w:hAnsi="Times New Roman" w:cs="Times New Roman" w:hint="eastAsia"/>
          <w:sz w:val="28"/>
        </w:rPr>
        <w:t>規格如下：</w:t>
      </w:r>
    </w:p>
    <w:tbl>
      <w:tblPr>
        <w:tblW w:w="85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5982"/>
      </w:tblGrid>
      <w:tr w:rsidR="005967A4" w14:paraId="54B3C4AF" w14:textId="77777777" w:rsidTr="00C50B4F">
        <w:trPr>
          <w:trHeight w:val="348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72235" w14:textId="77777777" w:rsidR="005967A4" w:rsidRPr="00C46AC2" w:rsidRDefault="005967A4" w:rsidP="00BE1D02">
            <w:pPr>
              <w:spacing w:line="500" w:lineRule="exact"/>
              <w:rPr>
                <w:rFonts w:ascii="Times New Roman" w:eastAsia="標楷體" w:hAnsi="Times New Roman" w:cs="Times New Roman"/>
              </w:rPr>
            </w:pPr>
            <w:r w:rsidRPr="00C46AC2">
              <w:rPr>
                <w:rFonts w:ascii="Times New Roman" w:eastAsia="標楷體" w:hAnsi="Times New Roman" w:cs="Times New Roman"/>
              </w:rPr>
              <w:t>品項</w:t>
            </w: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844CA" w14:textId="77777777" w:rsidR="005967A4" w:rsidRPr="00C46AC2" w:rsidRDefault="005967A4" w:rsidP="00BE1D02">
            <w:pPr>
              <w:spacing w:line="500" w:lineRule="exact"/>
              <w:rPr>
                <w:rFonts w:ascii="Times New Roman" w:eastAsia="標楷體" w:hAnsi="Times New Roman" w:cs="Times New Roman"/>
              </w:rPr>
            </w:pPr>
            <w:r w:rsidRPr="00C46AC2">
              <w:rPr>
                <w:rFonts w:ascii="Times New Roman" w:eastAsia="標楷體" w:hAnsi="Times New Roman" w:cs="Times New Roman"/>
              </w:rPr>
              <w:t>規格</w:t>
            </w:r>
          </w:p>
        </w:tc>
      </w:tr>
      <w:tr w:rsidR="005967A4" w14:paraId="047C647F" w14:textId="77777777" w:rsidTr="00C50B4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5C79" w14:textId="77777777" w:rsidR="005967A4" w:rsidRPr="00EF1160" w:rsidRDefault="005967A4" w:rsidP="00BE1D02">
            <w:pPr>
              <w:pStyle w:val="a7"/>
              <w:spacing w:line="500" w:lineRule="exact"/>
              <w:ind w:leftChars="0" w:left="0"/>
              <w:rPr>
                <w:rFonts w:ascii="Times New Roman" w:eastAsia="新細明體" w:hAnsi="Times New Roman" w:cs="Times New Roman"/>
                <w:b/>
                <w:szCs w:val="24"/>
              </w:rPr>
            </w:pPr>
            <w:r w:rsidRPr="00EF1160">
              <w:rPr>
                <w:rFonts w:ascii="Times New Roman" w:hAnsi="Times New Roman" w:cs="Times New Roman"/>
                <w:b/>
              </w:rPr>
              <w:t xml:space="preserve">1. Stack Physical Data </w:t>
            </w:r>
          </w:p>
          <w:p w14:paraId="3D213AD7" w14:textId="77777777" w:rsidR="005967A4" w:rsidRPr="00EF1160" w:rsidRDefault="005967A4" w:rsidP="00BE1D02">
            <w:pPr>
              <w:spacing w:line="500" w:lineRule="exact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C79A5" w14:textId="6C967DD8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Size (W*H*D) : </w:t>
            </w:r>
            <w:proofErr w:type="gramStart"/>
            <w:r w:rsidR="00E8696D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29232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3</w:t>
            </w:r>
            <w:r w:rsidR="00674CB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60 </w:t>
            </w:r>
            <w:r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mm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x </w:t>
            </w:r>
            <w:r w:rsidR="00E8696D" w:rsidRPr="00E96D19">
              <w:rPr>
                <w:rFonts w:ascii="Times New Roman" w:eastAsiaTheme="minorEastAsia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200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mm</w:t>
            </w:r>
            <w:r w:rsidR="00BE1D02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x </w:t>
            </w:r>
            <w:r w:rsidR="00E8696D" w:rsidRPr="00E96D19">
              <w:rPr>
                <w:rFonts w:ascii="Times New Roman" w:eastAsiaTheme="minorEastAsia" w:hAnsi="Times New Roman" w:cs="Times New Roman" w:hint="eastAsia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600</w:t>
            </w:r>
            <w:r w:rsidR="00BE1D02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mm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(excluding compression system) </w:t>
            </w:r>
          </w:p>
          <w:p w14:paraId="0333A8EE" w14:textId="7E22473D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Weight :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100 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kg </w:t>
            </w:r>
          </w:p>
          <w:p w14:paraId="6C89FB59" w14:textId="0A57D835" w:rsidR="005967A4" w:rsidRPr="00E96D19" w:rsidRDefault="00294F34" w:rsidP="00EF1160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eastAsia="Microsoft YaHei UI Light" w:cs="Times New Roman"/>
                <w:color w:val="000000" w:themeColor="text1"/>
                <w:kern w:val="2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Gasket requirements</w:t>
            </w:r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：</w:t>
            </w:r>
            <w:r w:rsidR="00E8696D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由供應商提供相關圖面</w:t>
            </w:r>
          </w:p>
        </w:tc>
      </w:tr>
      <w:tr w:rsidR="005967A4" w14:paraId="4111D291" w14:textId="77777777" w:rsidTr="00C50B4F">
        <w:trPr>
          <w:trHeight w:val="648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03A0" w14:textId="77777777" w:rsidR="005967A4" w:rsidRPr="00EF1160" w:rsidRDefault="005967A4" w:rsidP="00BE1D02">
            <w:pPr>
              <w:pStyle w:val="a7"/>
              <w:spacing w:line="500" w:lineRule="exact"/>
              <w:ind w:leftChars="0" w:left="0"/>
              <w:rPr>
                <w:rFonts w:ascii="Times New Roman" w:eastAsia="新細明體" w:hAnsi="Times New Roman" w:cs="Times New Roman"/>
              </w:rPr>
            </w:pPr>
            <w:r w:rsidRPr="00EF1160">
              <w:rPr>
                <w:rFonts w:ascii="Times New Roman" w:hAnsi="Times New Roman" w:cs="Times New Roman"/>
                <w:b/>
              </w:rPr>
              <w:t>2. Stack Performance</w:t>
            </w:r>
            <w:r w:rsidRPr="00EF1160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</w:p>
          <w:p w14:paraId="211FE067" w14:textId="77777777" w:rsidR="005967A4" w:rsidRPr="00EF1160" w:rsidRDefault="005967A4" w:rsidP="00BE1D02">
            <w:pPr>
              <w:pStyle w:val="a7"/>
              <w:spacing w:line="500" w:lineRule="exact"/>
              <w:ind w:leftChars="0" w:left="0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5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089A3" w14:textId="06A3D953" w:rsidR="005967A4" w:rsidRPr="00E96D19" w:rsidRDefault="00A817AD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Minimum</w:t>
            </w:r>
            <w:r w:rsidR="005967A4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. Power : 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≧</w:t>
            </w:r>
            <w:proofErr w:type="gramEnd"/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10</w:t>
            </w:r>
            <w:r w:rsidR="005967A4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kW</w:t>
            </w:r>
            <w:r w:rsidR="005967A4" w:rsidRPr="00E96D19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</w:t>
            </w:r>
            <w:r w:rsidRPr="00E96D19">
              <w:rPr>
                <w:rFonts w:ascii="Times New Roman" w:hAnsi="Times New Roman" w:cs="Times New Roman" w:hint="eastAsia"/>
                <w:color w:val="000000" w:themeColor="text1"/>
                <w:sz w:val="23"/>
                <w:szCs w:val="23"/>
              </w:rPr>
              <w:t>@ BOL</w:t>
            </w:r>
          </w:p>
          <w:p w14:paraId="57EA9DD5" w14:textId="29DEC96E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Fuel utilization (SOFC):</w:t>
            </w:r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6</w:t>
            </w:r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0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%</w:t>
            </w:r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@ single pass flow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</w:t>
            </w:r>
          </w:p>
          <w:p w14:paraId="030505DE" w14:textId="57878042" w:rsidR="005967A4" w:rsidRPr="00D44466" w:rsidRDefault="00226569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</w:pPr>
            <w:r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Maximum</w:t>
            </w:r>
            <w:r w:rsidR="005967A4"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current (SOFC): </w:t>
            </w:r>
            <w:proofErr w:type="gramStart"/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≦</w:t>
            </w:r>
            <w:proofErr w:type="gramEnd"/>
            <w:r w:rsidR="00674CB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45</w:t>
            </w:r>
            <w:r w:rsidR="005967A4"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A</w:t>
            </w:r>
            <w:r w:rsidR="005967A4" w:rsidRPr="00D44466">
              <w:rPr>
                <w:rFonts w:ascii="Times New Roman" w:hAnsi="Times New Roman" w:cs="Times New Roman"/>
                <w:color w:val="000000" w:themeColor="text1"/>
                <w:sz w:val="23"/>
                <w:szCs w:val="23"/>
              </w:rPr>
              <w:t xml:space="preserve"> </w:t>
            </w:r>
          </w:p>
          <w:p w14:paraId="1DEE6E84" w14:textId="15F5C5E0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Open Circuit Voltage:</w:t>
            </w:r>
            <w:r w:rsidR="00E8696D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="0029232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3</w:t>
            </w:r>
            <w:r w:rsidR="00674CB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0</w:t>
            </w:r>
            <w:r w:rsidR="0029232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0~360</w:t>
            </w:r>
            <w:r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V in dry d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iluted H2 </w:t>
            </w:r>
            <w:r w:rsidR="0045488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(H2 partial pressure &gt;50%)</w:t>
            </w:r>
          </w:p>
          <w:p w14:paraId="6276908B" w14:textId="4A8BE318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Voltage under polarization (SOFC): </w:t>
            </w:r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&gt;240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V</w:t>
            </w:r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@ </w:t>
            </w:r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BOL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</w:t>
            </w:r>
          </w:p>
          <w:p w14:paraId="799415B6" w14:textId="244F508B" w:rsidR="005967A4" w:rsidRPr="00E96D19" w:rsidRDefault="005967A4" w:rsidP="00356DB3">
            <w:pPr>
              <w:pStyle w:val="p3"/>
              <w:numPr>
                <w:ilvl w:val="1"/>
                <w:numId w:val="2"/>
              </w:numPr>
              <w:adjustRightInd w:val="0"/>
              <w:snapToGrid w:val="0"/>
              <w:spacing w:after="0" w:line="500" w:lineRule="exact"/>
              <w:ind w:left="200" w:hanging="197"/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</w:pP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Operating temperature: </w:t>
            </w:r>
            <w:r w:rsidR="00292321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550</w:t>
            </w:r>
            <w:r w:rsidRPr="00E96D19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 </w:t>
            </w:r>
            <w:r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 xml:space="preserve">- </w:t>
            </w:r>
            <w:r w:rsidR="0029232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6</w:t>
            </w:r>
            <w:r w:rsidR="00674CB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5</w:t>
            </w:r>
            <w:r w:rsidR="00292321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>0</w:t>
            </w:r>
            <w:r w:rsidRPr="00D44466">
              <w:rPr>
                <w:rFonts w:ascii="Times New Roman" w:hAnsi="Times New Roman" w:cs="Times New Roman"/>
                <w:color w:val="000000" w:themeColor="text1"/>
                <w:kern w:val="2"/>
                <w:sz w:val="24"/>
                <w:szCs w:val="24"/>
              </w:rPr>
              <w:t>°C</w:t>
            </w:r>
            <w:r w:rsidR="00E8696D" w:rsidRPr="00D44466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@</w:t>
            </w:r>
            <w:r w:rsidR="00E8696D" w:rsidRPr="00E96D19">
              <w:rPr>
                <w:rFonts w:ascii="Times New Roman" w:hAnsi="Times New Roman" w:cs="Times New Roman" w:hint="eastAsia"/>
                <w:color w:val="000000" w:themeColor="text1"/>
                <w:kern w:val="2"/>
                <w:sz w:val="24"/>
                <w:szCs w:val="24"/>
              </w:rPr>
              <w:t xml:space="preserve"> normal operating temperature</w:t>
            </w:r>
          </w:p>
        </w:tc>
      </w:tr>
    </w:tbl>
    <w:p w14:paraId="7AA66B0D" w14:textId="77777777" w:rsidR="00E8367D" w:rsidRDefault="00E8367D" w:rsidP="00BE1D02">
      <w:pPr>
        <w:pStyle w:val="Web"/>
        <w:spacing w:before="0" w:beforeAutospacing="0" w:after="0" w:line="500" w:lineRule="exact"/>
        <w:rPr>
          <w:rFonts w:ascii="標楷體" w:eastAsia="標楷體" w:hAnsi="標楷體"/>
          <w:sz w:val="28"/>
          <w:szCs w:val="28"/>
        </w:rPr>
      </w:pPr>
    </w:p>
    <w:p w14:paraId="263622A4" w14:textId="77777777" w:rsidR="00E8367D" w:rsidRDefault="00E8367D" w:rsidP="00BE1D02">
      <w:pPr>
        <w:pStyle w:val="Web"/>
        <w:spacing w:before="0" w:beforeAutospacing="0" w:after="0" w:line="500" w:lineRule="exact"/>
        <w:rPr>
          <w:rFonts w:ascii="標楷體" w:eastAsia="標楷體" w:hAnsi="標楷體"/>
          <w:sz w:val="28"/>
          <w:szCs w:val="28"/>
        </w:rPr>
      </w:pPr>
    </w:p>
    <w:p w14:paraId="21636E60" w14:textId="5D65D200" w:rsidR="00CC472D" w:rsidRPr="00BA352A" w:rsidRDefault="008A04A6" w:rsidP="00BE1D02">
      <w:pPr>
        <w:pStyle w:val="Web"/>
        <w:spacing w:before="0" w:beforeAutospacing="0" w:after="0" w:line="500" w:lineRule="exact"/>
        <w:rPr>
          <w:rFonts w:ascii="標楷體" w:eastAsia="標楷體" w:hAnsi="標楷體"/>
          <w:sz w:val="28"/>
          <w:szCs w:val="28"/>
        </w:rPr>
      </w:pPr>
      <w:r w:rsidRPr="00BA352A">
        <w:rPr>
          <w:rFonts w:ascii="標楷體" w:eastAsia="標楷體" w:hAnsi="標楷體" w:hint="eastAsia"/>
          <w:sz w:val="28"/>
          <w:szCs w:val="28"/>
        </w:rPr>
        <w:lastRenderedPageBreak/>
        <w:t>四</w:t>
      </w:r>
      <w:r w:rsidR="00CC472D" w:rsidRPr="00BA352A">
        <w:rPr>
          <w:rFonts w:ascii="標楷體" w:eastAsia="標楷體" w:hAnsi="標楷體" w:hint="eastAsia"/>
          <w:sz w:val="28"/>
          <w:szCs w:val="28"/>
        </w:rPr>
        <w:t>、</w:t>
      </w:r>
      <w:r w:rsidR="00204026" w:rsidRPr="00BA352A">
        <w:rPr>
          <w:rFonts w:ascii="標楷體" w:eastAsia="標楷體" w:hAnsi="標楷體" w:hint="eastAsia"/>
          <w:sz w:val="28"/>
          <w:szCs w:val="28"/>
        </w:rPr>
        <w:t>驗收</w:t>
      </w:r>
      <w:r w:rsidR="005A3053" w:rsidRPr="00BA352A">
        <w:rPr>
          <w:rFonts w:ascii="標楷體" w:eastAsia="標楷體" w:hAnsi="標楷體" w:hint="eastAsia"/>
          <w:sz w:val="28"/>
          <w:szCs w:val="28"/>
        </w:rPr>
        <w:t>標準</w:t>
      </w:r>
      <w:r w:rsidRPr="00BA352A">
        <w:rPr>
          <w:rFonts w:ascii="標楷體" w:eastAsia="標楷體" w:hAnsi="標楷體" w:hint="eastAsia"/>
          <w:sz w:val="28"/>
          <w:szCs w:val="28"/>
        </w:rPr>
        <w:t>：</w:t>
      </w:r>
    </w:p>
    <w:p w14:paraId="6FEBA6D7" w14:textId="39ED8A8E" w:rsidR="005967A4" w:rsidRPr="00BA352A" w:rsidRDefault="005967A4" w:rsidP="00356DB3">
      <w:pPr>
        <w:pStyle w:val="Web"/>
        <w:numPr>
          <w:ilvl w:val="0"/>
          <w:numId w:val="4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r w:rsidRPr="00BA352A">
        <w:rPr>
          <w:rFonts w:ascii="Times New Roman" w:eastAsia="標楷體" w:hAnsi="Times New Roman" w:cs="Times New Roman" w:hint="eastAsia"/>
          <w:sz w:val="28"/>
        </w:rPr>
        <w:t>得標廠商需提供原廠測試報告（</w:t>
      </w:r>
      <w:r w:rsidRPr="00BA352A">
        <w:rPr>
          <w:rFonts w:ascii="Times New Roman" w:eastAsia="標楷體" w:hAnsi="Times New Roman" w:cs="Times New Roman" w:hint="eastAsia"/>
          <w:sz w:val="28"/>
        </w:rPr>
        <w:t>FAT</w:t>
      </w:r>
      <w:r w:rsidRPr="00BA352A">
        <w:rPr>
          <w:rFonts w:ascii="Times New Roman" w:eastAsia="標楷體" w:hAnsi="Times New Roman" w:cs="Times New Roman" w:hint="eastAsia"/>
          <w:sz w:val="28"/>
        </w:rPr>
        <w:t>）作為驗收依據</w:t>
      </w:r>
      <w:r w:rsidR="00E8696D" w:rsidDel="00E8696D">
        <w:rPr>
          <w:rFonts w:ascii="Times New Roman" w:eastAsia="標楷體" w:hAnsi="Times New Roman" w:cs="Times New Roman" w:hint="eastAsia"/>
          <w:sz w:val="28"/>
        </w:rPr>
        <w:t xml:space="preserve"> </w:t>
      </w:r>
    </w:p>
    <w:p w14:paraId="24C6D3AF" w14:textId="0025546A" w:rsidR="005967A4" w:rsidRPr="00075E8E" w:rsidRDefault="005967A4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075E8E">
        <w:rPr>
          <w:rFonts w:ascii="Times New Roman" w:eastAsia="標楷體" w:hAnsi="Times New Roman" w:cs="Times New Roman" w:hint="eastAsia"/>
          <w:sz w:val="28"/>
        </w:rPr>
        <w:t>發電功率</w:t>
      </w:r>
      <w:r w:rsidRPr="00075E8E">
        <w:rPr>
          <w:rFonts w:ascii="Times New Roman" w:eastAsia="標楷體" w:hAnsi="Times New Roman" w:cs="Times New Roman"/>
          <w:sz w:val="28"/>
        </w:rPr>
        <w:t>≥10</w:t>
      </w:r>
      <w:r w:rsidRPr="00075E8E">
        <w:rPr>
          <w:rFonts w:ascii="Times New Roman" w:eastAsia="標楷體" w:hAnsi="Times New Roman" w:cs="Times New Roman" w:hint="eastAsia"/>
          <w:sz w:val="28"/>
        </w:rPr>
        <w:t>瓩</w:t>
      </w:r>
      <w:r w:rsidR="00F07A37" w:rsidRPr="00075E8E">
        <w:rPr>
          <w:rFonts w:ascii="Times New Roman" w:eastAsia="標楷體" w:hAnsi="Times New Roman" w:cs="Times New Roman" w:hint="eastAsia"/>
          <w:sz w:val="28"/>
        </w:rPr>
        <w:t>、</w:t>
      </w:r>
      <w:r w:rsidR="000B06A5" w:rsidRPr="00075E8E">
        <w:rPr>
          <w:rFonts w:ascii="Times New Roman" w:eastAsia="標楷體" w:hAnsi="Times New Roman" w:cs="Times New Roman" w:hint="eastAsia"/>
          <w:sz w:val="28"/>
        </w:rPr>
        <w:t>電壓</w:t>
      </w:r>
      <w:r w:rsidR="00E8696D" w:rsidRPr="00075E8E">
        <w:rPr>
          <w:rFonts w:ascii="Times New Roman" w:eastAsia="標楷體" w:hAnsi="Times New Roman" w:cs="Times New Roman" w:hint="eastAsia"/>
          <w:sz w:val="28"/>
        </w:rPr>
        <w:t>&gt;240</w:t>
      </w:r>
      <w:r w:rsidR="000B06A5" w:rsidRPr="00075E8E">
        <w:rPr>
          <w:rFonts w:ascii="Times New Roman" w:eastAsia="標楷體" w:hAnsi="Times New Roman" w:cs="Times New Roman" w:hint="eastAsia"/>
          <w:sz w:val="28"/>
        </w:rPr>
        <w:t xml:space="preserve"> V</w:t>
      </w:r>
      <w:r w:rsidR="00E8696D" w:rsidRPr="00075E8E">
        <w:rPr>
          <w:rFonts w:ascii="Times New Roman" w:eastAsia="標楷體" w:hAnsi="Times New Roman" w:cs="Times New Roman" w:hint="eastAsia"/>
          <w:sz w:val="28"/>
        </w:rPr>
        <w:t xml:space="preserve"> </w:t>
      </w:r>
      <w:r w:rsidR="00A817AD">
        <w:rPr>
          <w:rFonts w:ascii="Times New Roman" w:eastAsia="標楷體" w:hAnsi="Times New Roman" w:cs="Times New Roman" w:hint="eastAsia"/>
          <w:sz w:val="28"/>
        </w:rPr>
        <w:t>@ BOL</w:t>
      </w:r>
    </w:p>
    <w:p w14:paraId="33F2EB36" w14:textId="4447E282" w:rsidR="003B5BD2" w:rsidRPr="00075E8E" w:rsidRDefault="003B5BD2" w:rsidP="003B5BD2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075E8E">
        <w:rPr>
          <w:rFonts w:ascii="Times New Roman" w:eastAsia="標楷體" w:hAnsi="Times New Roman" w:cs="Times New Roman" w:hint="eastAsia"/>
          <w:sz w:val="28"/>
        </w:rPr>
        <w:t>外觀尺寸量測</w:t>
      </w:r>
    </w:p>
    <w:p w14:paraId="5B458EB7" w14:textId="77777777" w:rsidR="005967A4" w:rsidRDefault="005967A4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DF4D54">
        <w:rPr>
          <w:rFonts w:ascii="Times New Roman" w:eastAsia="標楷體" w:hAnsi="Times New Roman" w:cs="Times New Roman" w:hint="eastAsia"/>
          <w:sz w:val="28"/>
        </w:rPr>
        <w:t>FAT</w:t>
      </w:r>
      <w:r w:rsidRPr="00DF4D54">
        <w:rPr>
          <w:rFonts w:ascii="Times New Roman" w:eastAsia="標楷體" w:hAnsi="Times New Roman" w:cs="Times New Roman" w:hint="eastAsia"/>
          <w:sz w:val="28"/>
        </w:rPr>
        <w:t>出廠測試報告</w:t>
      </w:r>
      <w:r>
        <w:rPr>
          <w:rFonts w:ascii="Times New Roman" w:eastAsia="標楷體" w:hAnsi="Times New Roman" w:cs="Times New Roman" w:hint="eastAsia"/>
          <w:sz w:val="28"/>
        </w:rPr>
        <w:t>需證明</w:t>
      </w:r>
      <w:r w:rsidRPr="00DF4D54">
        <w:rPr>
          <w:rFonts w:ascii="Times New Roman" w:eastAsia="標楷體" w:hAnsi="Times New Roman" w:cs="Times New Roman" w:hint="eastAsia"/>
          <w:sz w:val="28"/>
        </w:rPr>
        <w:t>上述條件</w:t>
      </w:r>
      <w:r>
        <w:rPr>
          <w:rFonts w:ascii="Times New Roman" w:eastAsia="標楷體" w:hAnsi="Times New Roman" w:cs="Times New Roman" w:hint="eastAsia"/>
          <w:sz w:val="28"/>
        </w:rPr>
        <w:t>符合，</w:t>
      </w:r>
      <w:r w:rsidRPr="00D17546">
        <w:rPr>
          <w:rFonts w:ascii="Times New Roman" w:eastAsia="標楷體" w:hAnsi="Times New Roman" w:cs="Times New Roman" w:hint="eastAsia"/>
          <w:sz w:val="28"/>
        </w:rPr>
        <w:t>作為</w:t>
      </w:r>
      <w:r>
        <w:rPr>
          <w:rFonts w:ascii="Times New Roman" w:eastAsia="標楷體" w:hAnsi="Times New Roman" w:cs="Times New Roman" w:hint="eastAsia"/>
          <w:sz w:val="28"/>
        </w:rPr>
        <w:t>正式</w:t>
      </w:r>
      <w:r w:rsidRPr="00D17546">
        <w:rPr>
          <w:rFonts w:ascii="Times New Roman" w:eastAsia="標楷體" w:hAnsi="Times New Roman" w:cs="Times New Roman" w:hint="eastAsia"/>
          <w:sz w:val="28"/>
        </w:rPr>
        <w:t>驗收</w:t>
      </w:r>
      <w:r>
        <w:rPr>
          <w:rFonts w:ascii="Times New Roman" w:eastAsia="標楷體" w:hAnsi="Times New Roman" w:cs="Times New Roman" w:hint="eastAsia"/>
          <w:sz w:val="28"/>
        </w:rPr>
        <w:t>依據</w:t>
      </w:r>
      <w:r w:rsidRPr="001F05AF">
        <w:rPr>
          <w:rFonts w:ascii="Times New Roman" w:eastAsia="標楷體" w:hAnsi="Times New Roman" w:cs="Times New Roman" w:hint="eastAsia"/>
          <w:sz w:val="28"/>
        </w:rPr>
        <w:t>。</w:t>
      </w:r>
    </w:p>
    <w:p w14:paraId="1680DF52" w14:textId="7C103915" w:rsidR="005967A4" w:rsidRPr="005967A4" w:rsidRDefault="004775FF" w:rsidP="00356DB3">
      <w:pPr>
        <w:pStyle w:val="Web"/>
        <w:numPr>
          <w:ilvl w:val="0"/>
          <w:numId w:val="4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產品交付</w:t>
      </w:r>
      <w:r w:rsidR="005967A4" w:rsidRPr="005967A4">
        <w:rPr>
          <w:rFonts w:ascii="Times New Roman" w:eastAsia="標楷體" w:hAnsi="Times New Roman" w:cs="Times New Roman" w:hint="eastAsia"/>
          <w:sz w:val="28"/>
        </w:rPr>
        <w:t>：</w:t>
      </w:r>
    </w:p>
    <w:p w14:paraId="59D89EE2" w14:textId="2D14177F" w:rsidR="005967A4" w:rsidRDefault="005967A4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bookmarkStart w:id="0" w:name="_Hlk213415353"/>
      <w:r w:rsidRPr="00D17546">
        <w:rPr>
          <w:rFonts w:ascii="Times New Roman" w:eastAsia="標楷體" w:hAnsi="Times New Roman" w:cs="Times New Roman" w:hint="eastAsia"/>
          <w:sz w:val="28"/>
        </w:rPr>
        <w:t>貨到本院後，</w:t>
      </w:r>
      <w:r w:rsidR="00E8696D">
        <w:rPr>
          <w:rFonts w:ascii="Times New Roman" w:eastAsia="標楷體" w:hAnsi="Times New Roman" w:cs="Times New Roman" w:hint="eastAsia"/>
          <w:sz w:val="28"/>
        </w:rPr>
        <w:t>本院會準備相關</w:t>
      </w:r>
      <w:proofErr w:type="gramStart"/>
      <w:r w:rsidR="00E8696D">
        <w:rPr>
          <w:rFonts w:ascii="Times New Roman" w:eastAsia="標楷體" w:hAnsi="Times New Roman" w:cs="Times New Roman" w:hint="eastAsia"/>
          <w:sz w:val="28"/>
        </w:rPr>
        <w:t>起重治具（至少荷動</w:t>
      </w:r>
      <w:proofErr w:type="gramEnd"/>
      <w:r w:rsidR="00E8696D">
        <w:rPr>
          <w:rFonts w:ascii="Times New Roman" w:eastAsia="標楷體" w:hAnsi="Times New Roman" w:cs="Times New Roman" w:hint="eastAsia"/>
          <w:sz w:val="28"/>
        </w:rPr>
        <w:t>100kG</w:t>
      </w:r>
      <w:r w:rsidR="00E8696D">
        <w:rPr>
          <w:rFonts w:ascii="Times New Roman" w:eastAsia="標楷體" w:hAnsi="Times New Roman" w:cs="Times New Roman" w:hint="eastAsia"/>
          <w:sz w:val="28"/>
        </w:rPr>
        <w:t>），</w:t>
      </w:r>
      <w:r w:rsidRPr="00D17546">
        <w:rPr>
          <w:rFonts w:ascii="Times New Roman" w:eastAsia="標楷體" w:hAnsi="Times New Roman" w:cs="Times New Roman" w:hint="eastAsia"/>
          <w:sz w:val="28"/>
        </w:rPr>
        <w:t>由得標廠商派</w:t>
      </w:r>
      <w:r w:rsidR="00E8696D">
        <w:rPr>
          <w:rFonts w:ascii="Times New Roman" w:eastAsia="標楷體" w:hAnsi="Times New Roman" w:cs="Times New Roman"/>
          <w:sz w:val="28"/>
        </w:rPr>
        <w:t>服務工程師負</w:t>
      </w:r>
      <w:r w:rsidRPr="00D17546">
        <w:rPr>
          <w:rFonts w:ascii="Times New Roman" w:eastAsia="標楷體" w:hAnsi="Times New Roman" w:cs="Times New Roman" w:hint="eastAsia"/>
          <w:sz w:val="28"/>
        </w:rPr>
        <w:t>責拆箱。</w:t>
      </w:r>
      <w:bookmarkEnd w:id="0"/>
    </w:p>
    <w:p w14:paraId="78308D3C" w14:textId="07ED44BC" w:rsidR="003D4BFB" w:rsidRPr="00FC3C0D" w:rsidRDefault="00CC7BF7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FC3C0D">
        <w:rPr>
          <w:rFonts w:ascii="Times New Roman" w:eastAsia="標楷體" w:hAnsi="Times New Roman" w:cs="Times New Roman" w:hint="eastAsia"/>
          <w:sz w:val="28"/>
        </w:rPr>
        <w:t>提供</w:t>
      </w:r>
      <w:r w:rsidR="003D4BFB" w:rsidRPr="00FC3C0D">
        <w:rPr>
          <w:rFonts w:ascii="Times New Roman" w:eastAsia="標楷體" w:hAnsi="Times New Roman" w:cs="Times New Roman" w:hint="eastAsia"/>
          <w:sz w:val="28"/>
        </w:rPr>
        <w:t>操作手冊</w:t>
      </w:r>
      <w:r w:rsidR="005127B1" w:rsidRPr="00FC3C0D">
        <w:rPr>
          <w:rFonts w:ascii="Times New Roman" w:eastAsia="標楷體" w:hAnsi="Times New Roman" w:cs="Times New Roman" w:hint="eastAsia"/>
          <w:sz w:val="28"/>
        </w:rPr>
        <w:t>一份，包含</w:t>
      </w:r>
    </w:p>
    <w:p w14:paraId="0516054D" w14:textId="38117F57" w:rsidR="00C50B4F" w:rsidRPr="00FC3C0D" w:rsidRDefault="00CC7157" w:rsidP="00356DB3">
      <w:pPr>
        <w:pStyle w:val="Web"/>
        <w:numPr>
          <w:ilvl w:val="1"/>
          <w:numId w:val="3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proofErr w:type="gramStart"/>
      <w:r w:rsidRPr="00FC3C0D">
        <w:rPr>
          <w:rFonts w:ascii="Times New Roman" w:eastAsia="標楷體" w:hAnsi="Times New Roman" w:cs="Times New Roman" w:hint="eastAsia"/>
          <w:sz w:val="28"/>
        </w:rPr>
        <w:t>電堆運轉</w:t>
      </w:r>
      <w:proofErr w:type="gramEnd"/>
      <w:r w:rsidRPr="00FC3C0D">
        <w:rPr>
          <w:rFonts w:ascii="Times New Roman" w:eastAsia="標楷體" w:hAnsi="Times New Roman" w:cs="Times New Roman" w:hint="eastAsia"/>
          <w:sz w:val="28"/>
        </w:rPr>
        <w:t>過程中相關流量、壓力與溫度等操作運轉</w:t>
      </w:r>
      <w:r w:rsidR="00C50B4F" w:rsidRPr="00FC3C0D">
        <w:rPr>
          <w:rFonts w:ascii="Times New Roman" w:eastAsia="標楷體" w:hAnsi="Times New Roman" w:cs="Times New Roman" w:hint="eastAsia"/>
          <w:sz w:val="28"/>
        </w:rPr>
        <w:t>參數之安全限制數值。</w:t>
      </w:r>
    </w:p>
    <w:p w14:paraId="609108B3" w14:textId="0057978B" w:rsidR="003D4BFB" w:rsidRPr="00FC3C0D" w:rsidRDefault="009E38E1" w:rsidP="00356DB3">
      <w:pPr>
        <w:pStyle w:val="Web"/>
        <w:numPr>
          <w:ilvl w:val="1"/>
          <w:numId w:val="3"/>
        </w:numPr>
        <w:spacing w:before="0" w:beforeAutospacing="0" w:after="0" w:line="500" w:lineRule="exact"/>
        <w:jc w:val="both"/>
        <w:rPr>
          <w:rFonts w:ascii="Times New Roman" w:eastAsia="標楷體" w:hAnsi="Times New Roman" w:cs="Times New Roman"/>
          <w:sz w:val="28"/>
        </w:rPr>
      </w:pPr>
      <w:r w:rsidRPr="00FC3C0D">
        <w:rPr>
          <w:rFonts w:ascii="Times New Roman" w:eastAsia="標楷體" w:hAnsi="Times New Roman" w:cs="Times New Roman" w:hint="eastAsia"/>
          <w:sz w:val="28"/>
        </w:rPr>
        <w:t>有毒物</w:t>
      </w:r>
      <w:r w:rsidR="00CC7157" w:rsidRPr="00FC3C0D">
        <w:rPr>
          <w:rFonts w:ascii="Times New Roman" w:eastAsia="標楷體" w:hAnsi="Times New Roman" w:cs="Times New Roman" w:hint="eastAsia"/>
          <w:sz w:val="28"/>
        </w:rPr>
        <w:t>成份</w:t>
      </w:r>
      <w:r w:rsidR="00C50B4F" w:rsidRPr="00FC3C0D">
        <w:rPr>
          <w:rFonts w:ascii="Times New Roman" w:eastAsia="標楷體" w:hAnsi="Times New Roman" w:cs="Times New Roman" w:hint="eastAsia"/>
          <w:sz w:val="28"/>
        </w:rPr>
        <w:t>容許濃度上限</w:t>
      </w:r>
      <w:r w:rsidR="00CC7157" w:rsidRPr="00FC3C0D">
        <w:rPr>
          <w:rFonts w:ascii="Times New Roman" w:eastAsia="標楷體" w:hAnsi="Times New Roman" w:cs="Times New Roman" w:hint="eastAsia"/>
          <w:sz w:val="28"/>
        </w:rPr>
        <w:t>，如氨氣、硫化物</w:t>
      </w:r>
      <w:r w:rsidR="00CC0828" w:rsidRPr="00FC3C0D">
        <w:rPr>
          <w:rFonts w:ascii="Times New Roman" w:eastAsia="標楷體" w:hAnsi="Times New Roman" w:cs="Times New Roman" w:hint="eastAsia"/>
          <w:sz w:val="28"/>
        </w:rPr>
        <w:t>、矽</w:t>
      </w:r>
      <w:r w:rsidR="00CC7157" w:rsidRPr="00FC3C0D">
        <w:rPr>
          <w:rFonts w:ascii="Times New Roman" w:eastAsia="標楷體" w:hAnsi="Times New Roman" w:cs="Times New Roman" w:hint="eastAsia"/>
          <w:sz w:val="28"/>
        </w:rPr>
        <w:t>等</w:t>
      </w:r>
      <w:r w:rsidR="00C50B4F" w:rsidRPr="00FC3C0D">
        <w:rPr>
          <w:rFonts w:ascii="Times New Roman" w:eastAsia="標楷體" w:hAnsi="Times New Roman" w:cs="Times New Roman" w:hint="eastAsia"/>
          <w:sz w:val="28"/>
        </w:rPr>
        <w:t>等</w:t>
      </w:r>
      <w:r w:rsidR="00CC7157" w:rsidRPr="00FC3C0D">
        <w:rPr>
          <w:rFonts w:ascii="Times New Roman" w:eastAsia="標楷體" w:hAnsi="Times New Roman" w:cs="Times New Roman" w:hint="eastAsia"/>
          <w:sz w:val="28"/>
        </w:rPr>
        <w:t>。</w:t>
      </w:r>
    </w:p>
    <w:p w14:paraId="6654214F" w14:textId="50F9D5B4" w:rsidR="005967A4" w:rsidRDefault="005967A4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FD1F72">
        <w:rPr>
          <w:rFonts w:ascii="Times New Roman" w:eastAsia="標楷體" w:hAnsi="Times New Roman" w:cs="Times New Roman" w:hint="eastAsia"/>
          <w:sz w:val="28"/>
        </w:rPr>
        <w:t>提供</w:t>
      </w:r>
      <w:r w:rsidR="00CC7BF7">
        <w:rPr>
          <w:rFonts w:ascii="Times New Roman" w:eastAsia="標楷體" w:hAnsi="Times New Roman" w:cs="Times New Roman" w:hint="eastAsia"/>
          <w:sz w:val="28"/>
        </w:rPr>
        <w:t>1</w:t>
      </w:r>
      <w:r w:rsidRPr="00FD1F72">
        <w:rPr>
          <w:rFonts w:ascii="Times New Roman" w:eastAsia="標楷體" w:hAnsi="Times New Roman" w:cs="Times New Roman" w:hint="eastAsia"/>
          <w:sz w:val="28"/>
        </w:rPr>
        <w:t>小時現場教育訓練，</w:t>
      </w:r>
      <w:proofErr w:type="gramStart"/>
      <w:r w:rsidRPr="00FD1F72">
        <w:rPr>
          <w:rFonts w:ascii="Times New Roman" w:eastAsia="標楷體" w:hAnsi="Times New Roman" w:cs="Times New Roman" w:hint="eastAsia"/>
          <w:sz w:val="28"/>
        </w:rPr>
        <w:t>包含電堆</w:t>
      </w:r>
      <w:r w:rsidR="004775FF">
        <w:rPr>
          <w:rFonts w:ascii="Times New Roman" w:eastAsia="標楷體" w:hAnsi="Times New Roman" w:cs="Times New Roman" w:hint="eastAsia"/>
          <w:sz w:val="28"/>
        </w:rPr>
        <w:t>外觀</w:t>
      </w:r>
      <w:proofErr w:type="gramEnd"/>
      <w:r w:rsidR="004775FF">
        <w:rPr>
          <w:rFonts w:ascii="Times New Roman" w:eastAsia="標楷體" w:hAnsi="Times New Roman" w:cs="Times New Roman" w:hint="eastAsia"/>
          <w:sz w:val="28"/>
        </w:rPr>
        <w:t>說明</w:t>
      </w:r>
      <w:r w:rsidR="00CC7BF7">
        <w:rPr>
          <w:rFonts w:ascii="Times New Roman" w:eastAsia="標楷體" w:hAnsi="Times New Roman" w:cs="Times New Roman" w:hint="eastAsia"/>
          <w:sz w:val="28"/>
        </w:rPr>
        <w:t>及</w:t>
      </w:r>
      <w:r w:rsidR="00542E12">
        <w:rPr>
          <w:rFonts w:ascii="Times New Roman" w:eastAsia="標楷體" w:hAnsi="Times New Roman" w:cs="Times New Roman" w:hint="eastAsia"/>
          <w:sz w:val="28"/>
        </w:rPr>
        <w:t>SOP</w:t>
      </w:r>
      <w:r w:rsidR="004775FF">
        <w:rPr>
          <w:rFonts w:ascii="Times New Roman" w:eastAsia="標楷體" w:hAnsi="Times New Roman" w:cs="Times New Roman" w:hint="eastAsia"/>
          <w:sz w:val="28"/>
        </w:rPr>
        <w:t>說明</w:t>
      </w:r>
      <w:r w:rsidRPr="00FD1F72">
        <w:rPr>
          <w:rFonts w:ascii="Times New Roman" w:eastAsia="標楷體" w:hAnsi="Times New Roman" w:cs="Times New Roman" w:hint="eastAsia"/>
          <w:sz w:val="28"/>
        </w:rPr>
        <w:t>。</w:t>
      </w:r>
    </w:p>
    <w:p w14:paraId="1B8848EA" w14:textId="0B8FB2C3" w:rsidR="001A3C81" w:rsidRDefault="001A3C81" w:rsidP="00356DB3">
      <w:pPr>
        <w:pStyle w:val="Web"/>
        <w:numPr>
          <w:ilvl w:val="0"/>
          <w:numId w:val="3"/>
        </w:numPr>
        <w:spacing w:before="0" w:beforeAutospacing="0" w:after="0" w:line="500" w:lineRule="exact"/>
        <w:ind w:left="1004" w:hanging="284"/>
        <w:jc w:val="both"/>
        <w:rPr>
          <w:rFonts w:ascii="Times New Roman" w:eastAsia="標楷體" w:hAnsi="Times New Roman" w:cs="Times New Roman"/>
          <w:sz w:val="28"/>
        </w:rPr>
      </w:pPr>
      <w:r w:rsidRPr="003D1765">
        <w:rPr>
          <w:rFonts w:ascii="標楷體" w:eastAsia="標楷體" w:hAnsi="標楷體" w:cs="Times New Roman" w:hint="eastAsia"/>
          <w:sz w:val="28"/>
          <w:szCs w:val="28"/>
        </w:rPr>
        <w:t>「出廠證明」一份</w:t>
      </w:r>
      <w:r w:rsidRPr="003D1765">
        <w:rPr>
          <w:rFonts w:ascii="標楷體" w:eastAsia="標楷體" w:hAnsi="標楷體" w:hint="eastAsia"/>
          <w:sz w:val="28"/>
          <w:szCs w:val="28"/>
        </w:rPr>
        <w:t>。</w:t>
      </w:r>
    </w:p>
    <w:p w14:paraId="1A50CF23" w14:textId="77777777" w:rsidR="00EC70DA" w:rsidRPr="0001123D" w:rsidRDefault="00241C1A" w:rsidP="005127B1">
      <w:pPr>
        <w:pStyle w:val="Web"/>
        <w:spacing w:before="0" w:beforeAutospacing="0" w:after="0" w:line="500" w:lineRule="exact"/>
      </w:pPr>
      <w:r w:rsidRPr="0001123D">
        <w:rPr>
          <w:rFonts w:ascii="標楷體" w:eastAsia="標楷體" w:hAnsi="標楷體" w:hint="eastAsia"/>
          <w:sz w:val="28"/>
          <w:szCs w:val="28"/>
        </w:rPr>
        <w:t>五</w:t>
      </w:r>
      <w:r w:rsidR="00204026" w:rsidRPr="0001123D">
        <w:rPr>
          <w:rFonts w:hint="eastAsia"/>
          <w:sz w:val="28"/>
          <w:szCs w:val="28"/>
        </w:rPr>
        <w:t>、</w:t>
      </w:r>
      <w:r w:rsidR="00204026" w:rsidRPr="0001123D">
        <w:rPr>
          <w:rFonts w:ascii="標楷體" w:eastAsia="標楷體" w:hAnsi="標楷體" w:hint="eastAsia"/>
          <w:sz w:val="28"/>
          <w:szCs w:val="28"/>
        </w:rPr>
        <w:t>備註</w:t>
      </w:r>
      <w:r w:rsidR="008A04A6" w:rsidRPr="0001123D">
        <w:rPr>
          <w:rFonts w:ascii="標楷體" w:eastAsia="標楷體" w:hAnsi="標楷體" w:hint="eastAsia"/>
          <w:sz w:val="28"/>
          <w:szCs w:val="28"/>
        </w:rPr>
        <w:t>：</w:t>
      </w:r>
    </w:p>
    <w:p w14:paraId="1A049E0B" w14:textId="3CFE0479" w:rsidR="00F24ACE" w:rsidRPr="00071CC1" w:rsidRDefault="00F24ACE" w:rsidP="00F24ACE">
      <w:pPr>
        <w:pStyle w:val="Web"/>
        <w:spacing w:before="0" w:beforeAutospacing="0" w:after="0" w:line="500" w:lineRule="exact"/>
        <w:ind w:left="284"/>
        <w:jc w:val="both"/>
        <w:rPr>
          <w:rFonts w:ascii="標楷體" w:eastAsia="標楷體" w:hAnsi="標楷體"/>
          <w:sz w:val="28"/>
          <w:szCs w:val="28"/>
        </w:rPr>
      </w:pPr>
      <w:r w:rsidRPr="00071CC1">
        <w:rPr>
          <w:rFonts w:ascii="標楷體" w:eastAsia="標楷體" w:hAnsi="標楷體" w:hint="eastAsia"/>
          <w:sz w:val="28"/>
          <w:szCs w:val="28"/>
        </w:rPr>
        <w:t>交貨時間為</w:t>
      </w:r>
      <w:r w:rsidR="00C971C3" w:rsidRPr="00E96D19">
        <w:rPr>
          <w:rFonts w:ascii="標楷體" w:eastAsia="標楷體" w:hAnsi="標楷體" w:hint="eastAsia"/>
          <w:color w:val="000000" w:themeColor="text1"/>
          <w:sz w:val="28"/>
          <w:szCs w:val="28"/>
        </w:rPr>
        <w:t>11</w:t>
      </w:r>
      <w:r w:rsidR="00A81CE7" w:rsidRPr="00E96D19">
        <w:rPr>
          <w:rFonts w:ascii="標楷體" w:eastAsia="標楷體" w:hAnsi="標楷體" w:hint="eastAsia"/>
          <w:color w:val="000000" w:themeColor="text1"/>
          <w:sz w:val="28"/>
          <w:szCs w:val="28"/>
        </w:rPr>
        <w:t>6/3/31</w:t>
      </w:r>
      <w:r w:rsidRPr="00071CC1">
        <w:rPr>
          <w:rFonts w:ascii="標楷體" w:eastAsia="標楷體" w:hAnsi="標楷體" w:hint="eastAsia"/>
          <w:sz w:val="28"/>
          <w:szCs w:val="28"/>
        </w:rPr>
        <w:t>。</w:t>
      </w:r>
    </w:p>
    <w:p w14:paraId="1CE6A2A1" w14:textId="3E129074" w:rsidR="0056156B" w:rsidRPr="0095030A" w:rsidRDefault="0056156B" w:rsidP="0095030A">
      <w:pPr>
        <w:widowControl/>
        <w:rPr>
          <w:rFonts w:ascii="微軟正黑體" w:eastAsia="微軟正黑體" w:hAnsi="微軟正黑體"/>
          <w:sz w:val="28"/>
        </w:rPr>
      </w:pPr>
    </w:p>
    <w:sectPr w:rsidR="0056156B" w:rsidRPr="0095030A" w:rsidSect="00C50B4F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DB373" w14:textId="77777777" w:rsidR="0024115D" w:rsidRDefault="0024115D" w:rsidP="00F21CAA">
      <w:r>
        <w:separator/>
      </w:r>
    </w:p>
  </w:endnote>
  <w:endnote w:type="continuationSeparator" w:id="0">
    <w:p w14:paraId="612A0FA7" w14:textId="77777777" w:rsidR="0024115D" w:rsidRDefault="0024115D" w:rsidP="00F2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icrosoft YaHei UI Light">
    <w:panose1 w:val="020B0502040204020203"/>
    <w:charset w:val="86"/>
    <w:family w:val="swiss"/>
    <w:pitch w:val="variable"/>
    <w:sig w:usb0="80000287" w:usb1="2ACF001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8160217"/>
      <w:docPartObj>
        <w:docPartGallery w:val="Page Numbers (Bottom of Page)"/>
        <w:docPartUnique/>
      </w:docPartObj>
    </w:sdtPr>
    <w:sdtContent>
      <w:p w14:paraId="19314197" w14:textId="4C5EDFE4" w:rsidR="00F21CAA" w:rsidRDefault="00F21C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4F34" w:rsidRPr="00294F34">
          <w:rPr>
            <w:noProof/>
            <w:lang w:val="zh-TW"/>
          </w:rPr>
          <w:t>3</w:t>
        </w:r>
        <w:r>
          <w:fldChar w:fldCharType="end"/>
        </w:r>
      </w:p>
    </w:sdtContent>
  </w:sdt>
  <w:p w14:paraId="11AE0B56" w14:textId="77777777" w:rsidR="00F21CAA" w:rsidRDefault="00F21C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4ABB3" w14:textId="77777777" w:rsidR="0024115D" w:rsidRDefault="0024115D" w:rsidP="00F21CAA">
      <w:r>
        <w:separator/>
      </w:r>
    </w:p>
  </w:footnote>
  <w:footnote w:type="continuationSeparator" w:id="0">
    <w:p w14:paraId="1E9C9D66" w14:textId="77777777" w:rsidR="0024115D" w:rsidRDefault="0024115D" w:rsidP="00F21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069E4"/>
    <w:multiLevelType w:val="multilevel"/>
    <w:tmpl w:val="66600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  <w:sz w:val="28"/>
      </w:rPr>
    </w:lvl>
    <w:lvl w:ilvl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ascii="Times New Roman" w:eastAsia="標楷體" w:hAnsi="Times New Roman" w:hint="default"/>
        <w:sz w:val="28"/>
        <w:szCs w:val="28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12820"/>
    <w:multiLevelType w:val="hybridMultilevel"/>
    <w:tmpl w:val="773C9550"/>
    <w:lvl w:ilvl="0" w:tplc="619288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74D1D11"/>
    <w:multiLevelType w:val="hybridMultilevel"/>
    <w:tmpl w:val="B0D2E5DA"/>
    <w:lvl w:ilvl="0" w:tplc="04090003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1" w:tplc="1E029CA8">
      <w:start w:val="1"/>
      <w:numFmt w:val="decimal"/>
      <w:lvlText w:val="(%2) "/>
      <w:lvlJc w:val="left"/>
      <w:pPr>
        <w:ind w:left="1680" w:hanging="480"/>
      </w:pPr>
      <w:rPr>
        <w:rFonts w:hint="eastAsia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3" w15:restartNumberingAfterBreak="0">
    <w:nsid w:val="54F211AF"/>
    <w:multiLevelType w:val="multilevel"/>
    <w:tmpl w:val="B342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(%2)"/>
      <w:lvlJc w:val="left"/>
      <w:pPr>
        <w:tabs>
          <w:tab w:val="num" w:pos="1440"/>
        </w:tabs>
        <w:ind w:left="1440" w:hanging="360"/>
      </w:pPr>
      <w:rPr>
        <w:rFonts w:ascii="Times New Roman" w:eastAsia="標楷體" w:hAnsi="Times New Roman" w:hint="default"/>
        <w:sz w:val="28"/>
        <w:szCs w:val="28"/>
      </w:rPr>
    </w:lvl>
    <w:lvl w:ilvl="2">
      <w:start w:val="1"/>
      <w:numFmt w:val="bullet"/>
      <w:lvlText w:val=""/>
      <w:lvlJc w:val="left"/>
      <w:pPr>
        <w:ind w:left="2160" w:hanging="360"/>
      </w:pPr>
      <w:rPr>
        <w:rFonts w:ascii="Wingdings" w:eastAsia="微軟正黑體" w:hAnsi="Wingdings" w:cs="Aria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67616C8"/>
    <w:multiLevelType w:val="hybridMultilevel"/>
    <w:tmpl w:val="44FC0706"/>
    <w:lvl w:ilvl="0" w:tplc="3D3816E8">
      <w:numFmt w:val="bullet"/>
      <w:lvlText w:val=""/>
      <w:lvlJc w:val="left"/>
      <w:pPr>
        <w:ind w:left="480" w:hanging="480"/>
      </w:pPr>
      <w:rPr>
        <w:rFonts w:ascii="Wingdings" w:eastAsia="標楷體" w:hAnsi="Wingdings" w:cs="Times New Roman" w:hint="default"/>
      </w:rPr>
    </w:lvl>
    <w:lvl w:ilvl="1" w:tplc="3D3816E8">
      <w:numFmt w:val="bullet"/>
      <w:lvlText w:val=""/>
      <w:lvlJc w:val="left"/>
      <w:pPr>
        <w:ind w:left="960" w:hanging="480"/>
      </w:pPr>
      <w:rPr>
        <w:rFonts w:ascii="Wingdings" w:eastAsia="標楷體" w:hAnsi="Wingdings" w:cs="Times New Roman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5539199">
    <w:abstractNumId w:val="3"/>
  </w:num>
  <w:num w:numId="2" w16cid:durableId="478152607">
    <w:abstractNumId w:val="4"/>
  </w:num>
  <w:num w:numId="3" w16cid:durableId="1523978916">
    <w:abstractNumId w:val="2"/>
  </w:num>
  <w:num w:numId="4" w16cid:durableId="449127535">
    <w:abstractNumId w:val="0"/>
  </w:num>
  <w:num w:numId="5" w16cid:durableId="1483812974">
    <w:abstractNumId w:val="1"/>
  </w:num>
  <w:num w:numId="6" w16cid:durableId="12128101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85449370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26"/>
    <w:rsid w:val="00005706"/>
    <w:rsid w:val="0001123D"/>
    <w:rsid w:val="00027F04"/>
    <w:rsid w:val="00035B63"/>
    <w:rsid w:val="00036C5A"/>
    <w:rsid w:val="000418C9"/>
    <w:rsid w:val="00053536"/>
    <w:rsid w:val="000650B1"/>
    <w:rsid w:val="00065B81"/>
    <w:rsid w:val="00066F2F"/>
    <w:rsid w:val="00071CC1"/>
    <w:rsid w:val="000750A5"/>
    <w:rsid w:val="00075E8E"/>
    <w:rsid w:val="000770B7"/>
    <w:rsid w:val="00081217"/>
    <w:rsid w:val="00087F91"/>
    <w:rsid w:val="00090EAD"/>
    <w:rsid w:val="00092E3E"/>
    <w:rsid w:val="000A003A"/>
    <w:rsid w:val="000A7A0A"/>
    <w:rsid w:val="000B06A5"/>
    <w:rsid w:val="000B62BA"/>
    <w:rsid w:val="000C5C48"/>
    <w:rsid w:val="000C6362"/>
    <w:rsid w:val="000D4621"/>
    <w:rsid w:val="000D6E28"/>
    <w:rsid w:val="000F296C"/>
    <w:rsid w:val="00106E9F"/>
    <w:rsid w:val="0010701A"/>
    <w:rsid w:val="00127D0C"/>
    <w:rsid w:val="00146705"/>
    <w:rsid w:val="001567F3"/>
    <w:rsid w:val="00163CF9"/>
    <w:rsid w:val="001725C7"/>
    <w:rsid w:val="00174091"/>
    <w:rsid w:val="0017544C"/>
    <w:rsid w:val="00183786"/>
    <w:rsid w:val="0018695E"/>
    <w:rsid w:val="001958E9"/>
    <w:rsid w:val="0019700A"/>
    <w:rsid w:val="00197FDB"/>
    <w:rsid w:val="001A174D"/>
    <w:rsid w:val="001A3C81"/>
    <w:rsid w:val="001B2B8C"/>
    <w:rsid w:val="001C0DB6"/>
    <w:rsid w:val="001C1AC1"/>
    <w:rsid w:val="001C3151"/>
    <w:rsid w:val="001D5631"/>
    <w:rsid w:val="001D6E54"/>
    <w:rsid w:val="001D77B8"/>
    <w:rsid w:val="001E20CD"/>
    <w:rsid w:val="001E5F47"/>
    <w:rsid w:val="001F1BD1"/>
    <w:rsid w:val="001F1BD4"/>
    <w:rsid w:val="001F35D1"/>
    <w:rsid w:val="001F41E7"/>
    <w:rsid w:val="001F6FEF"/>
    <w:rsid w:val="001F7433"/>
    <w:rsid w:val="00200B6C"/>
    <w:rsid w:val="00204026"/>
    <w:rsid w:val="002060A9"/>
    <w:rsid w:val="0021160F"/>
    <w:rsid w:val="00224A2E"/>
    <w:rsid w:val="00226569"/>
    <w:rsid w:val="00240441"/>
    <w:rsid w:val="0024115D"/>
    <w:rsid w:val="00241C1A"/>
    <w:rsid w:val="002504EC"/>
    <w:rsid w:val="00272AF3"/>
    <w:rsid w:val="002754A3"/>
    <w:rsid w:val="002861BE"/>
    <w:rsid w:val="00286BE5"/>
    <w:rsid w:val="00292321"/>
    <w:rsid w:val="00294F34"/>
    <w:rsid w:val="002A0D40"/>
    <w:rsid w:val="002A258C"/>
    <w:rsid w:val="002A3069"/>
    <w:rsid w:val="002A3E3A"/>
    <w:rsid w:val="002A5671"/>
    <w:rsid w:val="002B15DA"/>
    <w:rsid w:val="002B1EC8"/>
    <w:rsid w:val="002B3572"/>
    <w:rsid w:val="002B5381"/>
    <w:rsid w:val="002C10BB"/>
    <w:rsid w:val="002E2BBE"/>
    <w:rsid w:val="002F2F00"/>
    <w:rsid w:val="00317EF7"/>
    <w:rsid w:val="003225F5"/>
    <w:rsid w:val="00323A3C"/>
    <w:rsid w:val="00327554"/>
    <w:rsid w:val="003467B1"/>
    <w:rsid w:val="00352385"/>
    <w:rsid w:val="003528B9"/>
    <w:rsid w:val="00354F9C"/>
    <w:rsid w:val="00356DB3"/>
    <w:rsid w:val="00365D41"/>
    <w:rsid w:val="00365F33"/>
    <w:rsid w:val="00371535"/>
    <w:rsid w:val="00380A93"/>
    <w:rsid w:val="003A0A52"/>
    <w:rsid w:val="003A3D6D"/>
    <w:rsid w:val="003A4166"/>
    <w:rsid w:val="003A77F8"/>
    <w:rsid w:val="003B5BD2"/>
    <w:rsid w:val="003C296B"/>
    <w:rsid w:val="003D1765"/>
    <w:rsid w:val="003D29F8"/>
    <w:rsid w:val="003D4BFB"/>
    <w:rsid w:val="003D5898"/>
    <w:rsid w:val="003E3F08"/>
    <w:rsid w:val="003F2338"/>
    <w:rsid w:val="00404767"/>
    <w:rsid w:val="00405B16"/>
    <w:rsid w:val="00405F3D"/>
    <w:rsid w:val="00406624"/>
    <w:rsid w:val="00414961"/>
    <w:rsid w:val="00420793"/>
    <w:rsid w:val="00423016"/>
    <w:rsid w:val="00424259"/>
    <w:rsid w:val="004272A5"/>
    <w:rsid w:val="004324E8"/>
    <w:rsid w:val="00434632"/>
    <w:rsid w:val="0043467B"/>
    <w:rsid w:val="00443A08"/>
    <w:rsid w:val="00447803"/>
    <w:rsid w:val="00450C4F"/>
    <w:rsid w:val="0045195B"/>
    <w:rsid w:val="00454881"/>
    <w:rsid w:val="00465406"/>
    <w:rsid w:val="004670D0"/>
    <w:rsid w:val="00472BC5"/>
    <w:rsid w:val="004775FF"/>
    <w:rsid w:val="004877F8"/>
    <w:rsid w:val="00492455"/>
    <w:rsid w:val="004B117A"/>
    <w:rsid w:val="004C1066"/>
    <w:rsid w:val="004C3639"/>
    <w:rsid w:val="004D3E53"/>
    <w:rsid w:val="004D7012"/>
    <w:rsid w:val="004E135E"/>
    <w:rsid w:val="004E4F81"/>
    <w:rsid w:val="004F12C8"/>
    <w:rsid w:val="004F5263"/>
    <w:rsid w:val="005024FC"/>
    <w:rsid w:val="005037CB"/>
    <w:rsid w:val="0050648B"/>
    <w:rsid w:val="0050658E"/>
    <w:rsid w:val="005127B1"/>
    <w:rsid w:val="005234F5"/>
    <w:rsid w:val="0053408C"/>
    <w:rsid w:val="0053721A"/>
    <w:rsid w:val="00542E12"/>
    <w:rsid w:val="005500E1"/>
    <w:rsid w:val="00557A1C"/>
    <w:rsid w:val="0056156B"/>
    <w:rsid w:val="00565F09"/>
    <w:rsid w:val="00570787"/>
    <w:rsid w:val="00574304"/>
    <w:rsid w:val="00575982"/>
    <w:rsid w:val="00580AD5"/>
    <w:rsid w:val="00581597"/>
    <w:rsid w:val="0058367B"/>
    <w:rsid w:val="00584DDA"/>
    <w:rsid w:val="00586781"/>
    <w:rsid w:val="005876DC"/>
    <w:rsid w:val="005916F6"/>
    <w:rsid w:val="00592943"/>
    <w:rsid w:val="005949EB"/>
    <w:rsid w:val="00595A4D"/>
    <w:rsid w:val="005967A4"/>
    <w:rsid w:val="005A3053"/>
    <w:rsid w:val="005A30F8"/>
    <w:rsid w:val="005A57A8"/>
    <w:rsid w:val="005B6759"/>
    <w:rsid w:val="005B755E"/>
    <w:rsid w:val="005C1E85"/>
    <w:rsid w:val="005E0EB7"/>
    <w:rsid w:val="005E49F7"/>
    <w:rsid w:val="005E5CA8"/>
    <w:rsid w:val="005F5195"/>
    <w:rsid w:val="005F59A5"/>
    <w:rsid w:val="005F7659"/>
    <w:rsid w:val="005F78B9"/>
    <w:rsid w:val="0060711B"/>
    <w:rsid w:val="006076EF"/>
    <w:rsid w:val="006133E4"/>
    <w:rsid w:val="00613DD8"/>
    <w:rsid w:val="00614C9B"/>
    <w:rsid w:val="006169E1"/>
    <w:rsid w:val="0062690D"/>
    <w:rsid w:val="00630CD4"/>
    <w:rsid w:val="00635C06"/>
    <w:rsid w:val="0064093A"/>
    <w:rsid w:val="0064306B"/>
    <w:rsid w:val="006451A1"/>
    <w:rsid w:val="0065114E"/>
    <w:rsid w:val="00652184"/>
    <w:rsid w:val="00653269"/>
    <w:rsid w:val="00654D0F"/>
    <w:rsid w:val="006577ED"/>
    <w:rsid w:val="0066389C"/>
    <w:rsid w:val="00665A9B"/>
    <w:rsid w:val="00665FCE"/>
    <w:rsid w:val="0066775A"/>
    <w:rsid w:val="006719D9"/>
    <w:rsid w:val="00673547"/>
    <w:rsid w:val="006743CE"/>
    <w:rsid w:val="00674CB1"/>
    <w:rsid w:val="006757B7"/>
    <w:rsid w:val="00682A25"/>
    <w:rsid w:val="00682EB8"/>
    <w:rsid w:val="00685EDD"/>
    <w:rsid w:val="006911A6"/>
    <w:rsid w:val="006935E5"/>
    <w:rsid w:val="006973EA"/>
    <w:rsid w:val="006A1F82"/>
    <w:rsid w:val="006A2D4D"/>
    <w:rsid w:val="006C6779"/>
    <w:rsid w:val="006C6819"/>
    <w:rsid w:val="006E023D"/>
    <w:rsid w:val="006E79E0"/>
    <w:rsid w:val="006F154A"/>
    <w:rsid w:val="006F4EA3"/>
    <w:rsid w:val="00704032"/>
    <w:rsid w:val="0072187F"/>
    <w:rsid w:val="0073320A"/>
    <w:rsid w:val="00741D2A"/>
    <w:rsid w:val="00743930"/>
    <w:rsid w:val="00747DBD"/>
    <w:rsid w:val="00751B98"/>
    <w:rsid w:val="00752344"/>
    <w:rsid w:val="007571AE"/>
    <w:rsid w:val="0076513C"/>
    <w:rsid w:val="00767B33"/>
    <w:rsid w:val="00781DB4"/>
    <w:rsid w:val="00791450"/>
    <w:rsid w:val="00795142"/>
    <w:rsid w:val="00797BDC"/>
    <w:rsid w:val="007A008D"/>
    <w:rsid w:val="007A0CA0"/>
    <w:rsid w:val="007B1852"/>
    <w:rsid w:val="007B3728"/>
    <w:rsid w:val="007C4289"/>
    <w:rsid w:val="007D0643"/>
    <w:rsid w:val="007D2716"/>
    <w:rsid w:val="007D6048"/>
    <w:rsid w:val="007D7B5E"/>
    <w:rsid w:val="007E2202"/>
    <w:rsid w:val="007E33EF"/>
    <w:rsid w:val="007F5CEF"/>
    <w:rsid w:val="00811235"/>
    <w:rsid w:val="00811E7E"/>
    <w:rsid w:val="00812CEF"/>
    <w:rsid w:val="008233A2"/>
    <w:rsid w:val="00826E13"/>
    <w:rsid w:val="00834426"/>
    <w:rsid w:val="00837C1E"/>
    <w:rsid w:val="00854E63"/>
    <w:rsid w:val="00865FDC"/>
    <w:rsid w:val="0087365B"/>
    <w:rsid w:val="00880F9E"/>
    <w:rsid w:val="0088366F"/>
    <w:rsid w:val="008957F4"/>
    <w:rsid w:val="008A04A6"/>
    <w:rsid w:val="008D70AA"/>
    <w:rsid w:val="008E1F52"/>
    <w:rsid w:val="008E3A8B"/>
    <w:rsid w:val="008E534B"/>
    <w:rsid w:val="008E57C2"/>
    <w:rsid w:val="008E5DB2"/>
    <w:rsid w:val="008F7E62"/>
    <w:rsid w:val="0090116A"/>
    <w:rsid w:val="00934E11"/>
    <w:rsid w:val="009370C1"/>
    <w:rsid w:val="00941DCD"/>
    <w:rsid w:val="00943A80"/>
    <w:rsid w:val="0095030A"/>
    <w:rsid w:val="00953F18"/>
    <w:rsid w:val="00983D0A"/>
    <w:rsid w:val="00984CF4"/>
    <w:rsid w:val="00990ACE"/>
    <w:rsid w:val="009A0BDE"/>
    <w:rsid w:val="009A7F67"/>
    <w:rsid w:val="009B4803"/>
    <w:rsid w:val="009C1CE2"/>
    <w:rsid w:val="009C3311"/>
    <w:rsid w:val="009D6962"/>
    <w:rsid w:val="009E38E1"/>
    <w:rsid w:val="009E4C26"/>
    <w:rsid w:val="009F3C80"/>
    <w:rsid w:val="009F3DE2"/>
    <w:rsid w:val="00A00FB1"/>
    <w:rsid w:val="00A01031"/>
    <w:rsid w:val="00A050D0"/>
    <w:rsid w:val="00A11AA4"/>
    <w:rsid w:val="00A2253F"/>
    <w:rsid w:val="00A40858"/>
    <w:rsid w:val="00A5305E"/>
    <w:rsid w:val="00A62144"/>
    <w:rsid w:val="00A64177"/>
    <w:rsid w:val="00A644E8"/>
    <w:rsid w:val="00A657E4"/>
    <w:rsid w:val="00A71AB2"/>
    <w:rsid w:val="00A74A45"/>
    <w:rsid w:val="00A817AD"/>
    <w:rsid w:val="00A81CE7"/>
    <w:rsid w:val="00A83DFE"/>
    <w:rsid w:val="00A8787F"/>
    <w:rsid w:val="00A94396"/>
    <w:rsid w:val="00A97525"/>
    <w:rsid w:val="00AB1A6C"/>
    <w:rsid w:val="00AB7F03"/>
    <w:rsid w:val="00AC2CC0"/>
    <w:rsid w:val="00AC3459"/>
    <w:rsid w:val="00AC43B9"/>
    <w:rsid w:val="00AF3559"/>
    <w:rsid w:val="00B05CE9"/>
    <w:rsid w:val="00B23A55"/>
    <w:rsid w:val="00B36C25"/>
    <w:rsid w:val="00B44339"/>
    <w:rsid w:val="00B525B5"/>
    <w:rsid w:val="00B6407C"/>
    <w:rsid w:val="00B651D8"/>
    <w:rsid w:val="00B7203D"/>
    <w:rsid w:val="00B75321"/>
    <w:rsid w:val="00B94D7A"/>
    <w:rsid w:val="00B96BDD"/>
    <w:rsid w:val="00BA052A"/>
    <w:rsid w:val="00BA175D"/>
    <w:rsid w:val="00BA1C5E"/>
    <w:rsid w:val="00BA352A"/>
    <w:rsid w:val="00BA5848"/>
    <w:rsid w:val="00BA5BED"/>
    <w:rsid w:val="00BB7266"/>
    <w:rsid w:val="00BC0154"/>
    <w:rsid w:val="00BC5BDE"/>
    <w:rsid w:val="00BC5C0B"/>
    <w:rsid w:val="00BC5EE6"/>
    <w:rsid w:val="00BC6E9A"/>
    <w:rsid w:val="00BD55FB"/>
    <w:rsid w:val="00BD7F6E"/>
    <w:rsid w:val="00BE1D02"/>
    <w:rsid w:val="00BF0D2A"/>
    <w:rsid w:val="00BF58AD"/>
    <w:rsid w:val="00BF7DA4"/>
    <w:rsid w:val="00C052AD"/>
    <w:rsid w:val="00C1085E"/>
    <w:rsid w:val="00C15597"/>
    <w:rsid w:val="00C1795E"/>
    <w:rsid w:val="00C246D0"/>
    <w:rsid w:val="00C262C4"/>
    <w:rsid w:val="00C3314A"/>
    <w:rsid w:val="00C444D3"/>
    <w:rsid w:val="00C46AC2"/>
    <w:rsid w:val="00C50B4F"/>
    <w:rsid w:val="00C5312F"/>
    <w:rsid w:val="00C60CA6"/>
    <w:rsid w:val="00C75529"/>
    <w:rsid w:val="00C75F95"/>
    <w:rsid w:val="00C82646"/>
    <w:rsid w:val="00C971C3"/>
    <w:rsid w:val="00CA298D"/>
    <w:rsid w:val="00CB64BE"/>
    <w:rsid w:val="00CB6A20"/>
    <w:rsid w:val="00CB6DD2"/>
    <w:rsid w:val="00CC0828"/>
    <w:rsid w:val="00CC1812"/>
    <w:rsid w:val="00CC472D"/>
    <w:rsid w:val="00CC7157"/>
    <w:rsid w:val="00CC7BF7"/>
    <w:rsid w:val="00CD0642"/>
    <w:rsid w:val="00CD47E5"/>
    <w:rsid w:val="00CE0BDE"/>
    <w:rsid w:val="00CE0FE6"/>
    <w:rsid w:val="00CE14A4"/>
    <w:rsid w:val="00CF06C0"/>
    <w:rsid w:val="00CF5F8B"/>
    <w:rsid w:val="00D01E7B"/>
    <w:rsid w:val="00D11CDE"/>
    <w:rsid w:val="00D37FA4"/>
    <w:rsid w:val="00D4020D"/>
    <w:rsid w:val="00D44466"/>
    <w:rsid w:val="00D44F7F"/>
    <w:rsid w:val="00D46CD7"/>
    <w:rsid w:val="00D46CD8"/>
    <w:rsid w:val="00D50D43"/>
    <w:rsid w:val="00D53329"/>
    <w:rsid w:val="00D537B6"/>
    <w:rsid w:val="00D56F9F"/>
    <w:rsid w:val="00D72597"/>
    <w:rsid w:val="00D77D58"/>
    <w:rsid w:val="00D84D64"/>
    <w:rsid w:val="00DB03B6"/>
    <w:rsid w:val="00DB1C65"/>
    <w:rsid w:val="00DB2D25"/>
    <w:rsid w:val="00DB4916"/>
    <w:rsid w:val="00DB521F"/>
    <w:rsid w:val="00DD3EAF"/>
    <w:rsid w:val="00DD7B5B"/>
    <w:rsid w:val="00DE2D35"/>
    <w:rsid w:val="00DF336B"/>
    <w:rsid w:val="00DF347F"/>
    <w:rsid w:val="00DF5F3C"/>
    <w:rsid w:val="00E0359A"/>
    <w:rsid w:val="00E051C6"/>
    <w:rsid w:val="00E055F9"/>
    <w:rsid w:val="00E06472"/>
    <w:rsid w:val="00E072AD"/>
    <w:rsid w:val="00E07518"/>
    <w:rsid w:val="00E1303C"/>
    <w:rsid w:val="00E25861"/>
    <w:rsid w:val="00E32214"/>
    <w:rsid w:val="00E46D65"/>
    <w:rsid w:val="00E569B2"/>
    <w:rsid w:val="00E60D15"/>
    <w:rsid w:val="00E6722B"/>
    <w:rsid w:val="00E73EBB"/>
    <w:rsid w:val="00E74DE2"/>
    <w:rsid w:val="00E76127"/>
    <w:rsid w:val="00E80A29"/>
    <w:rsid w:val="00E82E76"/>
    <w:rsid w:val="00E8367D"/>
    <w:rsid w:val="00E86899"/>
    <w:rsid w:val="00E8696D"/>
    <w:rsid w:val="00E91993"/>
    <w:rsid w:val="00E95E61"/>
    <w:rsid w:val="00E9699E"/>
    <w:rsid w:val="00E96D19"/>
    <w:rsid w:val="00EA0500"/>
    <w:rsid w:val="00EA275E"/>
    <w:rsid w:val="00EB0651"/>
    <w:rsid w:val="00EB6DA0"/>
    <w:rsid w:val="00EC2071"/>
    <w:rsid w:val="00EC70DA"/>
    <w:rsid w:val="00ED2191"/>
    <w:rsid w:val="00ED3BE7"/>
    <w:rsid w:val="00EF1160"/>
    <w:rsid w:val="00EF178B"/>
    <w:rsid w:val="00EF279E"/>
    <w:rsid w:val="00EF51D9"/>
    <w:rsid w:val="00F07A31"/>
    <w:rsid w:val="00F07A37"/>
    <w:rsid w:val="00F15D5C"/>
    <w:rsid w:val="00F21CAA"/>
    <w:rsid w:val="00F24ACE"/>
    <w:rsid w:val="00F27676"/>
    <w:rsid w:val="00F30E8E"/>
    <w:rsid w:val="00F326B2"/>
    <w:rsid w:val="00F327C6"/>
    <w:rsid w:val="00F43C51"/>
    <w:rsid w:val="00F47EE2"/>
    <w:rsid w:val="00F50CC0"/>
    <w:rsid w:val="00F56F32"/>
    <w:rsid w:val="00F60EE7"/>
    <w:rsid w:val="00F72BC6"/>
    <w:rsid w:val="00F76DEA"/>
    <w:rsid w:val="00F801A2"/>
    <w:rsid w:val="00F8255E"/>
    <w:rsid w:val="00FA4909"/>
    <w:rsid w:val="00FA66A5"/>
    <w:rsid w:val="00FA6A62"/>
    <w:rsid w:val="00FB3A19"/>
    <w:rsid w:val="00FB6597"/>
    <w:rsid w:val="00FC3183"/>
    <w:rsid w:val="00FC3C0D"/>
    <w:rsid w:val="00FC7D36"/>
    <w:rsid w:val="00FD7C21"/>
    <w:rsid w:val="00FE047B"/>
    <w:rsid w:val="00FF0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937522"/>
  <w15:docId w15:val="{482C19B5-58A6-4F04-A9B9-DA80C7C64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24A2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204026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customStyle="1" w:styleId="cjk">
    <w:name w:val="cjk"/>
    <w:basedOn w:val="a"/>
    <w:rsid w:val="00204026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  <w:style w:type="character" w:customStyle="1" w:styleId="10">
    <w:name w:val="標題 1 字元"/>
    <w:basedOn w:val="a0"/>
    <w:link w:val="1"/>
    <w:uiPriority w:val="9"/>
    <w:rsid w:val="00224A2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F21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21CA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21CA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21CAA"/>
    <w:rPr>
      <w:sz w:val="20"/>
      <w:szCs w:val="20"/>
    </w:rPr>
  </w:style>
  <w:style w:type="paragraph" w:styleId="a7">
    <w:name w:val="List Paragraph"/>
    <w:basedOn w:val="a"/>
    <w:uiPriority w:val="34"/>
    <w:qFormat/>
    <w:rsid w:val="00CC472D"/>
    <w:pPr>
      <w:ind w:leftChars="200" w:left="480"/>
    </w:pPr>
  </w:style>
  <w:style w:type="paragraph" w:styleId="a8">
    <w:name w:val="Plain Text"/>
    <w:basedOn w:val="a"/>
    <w:link w:val="a9"/>
    <w:rsid w:val="009C3311"/>
    <w:rPr>
      <w:rFonts w:ascii="細明體" w:eastAsia="細明體" w:hAnsi="Courier New" w:cs="Times New Roman"/>
      <w:szCs w:val="20"/>
    </w:rPr>
  </w:style>
  <w:style w:type="character" w:customStyle="1" w:styleId="a9">
    <w:name w:val="純文字 字元"/>
    <w:basedOn w:val="a0"/>
    <w:link w:val="a8"/>
    <w:rsid w:val="009C3311"/>
    <w:rPr>
      <w:rFonts w:ascii="細明體" w:eastAsia="細明體" w:hAnsi="Courier New" w:cs="Times New Roman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719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719D9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Revision"/>
    <w:hidden/>
    <w:uiPriority w:val="99"/>
    <w:semiHidden/>
    <w:rsid w:val="006719D9"/>
  </w:style>
  <w:style w:type="paragraph" w:customStyle="1" w:styleId="p3">
    <w:name w:val="p3"/>
    <w:basedOn w:val="a"/>
    <w:rsid w:val="005967A4"/>
    <w:pPr>
      <w:widowControl/>
      <w:spacing w:after="17"/>
    </w:pPr>
    <w:rPr>
      <w:rFonts w:ascii="Arial" w:eastAsia="新細明體" w:hAnsi="Arial" w:cs="Arial"/>
      <w:kern w:val="0"/>
      <w:sz w:val="15"/>
      <w:szCs w:val="15"/>
    </w:rPr>
  </w:style>
  <w:style w:type="paragraph" w:customStyle="1" w:styleId="Default">
    <w:name w:val="Default"/>
    <w:rsid w:val="005967A4"/>
    <w:pPr>
      <w:widowControl w:val="0"/>
      <w:autoSpaceDE w:val="0"/>
      <w:autoSpaceDN w:val="0"/>
      <w:adjustRightInd w:val="0"/>
    </w:pPr>
    <w:rPr>
      <w:rFonts w:ascii="Microsoft YaHei UI Light" w:eastAsia="Microsoft YaHei UI Light" w:hAnsi="Times New Roman" w:cs="Microsoft YaHei UI Light"/>
      <w:color w:val="000000"/>
      <w:kern w:val="0"/>
      <w:szCs w:val="24"/>
    </w:rPr>
  </w:style>
  <w:style w:type="character" w:styleId="ad">
    <w:name w:val="annotation reference"/>
    <w:basedOn w:val="a0"/>
    <w:uiPriority w:val="99"/>
    <w:semiHidden/>
    <w:unhideWhenUsed/>
    <w:rsid w:val="00A83DFE"/>
    <w:rPr>
      <w:sz w:val="18"/>
      <w:szCs w:val="18"/>
    </w:rPr>
  </w:style>
  <w:style w:type="paragraph" w:styleId="ae">
    <w:name w:val="annotation text"/>
    <w:basedOn w:val="a"/>
    <w:link w:val="af"/>
    <w:uiPriority w:val="99"/>
    <w:unhideWhenUsed/>
    <w:rsid w:val="00A83DFE"/>
  </w:style>
  <w:style w:type="character" w:customStyle="1" w:styleId="af">
    <w:name w:val="註解文字 字元"/>
    <w:basedOn w:val="a0"/>
    <w:link w:val="ae"/>
    <w:uiPriority w:val="99"/>
    <w:rsid w:val="00A83DFE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A83DF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A83D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5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46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125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876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55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730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55A0A-DA66-43D9-98EA-162D6B5F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陳可涵</cp:lastModifiedBy>
  <cp:revision>2</cp:revision>
  <cp:lastPrinted>2021-02-04T08:56:00Z</cp:lastPrinted>
  <dcterms:created xsi:type="dcterms:W3CDTF">2026-10-30T02:41:00Z</dcterms:created>
  <dcterms:modified xsi:type="dcterms:W3CDTF">2026-10-30T02:41:00Z</dcterms:modified>
</cp:coreProperties>
</file>